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98" w:rsidRDefault="009E2E98" w:rsidP="009E2E98">
      <w:pPr>
        <w:rPr>
          <w:b/>
          <w:sz w:val="32"/>
        </w:rPr>
      </w:pPr>
    </w:p>
    <w:p w:rsidR="00866A29" w:rsidRDefault="005B00F6" w:rsidP="00866A29">
      <w:pPr>
        <w:rPr>
          <w:b/>
          <w:sz w:val="32"/>
        </w:rPr>
      </w:pPr>
      <w:r>
        <w:rPr>
          <w:b/>
          <w:sz w:val="32"/>
        </w:rPr>
        <w:t>Mosonmagyaróvári</w:t>
      </w:r>
    </w:p>
    <w:p w:rsidR="00866A29" w:rsidRPr="00682AC5" w:rsidRDefault="00866A29" w:rsidP="00866A29">
      <w:pPr>
        <w:rPr>
          <w:b/>
          <w:sz w:val="36"/>
          <w:szCs w:val="36"/>
        </w:rPr>
      </w:pPr>
      <w:r w:rsidRPr="00682AC5">
        <w:rPr>
          <w:b/>
          <w:sz w:val="36"/>
          <w:szCs w:val="36"/>
        </w:rPr>
        <w:t xml:space="preserve">Móra Ferenc Általános Iskola </w:t>
      </w:r>
    </w:p>
    <w:p w:rsidR="00866A29" w:rsidRPr="00682AC5" w:rsidRDefault="00866A29" w:rsidP="00866A29">
      <w:pPr>
        <w:rPr>
          <w:b/>
          <w:sz w:val="36"/>
          <w:szCs w:val="36"/>
        </w:rPr>
      </w:pPr>
      <w:r w:rsidRPr="00682AC5">
        <w:rPr>
          <w:b/>
          <w:sz w:val="36"/>
          <w:szCs w:val="36"/>
        </w:rPr>
        <w:t>Mosonmagyaróvár</w:t>
      </w:r>
    </w:p>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3540D5" w:rsidRDefault="003540D5" w:rsidP="00866A29"/>
    <w:p w:rsidR="00866A29" w:rsidRDefault="00866A29" w:rsidP="00866A29"/>
    <w:p w:rsidR="00866A29" w:rsidRDefault="00866A29" w:rsidP="00866A29"/>
    <w:p w:rsidR="00866A29" w:rsidRDefault="00140BFA" w:rsidP="00866A29">
      <w:r>
        <w:rPr>
          <w:noProof/>
        </w:rPr>
        <w:drawing>
          <wp:anchor distT="0" distB="0" distL="114300" distR="114300" simplePos="0" relativeHeight="251657728" behindDoc="1" locked="0" layoutInCell="0" allowOverlap="1">
            <wp:simplePos x="0" y="0"/>
            <wp:positionH relativeFrom="column">
              <wp:posOffset>1828800</wp:posOffset>
            </wp:positionH>
            <wp:positionV relativeFrom="paragraph">
              <wp:posOffset>134620</wp:posOffset>
            </wp:positionV>
            <wp:extent cx="2160270" cy="2160270"/>
            <wp:effectExtent l="19050" t="0" r="0" b="0"/>
            <wp:wrapThrough wrapText="bothSides">
              <wp:wrapPolygon edited="0">
                <wp:start x="8190" y="381"/>
                <wp:lineTo x="6476" y="762"/>
                <wp:lineTo x="2476" y="2857"/>
                <wp:lineTo x="1714" y="4381"/>
                <wp:lineTo x="190" y="6476"/>
                <wp:lineTo x="-190" y="12571"/>
                <wp:lineTo x="381" y="15619"/>
                <wp:lineTo x="3238" y="19048"/>
                <wp:lineTo x="7238" y="20952"/>
                <wp:lineTo x="8190" y="20952"/>
                <wp:lineTo x="12381" y="20952"/>
                <wp:lineTo x="13143" y="20952"/>
                <wp:lineTo x="17524" y="19048"/>
                <wp:lineTo x="17714" y="18667"/>
                <wp:lineTo x="20190" y="15810"/>
                <wp:lineTo x="20190" y="15619"/>
                <wp:lineTo x="21333" y="12762"/>
                <wp:lineTo x="21333" y="12571"/>
                <wp:lineTo x="21524" y="9714"/>
                <wp:lineTo x="21524" y="9524"/>
                <wp:lineTo x="21143" y="7810"/>
                <wp:lineTo x="20952" y="6476"/>
                <wp:lineTo x="19238" y="4381"/>
                <wp:lineTo x="18667" y="3048"/>
                <wp:lineTo x="14476" y="762"/>
                <wp:lineTo x="12762" y="381"/>
                <wp:lineTo x="8190" y="381"/>
              </wp:wrapPolygon>
            </wp:wrapThrough>
            <wp:docPr id="13" name="Kép 13" descr="emble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emblema"/>
                    <pic:cNvPicPr>
                      <a:picLocks noChangeArrowheads="1"/>
                    </pic:cNvPicPr>
                  </pic:nvPicPr>
                  <pic:blipFill>
                    <a:blip r:embed="rId8" cstate="print"/>
                    <a:srcRect/>
                    <a:stretch>
                      <a:fillRect/>
                    </a:stretch>
                  </pic:blipFill>
                  <pic:spPr bwMode="auto">
                    <a:xfrm>
                      <a:off x="0" y="0"/>
                      <a:ext cx="2160270" cy="2160270"/>
                    </a:xfrm>
                    <a:prstGeom prst="rect">
                      <a:avLst/>
                    </a:prstGeom>
                    <a:noFill/>
                    <a:ln w="9525">
                      <a:noFill/>
                      <a:miter lim="800000"/>
                      <a:headEnd/>
                      <a:tailEnd/>
                    </a:ln>
                  </pic:spPr>
                </pic:pic>
              </a:graphicData>
            </a:graphic>
          </wp:anchor>
        </w:drawing>
      </w:r>
    </w:p>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866A29" w:rsidRPr="00B25B08" w:rsidRDefault="00866A29" w:rsidP="00B25B08">
      <w:pPr>
        <w:jc w:val="center"/>
        <w:rPr>
          <w:b/>
          <w:sz w:val="52"/>
          <w:szCs w:val="52"/>
        </w:rPr>
      </w:pPr>
      <w:bookmarkStart w:id="0" w:name="_Toc280545811"/>
      <w:r w:rsidRPr="00B25B08">
        <w:rPr>
          <w:b/>
          <w:sz w:val="52"/>
          <w:szCs w:val="52"/>
        </w:rPr>
        <w:t>Pedagógiai program</w:t>
      </w:r>
      <w:bookmarkEnd w:id="0"/>
    </w:p>
    <w:p w:rsidR="00866A29" w:rsidRDefault="00866A29" w:rsidP="00866A29"/>
    <w:p w:rsidR="00866A29" w:rsidRDefault="00866A29" w:rsidP="00866A29"/>
    <w:p w:rsidR="00866A29" w:rsidRDefault="00866A29" w:rsidP="00866A29"/>
    <w:p w:rsidR="00866A29" w:rsidRDefault="00866A29" w:rsidP="00866A29"/>
    <w:p w:rsidR="00866A29" w:rsidRDefault="00866A29" w:rsidP="00866A29"/>
    <w:p w:rsidR="00747A0D" w:rsidRPr="00866A29" w:rsidRDefault="00D97C86" w:rsidP="00866A29">
      <w:pPr>
        <w:jc w:val="center"/>
        <w:rPr>
          <w:b/>
        </w:rPr>
      </w:pPr>
      <w:r>
        <w:rPr>
          <w:b/>
        </w:rPr>
        <w:t>201</w:t>
      </w:r>
      <w:r w:rsidR="005B00F6">
        <w:rPr>
          <w:b/>
        </w:rPr>
        <w:t>6</w:t>
      </w:r>
      <w:r>
        <w:rPr>
          <w:b/>
        </w:rPr>
        <w:t>. március 31.</w:t>
      </w:r>
    </w:p>
    <w:p w:rsidR="009E2E98" w:rsidRPr="00866A29" w:rsidRDefault="009E2E98" w:rsidP="009E2E98">
      <w:r>
        <w:rPr>
          <w:sz w:val="22"/>
        </w:rPr>
        <w:br w:type="page"/>
      </w:r>
    </w:p>
    <w:p w:rsidR="009E2E98" w:rsidRPr="00866A29" w:rsidRDefault="006D1C32" w:rsidP="00B25B08">
      <w:pPr>
        <w:pStyle w:val="Cmsor1"/>
        <w:rPr>
          <w:szCs w:val="24"/>
        </w:rPr>
      </w:pPr>
      <w:bookmarkStart w:id="1" w:name="_Toc280545812"/>
      <w:bookmarkStart w:id="2" w:name="_Toc280546392"/>
      <w:bookmarkStart w:id="3" w:name="_Toc280548229"/>
      <w:bookmarkStart w:id="4" w:name="_Toc280548335"/>
      <w:bookmarkStart w:id="5" w:name="_Toc280548497"/>
      <w:bookmarkStart w:id="6" w:name="_Toc280549036"/>
      <w:bookmarkStart w:id="7" w:name="_Toc353774919"/>
      <w:r w:rsidRPr="00866A29">
        <w:rPr>
          <w:szCs w:val="24"/>
        </w:rPr>
        <w:lastRenderedPageBreak/>
        <w:t>IGAZGATÓI KÖSZÖNTŐ</w:t>
      </w:r>
      <w:bookmarkEnd w:id="1"/>
      <w:bookmarkEnd w:id="2"/>
      <w:bookmarkEnd w:id="3"/>
      <w:bookmarkEnd w:id="4"/>
      <w:bookmarkEnd w:id="5"/>
      <w:bookmarkEnd w:id="6"/>
      <w:bookmarkEnd w:id="7"/>
    </w:p>
    <w:p w:rsidR="009E2E98" w:rsidRPr="00866A29" w:rsidRDefault="009E2E98" w:rsidP="009E2E98"/>
    <w:p w:rsidR="009E2E98" w:rsidRPr="00866A29" w:rsidRDefault="009E2E98" w:rsidP="009E2E98">
      <w:pPr>
        <w:jc w:val="center"/>
        <w:rPr>
          <w:b/>
        </w:rPr>
      </w:pPr>
      <w:r w:rsidRPr="00866A29">
        <w:rPr>
          <w:b/>
        </w:rPr>
        <w:t>„ Az iskola arra való, hogy az e</w:t>
      </w:r>
      <w:r w:rsidR="00475ACB" w:rsidRPr="00866A29">
        <w:rPr>
          <w:b/>
        </w:rPr>
        <w:t xml:space="preserve">mber </w:t>
      </w:r>
      <w:proofErr w:type="gramStart"/>
      <w:r w:rsidR="00475ACB" w:rsidRPr="00866A29">
        <w:rPr>
          <w:b/>
        </w:rPr>
        <w:t>megtanuljon</w:t>
      </w:r>
      <w:proofErr w:type="gramEnd"/>
      <w:r w:rsidR="00475ACB" w:rsidRPr="00866A29">
        <w:rPr>
          <w:b/>
        </w:rPr>
        <w:t xml:space="preserve"> tanulni, hogy </w:t>
      </w:r>
      <w:r w:rsidRPr="00866A29">
        <w:rPr>
          <w:b/>
        </w:rPr>
        <w:t xml:space="preserve">felébredjen tudásvágya, </w:t>
      </w:r>
    </w:p>
    <w:p w:rsidR="009E2E98" w:rsidRPr="00866A29" w:rsidRDefault="009E2E98" w:rsidP="009E2E98">
      <w:pPr>
        <w:jc w:val="center"/>
        <w:rPr>
          <w:b/>
        </w:rPr>
      </w:pPr>
      <w:r w:rsidRPr="00866A29">
        <w:rPr>
          <w:b/>
        </w:rPr>
        <w:t xml:space="preserve">megismerje a jól végzett munka örömét, megízlelje az alkotás izgalmát, </w:t>
      </w:r>
      <w:proofErr w:type="gramStart"/>
      <w:r w:rsidRPr="00866A29">
        <w:rPr>
          <w:b/>
        </w:rPr>
        <w:t>megtanulja</w:t>
      </w:r>
      <w:proofErr w:type="gramEnd"/>
      <w:r w:rsidRPr="00866A29">
        <w:rPr>
          <w:b/>
        </w:rPr>
        <w:t xml:space="preserve"> szeretni, amit csinál, és megtalálja azt a munkát, amit szeretni fog.”</w:t>
      </w:r>
    </w:p>
    <w:p w:rsidR="009E2E98" w:rsidRPr="00866A29" w:rsidRDefault="009E2E98" w:rsidP="009E2E98">
      <w:pPr>
        <w:jc w:val="center"/>
      </w:pPr>
    </w:p>
    <w:p w:rsidR="009E2E98" w:rsidRPr="00866A29" w:rsidRDefault="009E2E98" w:rsidP="009E2E98">
      <w:pPr>
        <w:pStyle w:val="llb"/>
        <w:tabs>
          <w:tab w:val="clear" w:pos="4536"/>
          <w:tab w:val="clear" w:pos="9072"/>
        </w:tabs>
        <w:ind w:left="5664" w:firstLine="708"/>
        <w:rPr>
          <w:szCs w:val="24"/>
        </w:rPr>
      </w:pPr>
      <w:r w:rsidRPr="00866A29">
        <w:rPr>
          <w:szCs w:val="24"/>
        </w:rPr>
        <w:t xml:space="preserve">( Szent-Györgyi </w:t>
      </w:r>
      <w:proofErr w:type="gramStart"/>
      <w:r w:rsidRPr="00866A29">
        <w:rPr>
          <w:szCs w:val="24"/>
        </w:rPr>
        <w:t>Albert )</w:t>
      </w:r>
      <w:proofErr w:type="gramEnd"/>
    </w:p>
    <w:p w:rsidR="00475ACB" w:rsidRPr="00866A29" w:rsidRDefault="00475ACB" w:rsidP="009E2E98"/>
    <w:p w:rsidR="00456B0E" w:rsidRPr="00866A29" w:rsidRDefault="00475ACB" w:rsidP="009E2E98">
      <w:r w:rsidRPr="00866A29">
        <w:t xml:space="preserve">Tisztelt </w:t>
      </w:r>
      <w:r w:rsidR="000C770B" w:rsidRPr="00866A29">
        <w:t>É</w:t>
      </w:r>
      <w:r w:rsidRPr="00866A29">
        <w:t>rdeklődő</w:t>
      </w:r>
      <w:r w:rsidR="00C62F46">
        <w:t>!</w:t>
      </w:r>
    </w:p>
    <w:p w:rsidR="009E2E98" w:rsidRPr="00866A29" w:rsidRDefault="00456B0E" w:rsidP="009E2E98">
      <w:r w:rsidRPr="00866A29">
        <w:t>T</w:t>
      </w:r>
      <w:r w:rsidR="00EA401D" w:rsidRPr="00866A29">
        <w:t xml:space="preserve">isztelt </w:t>
      </w:r>
      <w:r w:rsidR="000C770B" w:rsidRPr="00866A29">
        <w:t>O</w:t>
      </w:r>
      <w:r w:rsidR="00475ACB" w:rsidRPr="00866A29">
        <w:t>lvasó!</w:t>
      </w:r>
    </w:p>
    <w:p w:rsidR="009E2E98" w:rsidRPr="00866A29" w:rsidRDefault="009E2E98" w:rsidP="009E2E98"/>
    <w:p w:rsidR="009E2E98" w:rsidRPr="00866A29" w:rsidRDefault="009E2E98" w:rsidP="009E2E98">
      <w:pPr>
        <w:pStyle w:val="Szvegtrzs"/>
        <w:ind w:firstLine="708"/>
        <w:rPr>
          <w:szCs w:val="24"/>
        </w:rPr>
      </w:pPr>
      <w:r w:rsidRPr="00866A29">
        <w:rPr>
          <w:szCs w:val="24"/>
        </w:rPr>
        <w:t xml:space="preserve">Ön a </w:t>
      </w:r>
      <w:r w:rsidR="005B00F6">
        <w:rPr>
          <w:szCs w:val="24"/>
        </w:rPr>
        <w:t>M</w:t>
      </w:r>
      <w:r w:rsidRPr="00866A29">
        <w:rPr>
          <w:szCs w:val="24"/>
        </w:rPr>
        <w:t xml:space="preserve">osonmagyaróvári Móra Ferenc Általános Iskola pedagógiai </w:t>
      </w:r>
      <w:r w:rsidR="00475ACB" w:rsidRPr="00866A29">
        <w:rPr>
          <w:szCs w:val="24"/>
        </w:rPr>
        <w:t>programját tartja kezé</w:t>
      </w:r>
      <w:r w:rsidR="00456B0E" w:rsidRPr="00866A29">
        <w:rPr>
          <w:szCs w:val="24"/>
        </w:rPr>
        <w:t>ben.</w:t>
      </w:r>
      <w:r w:rsidR="00475ACB" w:rsidRPr="00866A29">
        <w:rPr>
          <w:szCs w:val="24"/>
        </w:rPr>
        <w:t xml:space="preserve"> Pedagógiai </w:t>
      </w:r>
      <w:r w:rsidR="005B00F6">
        <w:rPr>
          <w:szCs w:val="24"/>
        </w:rPr>
        <w:t>P</w:t>
      </w:r>
      <w:r w:rsidR="00475ACB" w:rsidRPr="00866A29">
        <w:rPr>
          <w:szCs w:val="24"/>
        </w:rPr>
        <w:t xml:space="preserve">rogramunk elkészítését és módosítását széleskörű – </w:t>
      </w:r>
      <w:r w:rsidR="00456B0E" w:rsidRPr="00866A29">
        <w:rPr>
          <w:szCs w:val="24"/>
        </w:rPr>
        <w:t xml:space="preserve">pedagógiai </w:t>
      </w:r>
      <w:r w:rsidR="00475ACB" w:rsidRPr="00866A29">
        <w:rPr>
          <w:szCs w:val="24"/>
        </w:rPr>
        <w:t xml:space="preserve">tapasztalatainkra épülő - </w:t>
      </w:r>
      <w:r w:rsidRPr="00866A29">
        <w:rPr>
          <w:szCs w:val="24"/>
        </w:rPr>
        <w:t>munka előzte meg.</w:t>
      </w:r>
    </w:p>
    <w:p w:rsidR="009E2E98" w:rsidRPr="00866A29" w:rsidRDefault="009E2E98" w:rsidP="00475ACB">
      <w:pPr>
        <w:pStyle w:val="Szvegtrzs"/>
        <w:rPr>
          <w:szCs w:val="24"/>
        </w:rPr>
      </w:pPr>
    </w:p>
    <w:p w:rsidR="00475ACB" w:rsidRPr="00866A29" w:rsidRDefault="00475ACB" w:rsidP="00475ACB">
      <w:pPr>
        <w:jc w:val="both"/>
      </w:pPr>
      <w:r w:rsidRPr="00866A29">
        <w:t xml:space="preserve">Iskolánkban a nevelő-oktató munka pedagógiai program alapján folyik. A pedagógiai program az iskola pedagógiai stratégiai terve, amely hosszú, illetve középtávra </w:t>
      </w:r>
      <w:r w:rsidR="009C0924" w:rsidRPr="00866A29">
        <w:t>meg</w:t>
      </w:r>
      <w:r w:rsidRPr="00866A29">
        <w:t xml:space="preserve">határozza </w:t>
      </w:r>
      <w:r w:rsidR="009C0924" w:rsidRPr="00866A29">
        <w:t xml:space="preserve">az iskolában folyó nevelés és </w:t>
      </w:r>
      <w:r w:rsidRPr="00866A29">
        <w:t xml:space="preserve">oktatás rendszerét: céljait, feladatait és tevékenységeit. A pedagógiai program az iskola szakmai önmeghatározásának dokumentuma, egyben szakmai autonómiájának biztosítéka is. </w:t>
      </w:r>
    </w:p>
    <w:p w:rsidR="00475ACB" w:rsidRPr="00866A29" w:rsidRDefault="00475ACB" w:rsidP="00475ACB">
      <w:pPr>
        <w:jc w:val="both"/>
      </w:pPr>
    </w:p>
    <w:p w:rsidR="00475ACB" w:rsidRPr="00866A29" w:rsidRDefault="00475ACB" w:rsidP="00475ACB">
      <w:pPr>
        <w:jc w:val="both"/>
      </w:pPr>
      <w:r w:rsidRPr="00866A29">
        <w:t xml:space="preserve">A pedagógiai program megvalósításának meghatározó eleme az </w:t>
      </w:r>
      <w:proofErr w:type="gramStart"/>
      <w:r w:rsidRPr="00866A29">
        <w:t>iskola éves</w:t>
      </w:r>
      <w:proofErr w:type="gramEnd"/>
      <w:r w:rsidRPr="00866A29">
        <w:t>, rövid távú pedagógiai célokat és feladatokat tartalmazó munkaterve</w:t>
      </w:r>
      <w:r w:rsidR="009369D7" w:rsidRPr="00866A29">
        <w:t xml:space="preserve">, valamint a munkaközösségek, a napközi otthon, az egyes osztályközösségek és egyéb csoportok munkaprogramjai </w:t>
      </w:r>
      <w:r w:rsidRPr="00866A29">
        <w:t xml:space="preserve">és </w:t>
      </w:r>
      <w:r w:rsidR="000E3C75" w:rsidRPr="00866A29">
        <w:t xml:space="preserve">az </w:t>
      </w:r>
      <w:r w:rsidR="009369D7" w:rsidRPr="00866A29">
        <w:t>azok</w:t>
      </w:r>
      <w:r w:rsidR="000E3C75" w:rsidRPr="00866A29">
        <w:t xml:space="preserve">ban megfogalmazottak </w:t>
      </w:r>
      <w:r w:rsidRPr="00866A29">
        <w:t xml:space="preserve">következetes </w:t>
      </w:r>
      <w:r w:rsidR="00170DDC" w:rsidRPr="00866A29">
        <w:t>végrehajtása.</w:t>
      </w:r>
    </w:p>
    <w:p w:rsidR="00475ACB" w:rsidRPr="00866A29" w:rsidRDefault="00475ACB" w:rsidP="00475ACB">
      <w:pPr>
        <w:jc w:val="both"/>
      </w:pPr>
    </w:p>
    <w:p w:rsidR="00475ACB" w:rsidRPr="00866A29" w:rsidRDefault="00475ACB" w:rsidP="00475ACB">
      <w:pPr>
        <w:jc w:val="both"/>
      </w:pPr>
      <w:r w:rsidRPr="00866A29">
        <w:t xml:space="preserve">A pedagógiai program tartalmát </w:t>
      </w:r>
      <w:r w:rsidR="00D97C86">
        <w:t>a 2011.évi CXC.</w:t>
      </w:r>
      <w:r w:rsidRPr="00866A29">
        <w:t xml:space="preserve"> törvény</w:t>
      </w:r>
      <w:r w:rsidR="00D97C86">
        <w:t xml:space="preserve"> a nemzeti köznevelésről</w:t>
      </w:r>
      <w:r w:rsidRPr="00866A29">
        <w:t xml:space="preserve"> határozza meg. Iskolánk 20</w:t>
      </w:r>
      <w:r w:rsidR="00D97C86">
        <w:t>11</w:t>
      </w:r>
      <w:r w:rsidRPr="00866A29">
        <w:t xml:space="preserve">-ben </w:t>
      </w:r>
      <w:r w:rsidR="00682AC5">
        <w:t>a módosításokkal egységes szerkezetbe foglalt</w:t>
      </w:r>
      <w:r w:rsidRPr="00866A29">
        <w:t xml:space="preserve"> pedagógiai programját </w:t>
      </w:r>
      <w:r w:rsidR="00682AC5">
        <w:t xml:space="preserve">a jelenlegi </w:t>
      </w:r>
      <w:r w:rsidR="00170DDC" w:rsidRPr="00866A29">
        <w:t xml:space="preserve">törvényi </w:t>
      </w:r>
      <w:r w:rsidRPr="00866A29">
        <w:t xml:space="preserve">módosítások és a helyi pedagógiai tapasztalatok alapján módosítottuk. </w:t>
      </w:r>
    </w:p>
    <w:p w:rsidR="009E2E98" w:rsidRPr="00866A29" w:rsidRDefault="009E2E98" w:rsidP="009E2E98"/>
    <w:p w:rsidR="009E2E98" w:rsidRPr="00866A29" w:rsidRDefault="009E2E98" w:rsidP="009E2E98">
      <w:pPr>
        <w:jc w:val="both"/>
      </w:pPr>
      <w:r w:rsidRPr="00866A29">
        <w:t>Bízunk abban, hogy pedagógiai program</w:t>
      </w:r>
      <w:r w:rsidR="006A5F47" w:rsidRPr="00866A29">
        <w:t>u</w:t>
      </w:r>
      <w:r w:rsidR="00EA401D" w:rsidRPr="00866A29">
        <w:t>nk</w:t>
      </w:r>
      <w:r w:rsidRPr="00866A29">
        <w:t xml:space="preserve"> alapján v</w:t>
      </w:r>
      <w:r w:rsidR="00D84AD6" w:rsidRPr="00866A29">
        <w:t>égzett nevel</w:t>
      </w:r>
      <w:r w:rsidR="009369D7" w:rsidRPr="00866A29">
        <w:t>ő</w:t>
      </w:r>
      <w:r w:rsidR="00EA401D" w:rsidRPr="00866A29">
        <w:t xml:space="preserve">-oktató munkánk </w:t>
      </w:r>
      <w:r w:rsidRPr="00866A29">
        <w:t xml:space="preserve">a szülők, </w:t>
      </w:r>
      <w:r w:rsidR="00EA401D" w:rsidRPr="00866A29">
        <w:t xml:space="preserve">a </w:t>
      </w:r>
      <w:r w:rsidR="00456B0E" w:rsidRPr="00866A29">
        <w:t xml:space="preserve">gyermekek, a </w:t>
      </w:r>
      <w:r w:rsidRPr="00866A29">
        <w:t>f</w:t>
      </w:r>
      <w:r w:rsidR="00EA401D" w:rsidRPr="00866A29">
        <w:t>enntartó</w:t>
      </w:r>
      <w:r w:rsidR="00682AC5">
        <w:t xml:space="preserve"> Klebelsberg Intézményfenntartó Központ, a működtető</w:t>
      </w:r>
      <w:r w:rsidR="00EA401D" w:rsidRPr="00866A29">
        <w:t xml:space="preserve"> helyi önkormányzat, a német </w:t>
      </w:r>
      <w:r w:rsidR="00682AC5">
        <w:t>nemzetiségi</w:t>
      </w:r>
      <w:r w:rsidR="00EA401D" w:rsidRPr="00866A29">
        <w:t xml:space="preserve"> önkormányzat </w:t>
      </w:r>
      <w:r w:rsidRPr="00866A29">
        <w:t xml:space="preserve">és </w:t>
      </w:r>
      <w:r w:rsidR="000E3C75" w:rsidRPr="00866A29">
        <w:t xml:space="preserve">az </w:t>
      </w:r>
      <w:r w:rsidRPr="00866A29">
        <w:t xml:space="preserve">egyéb </w:t>
      </w:r>
      <w:r w:rsidR="00D64172" w:rsidRPr="00866A29">
        <w:t>partnereink,</w:t>
      </w:r>
      <w:r w:rsidRPr="00866A29">
        <w:t xml:space="preserve"> megelégedésére szolgál.</w:t>
      </w:r>
    </w:p>
    <w:p w:rsidR="009E2E98" w:rsidRPr="00866A29" w:rsidRDefault="009E2E98" w:rsidP="009E2E98">
      <w:pPr>
        <w:jc w:val="both"/>
      </w:pPr>
    </w:p>
    <w:p w:rsidR="009E2E98" w:rsidRPr="00866A29" w:rsidRDefault="009E2E98" w:rsidP="009E2E98">
      <w:pPr>
        <w:jc w:val="both"/>
      </w:pPr>
    </w:p>
    <w:p w:rsidR="009E2E98" w:rsidRPr="00866A29" w:rsidRDefault="009E2E98" w:rsidP="009E2E98">
      <w:pPr>
        <w:jc w:val="both"/>
      </w:pPr>
      <w:r w:rsidRPr="00866A29">
        <w:t xml:space="preserve">Mosonmagyaróvár, </w:t>
      </w:r>
      <w:r w:rsidR="00D97C86">
        <w:t>201</w:t>
      </w:r>
      <w:r w:rsidR="005B00F6">
        <w:t>6</w:t>
      </w:r>
      <w:r w:rsidR="00EA401D" w:rsidRPr="00866A29">
        <w:t xml:space="preserve">. </w:t>
      </w:r>
      <w:r w:rsidR="00D97C86">
        <w:t>március 31.</w:t>
      </w:r>
    </w:p>
    <w:p w:rsidR="009E2E98" w:rsidRPr="00866A29" w:rsidRDefault="009E2E98" w:rsidP="009E2E98">
      <w:pPr>
        <w:jc w:val="both"/>
      </w:pPr>
    </w:p>
    <w:p w:rsidR="009E2E98" w:rsidRPr="00866A29" w:rsidRDefault="009E2E98" w:rsidP="009E2E98">
      <w:pPr>
        <w:jc w:val="both"/>
      </w:pPr>
    </w:p>
    <w:p w:rsidR="009E2E98" w:rsidRPr="00866A29" w:rsidRDefault="009E2E98" w:rsidP="009E2E98">
      <w:pPr>
        <w:jc w:val="both"/>
      </w:pPr>
      <w:r w:rsidRPr="00866A29">
        <w:tab/>
      </w:r>
      <w:r w:rsidRPr="00866A29">
        <w:tab/>
      </w:r>
      <w:r w:rsidRPr="00866A29">
        <w:tab/>
      </w:r>
      <w:r w:rsidRPr="00866A29">
        <w:tab/>
      </w:r>
      <w:r w:rsidRPr="00866A29">
        <w:tab/>
      </w:r>
      <w:r w:rsidRPr="00866A29">
        <w:tab/>
      </w:r>
      <w:r w:rsidRPr="00866A29">
        <w:tab/>
      </w:r>
      <w:r w:rsidR="00D97C86">
        <w:t xml:space="preserve">Dr. </w:t>
      </w:r>
      <w:r w:rsidRPr="00866A29">
        <w:t>Makk Zoltán</w:t>
      </w:r>
    </w:p>
    <w:p w:rsidR="009E2E98" w:rsidRPr="00866A29" w:rsidRDefault="005B00F6" w:rsidP="009E2E98">
      <w:pPr>
        <w:jc w:val="both"/>
      </w:pPr>
      <w:r>
        <w:tab/>
      </w:r>
      <w:r>
        <w:tab/>
      </w:r>
      <w:r>
        <w:tab/>
      </w:r>
      <w:r>
        <w:tab/>
      </w:r>
      <w:r>
        <w:tab/>
      </w:r>
      <w:r>
        <w:tab/>
        <w:t xml:space="preserve">           </w:t>
      </w:r>
      <w:r w:rsidR="009E2E98" w:rsidRPr="00866A29">
        <w:t xml:space="preserve"> </w:t>
      </w:r>
      <w:proofErr w:type="gramStart"/>
      <w:r w:rsidR="009E2E98" w:rsidRPr="00866A29">
        <w:t>i</w:t>
      </w:r>
      <w:r>
        <w:t>ntézményvezető</w:t>
      </w:r>
      <w:proofErr w:type="gramEnd"/>
    </w:p>
    <w:p w:rsidR="009E2E98" w:rsidRDefault="009E2E98" w:rsidP="009E2E98">
      <w:pPr>
        <w:jc w:val="both"/>
        <w:rPr>
          <w:sz w:val="22"/>
        </w:rPr>
      </w:pPr>
    </w:p>
    <w:p w:rsidR="009E2E98" w:rsidRDefault="009E2E98" w:rsidP="009E2E98">
      <w:pPr>
        <w:rPr>
          <w:sz w:val="22"/>
        </w:rPr>
      </w:pPr>
    </w:p>
    <w:p w:rsidR="009E2E98" w:rsidRDefault="009E2E98" w:rsidP="009E2E98">
      <w:pPr>
        <w:rPr>
          <w:sz w:val="22"/>
        </w:rPr>
      </w:pPr>
    </w:p>
    <w:p w:rsidR="00973B0C" w:rsidRDefault="00973B0C" w:rsidP="009E2E98">
      <w:pPr>
        <w:rPr>
          <w:sz w:val="22"/>
        </w:rPr>
      </w:pPr>
    </w:p>
    <w:p w:rsidR="00973B0C" w:rsidRDefault="00973B0C" w:rsidP="009E2E98">
      <w:pPr>
        <w:rPr>
          <w:sz w:val="22"/>
        </w:rPr>
      </w:pPr>
    </w:p>
    <w:p w:rsidR="00973B0C" w:rsidRDefault="00973B0C" w:rsidP="009E2E98">
      <w:pPr>
        <w:rPr>
          <w:sz w:val="22"/>
        </w:rPr>
      </w:pPr>
    </w:p>
    <w:p w:rsidR="00973B0C" w:rsidRDefault="00973B0C" w:rsidP="009E2E98">
      <w:pPr>
        <w:rPr>
          <w:sz w:val="22"/>
        </w:rPr>
      </w:pPr>
    </w:p>
    <w:p w:rsidR="000D5E26" w:rsidRDefault="000D5E26" w:rsidP="009E2E98">
      <w:pPr>
        <w:rPr>
          <w:sz w:val="22"/>
        </w:rPr>
      </w:pPr>
    </w:p>
    <w:p w:rsidR="00973B0C" w:rsidRDefault="00973B0C" w:rsidP="009E2E98">
      <w:pPr>
        <w:rPr>
          <w:sz w:val="22"/>
        </w:rPr>
      </w:pPr>
    </w:p>
    <w:p w:rsidR="00973B0C" w:rsidRDefault="00973B0C" w:rsidP="009E2E98">
      <w:pPr>
        <w:rPr>
          <w:sz w:val="22"/>
        </w:rPr>
      </w:pPr>
    </w:p>
    <w:p w:rsidR="00973B0C" w:rsidRDefault="00973B0C" w:rsidP="009E2E98">
      <w:pPr>
        <w:rPr>
          <w:sz w:val="22"/>
        </w:rPr>
      </w:pPr>
    </w:p>
    <w:p w:rsidR="004D0F91" w:rsidRPr="006D1C32" w:rsidRDefault="004D0F91" w:rsidP="004D0F91">
      <w:pPr>
        <w:jc w:val="center"/>
        <w:rPr>
          <w:b/>
          <w:sz w:val="28"/>
          <w:szCs w:val="28"/>
        </w:rPr>
      </w:pPr>
      <w:r w:rsidRPr="006D1C32">
        <w:rPr>
          <w:b/>
          <w:sz w:val="28"/>
          <w:szCs w:val="28"/>
        </w:rPr>
        <w:lastRenderedPageBreak/>
        <w:t>TARTALOM</w:t>
      </w:r>
    </w:p>
    <w:p w:rsidR="00367845" w:rsidRDefault="00367845" w:rsidP="008B0D0F">
      <w:pPr>
        <w:tabs>
          <w:tab w:val="left" w:pos="851"/>
        </w:tabs>
        <w:rPr>
          <w:sz w:val="22"/>
        </w:rPr>
      </w:pPr>
    </w:p>
    <w:p w:rsidR="001A70D1" w:rsidRDefault="00075C64">
      <w:pPr>
        <w:pStyle w:val="TJ1"/>
        <w:tabs>
          <w:tab w:val="right" w:leader="dot" w:pos="9770"/>
        </w:tabs>
        <w:rPr>
          <w:rFonts w:ascii="Calibri" w:eastAsia="Times New Roman" w:hAnsi="Calibri"/>
          <w:noProof/>
          <w:sz w:val="22"/>
          <w:szCs w:val="22"/>
        </w:rPr>
      </w:pPr>
      <w:r w:rsidRPr="00075C64">
        <w:fldChar w:fldCharType="begin"/>
      </w:r>
      <w:r w:rsidR="00D122DF" w:rsidRPr="00D122DF">
        <w:instrText xml:space="preserve"> TOC \o "1-3" \h \z \u </w:instrText>
      </w:r>
      <w:r w:rsidRPr="00075C64">
        <w:fldChar w:fldCharType="separate"/>
      </w:r>
      <w:hyperlink w:anchor="_Toc353774919" w:history="1">
        <w:r w:rsidR="001A70D1" w:rsidRPr="007C611E">
          <w:rPr>
            <w:rStyle w:val="Hiperhivatkozs"/>
            <w:noProof/>
          </w:rPr>
          <w:t>IGAZGATÓI KÖSZÖNTŐ</w:t>
        </w:r>
        <w:r w:rsidR="001A70D1">
          <w:rPr>
            <w:noProof/>
            <w:webHidden/>
          </w:rPr>
          <w:tab/>
        </w:r>
        <w:r>
          <w:rPr>
            <w:noProof/>
            <w:webHidden/>
          </w:rPr>
          <w:fldChar w:fldCharType="begin"/>
        </w:r>
        <w:r w:rsidR="001A70D1">
          <w:rPr>
            <w:noProof/>
            <w:webHidden/>
          </w:rPr>
          <w:instrText xml:space="preserve"> PAGEREF _Toc353774919 \h </w:instrText>
        </w:r>
        <w:r>
          <w:rPr>
            <w:noProof/>
            <w:webHidden/>
          </w:rPr>
        </w:r>
        <w:r>
          <w:rPr>
            <w:noProof/>
            <w:webHidden/>
          </w:rPr>
          <w:fldChar w:fldCharType="separate"/>
        </w:r>
        <w:r w:rsidR="000A1ADE">
          <w:rPr>
            <w:noProof/>
            <w:webHidden/>
          </w:rPr>
          <w:t>2</w:t>
        </w:r>
        <w:r>
          <w:rPr>
            <w:noProof/>
            <w:webHidden/>
          </w:rPr>
          <w:fldChar w:fldCharType="end"/>
        </w:r>
      </w:hyperlink>
    </w:p>
    <w:p w:rsidR="001A70D1" w:rsidRDefault="00075C64">
      <w:pPr>
        <w:pStyle w:val="TJ1"/>
        <w:tabs>
          <w:tab w:val="right" w:leader="dot" w:pos="9770"/>
        </w:tabs>
        <w:rPr>
          <w:rFonts w:ascii="Calibri" w:eastAsia="Times New Roman" w:hAnsi="Calibri"/>
          <w:noProof/>
          <w:sz w:val="22"/>
          <w:szCs w:val="22"/>
        </w:rPr>
      </w:pPr>
      <w:hyperlink w:anchor="_Toc353774920" w:history="1">
        <w:r w:rsidR="001A70D1" w:rsidRPr="007C611E">
          <w:rPr>
            <w:rStyle w:val="Hiperhivatkozs"/>
            <w:noProof/>
          </w:rPr>
          <w:t>BEVEZETÉS</w:t>
        </w:r>
        <w:r w:rsidR="001A70D1">
          <w:rPr>
            <w:noProof/>
            <w:webHidden/>
          </w:rPr>
          <w:tab/>
        </w:r>
        <w:r>
          <w:rPr>
            <w:noProof/>
            <w:webHidden/>
          </w:rPr>
          <w:fldChar w:fldCharType="begin"/>
        </w:r>
        <w:r w:rsidR="001A70D1">
          <w:rPr>
            <w:noProof/>
            <w:webHidden/>
          </w:rPr>
          <w:instrText xml:space="preserve"> PAGEREF _Toc353774920 \h </w:instrText>
        </w:r>
        <w:r>
          <w:rPr>
            <w:noProof/>
            <w:webHidden/>
          </w:rPr>
        </w:r>
        <w:r>
          <w:rPr>
            <w:noProof/>
            <w:webHidden/>
          </w:rPr>
          <w:fldChar w:fldCharType="separate"/>
        </w:r>
        <w:r w:rsidR="000A1ADE">
          <w:rPr>
            <w:noProof/>
            <w:webHidden/>
          </w:rPr>
          <w:t>4</w:t>
        </w:r>
        <w:r>
          <w:rPr>
            <w:noProof/>
            <w:webHidden/>
          </w:rPr>
          <w:fldChar w:fldCharType="end"/>
        </w:r>
      </w:hyperlink>
    </w:p>
    <w:p w:rsidR="001A70D1" w:rsidRDefault="00075C64">
      <w:pPr>
        <w:pStyle w:val="TJ2"/>
        <w:rPr>
          <w:rFonts w:ascii="Calibri" w:eastAsia="Times New Roman" w:hAnsi="Calibri"/>
          <w:bCs w:val="0"/>
          <w:sz w:val="22"/>
          <w:szCs w:val="22"/>
        </w:rPr>
      </w:pPr>
      <w:hyperlink w:anchor="_Toc353774921" w:history="1">
        <w:r w:rsidR="001A70D1" w:rsidRPr="007C611E">
          <w:rPr>
            <w:rStyle w:val="Hiperhivatkozs"/>
            <w:b/>
          </w:rPr>
          <w:t>A MÓRA FERENC ÁLTALÁNOS ISKOLA</w:t>
        </w:r>
        <w:r w:rsidR="001A70D1">
          <w:rPr>
            <w:webHidden/>
          </w:rPr>
          <w:tab/>
        </w:r>
        <w:r>
          <w:rPr>
            <w:webHidden/>
          </w:rPr>
          <w:fldChar w:fldCharType="begin"/>
        </w:r>
        <w:r w:rsidR="001A70D1">
          <w:rPr>
            <w:webHidden/>
          </w:rPr>
          <w:instrText xml:space="preserve"> PAGEREF _Toc353774921 \h </w:instrText>
        </w:r>
        <w:r>
          <w:rPr>
            <w:webHidden/>
          </w:rPr>
        </w:r>
        <w:r>
          <w:rPr>
            <w:webHidden/>
          </w:rPr>
          <w:fldChar w:fldCharType="separate"/>
        </w:r>
        <w:r w:rsidR="000A1ADE">
          <w:rPr>
            <w:webHidden/>
          </w:rPr>
          <w:t>5</w:t>
        </w:r>
        <w:r>
          <w:rPr>
            <w:webHidden/>
          </w:rPr>
          <w:fldChar w:fldCharType="end"/>
        </w:r>
      </w:hyperlink>
    </w:p>
    <w:p w:rsidR="001A70D1" w:rsidRDefault="00075C64">
      <w:pPr>
        <w:pStyle w:val="TJ2"/>
        <w:rPr>
          <w:rFonts w:ascii="Calibri" w:eastAsia="Times New Roman" w:hAnsi="Calibri"/>
          <w:bCs w:val="0"/>
          <w:sz w:val="22"/>
          <w:szCs w:val="22"/>
        </w:rPr>
      </w:pPr>
      <w:hyperlink w:anchor="_Toc353774922" w:history="1">
        <w:r w:rsidR="001A70D1" w:rsidRPr="007C611E">
          <w:rPr>
            <w:rStyle w:val="Hiperhivatkozs"/>
            <w:b/>
          </w:rPr>
          <w:t>NEVELÉSI PROGRAMJA</w:t>
        </w:r>
        <w:r w:rsidR="001A70D1">
          <w:rPr>
            <w:webHidden/>
          </w:rPr>
          <w:tab/>
        </w:r>
        <w:r>
          <w:rPr>
            <w:webHidden/>
          </w:rPr>
          <w:fldChar w:fldCharType="begin"/>
        </w:r>
        <w:r w:rsidR="001A70D1">
          <w:rPr>
            <w:webHidden/>
          </w:rPr>
          <w:instrText xml:space="preserve"> PAGEREF _Toc353774922 \h </w:instrText>
        </w:r>
        <w:r>
          <w:rPr>
            <w:webHidden/>
          </w:rPr>
        </w:r>
        <w:r>
          <w:rPr>
            <w:webHidden/>
          </w:rPr>
          <w:fldChar w:fldCharType="separate"/>
        </w:r>
        <w:r w:rsidR="000A1ADE">
          <w:rPr>
            <w:webHidden/>
          </w:rPr>
          <w:t>5</w:t>
        </w:r>
        <w:r>
          <w:rPr>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23" w:history="1">
        <w:r w:rsidR="001A70D1" w:rsidRPr="007C611E">
          <w:rPr>
            <w:rStyle w:val="Hiperhivatkozs"/>
            <w:noProof/>
          </w:rPr>
          <w:t>1.1 Az iskolában folyó nevelő-oktató munka pedagógiai alapelvei, céljai, feladatai, eszközei, eljárásai</w:t>
        </w:r>
        <w:r w:rsidR="001A70D1">
          <w:rPr>
            <w:noProof/>
            <w:webHidden/>
          </w:rPr>
          <w:tab/>
        </w:r>
        <w:r>
          <w:rPr>
            <w:noProof/>
            <w:webHidden/>
          </w:rPr>
          <w:fldChar w:fldCharType="begin"/>
        </w:r>
        <w:r w:rsidR="001A70D1">
          <w:rPr>
            <w:noProof/>
            <w:webHidden/>
          </w:rPr>
          <w:instrText xml:space="preserve"> PAGEREF _Toc353774923 \h </w:instrText>
        </w:r>
        <w:r>
          <w:rPr>
            <w:noProof/>
            <w:webHidden/>
          </w:rPr>
        </w:r>
        <w:r>
          <w:rPr>
            <w:noProof/>
            <w:webHidden/>
          </w:rPr>
          <w:fldChar w:fldCharType="separate"/>
        </w:r>
        <w:r w:rsidR="000A1ADE">
          <w:rPr>
            <w:noProof/>
            <w:webHidden/>
          </w:rPr>
          <w:t>6</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24" w:history="1">
        <w:r w:rsidR="001A70D1" w:rsidRPr="007C611E">
          <w:rPr>
            <w:rStyle w:val="Hiperhivatkozs"/>
            <w:noProof/>
          </w:rPr>
          <w:t>1.2 A személyiségfejlesztéssel kapcsolatos feladatok</w:t>
        </w:r>
        <w:r w:rsidR="001A70D1">
          <w:rPr>
            <w:noProof/>
            <w:webHidden/>
          </w:rPr>
          <w:tab/>
        </w:r>
        <w:r>
          <w:rPr>
            <w:noProof/>
            <w:webHidden/>
          </w:rPr>
          <w:fldChar w:fldCharType="begin"/>
        </w:r>
        <w:r w:rsidR="001A70D1">
          <w:rPr>
            <w:noProof/>
            <w:webHidden/>
          </w:rPr>
          <w:instrText xml:space="preserve"> PAGEREF _Toc353774924 \h </w:instrText>
        </w:r>
        <w:r>
          <w:rPr>
            <w:noProof/>
            <w:webHidden/>
          </w:rPr>
        </w:r>
        <w:r>
          <w:rPr>
            <w:noProof/>
            <w:webHidden/>
          </w:rPr>
          <w:fldChar w:fldCharType="separate"/>
        </w:r>
        <w:r w:rsidR="000A1ADE">
          <w:rPr>
            <w:noProof/>
            <w:webHidden/>
          </w:rPr>
          <w:t>10</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25" w:history="1">
        <w:r w:rsidR="001A70D1" w:rsidRPr="007C611E">
          <w:rPr>
            <w:rStyle w:val="Hiperhivatkozs"/>
            <w:noProof/>
          </w:rPr>
          <w:t>1.3 Egészségfejlesztéssel kapcsolatos pedagógiai feladatok</w:t>
        </w:r>
        <w:r w:rsidR="001A70D1">
          <w:rPr>
            <w:noProof/>
            <w:webHidden/>
          </w:rPr>
          <w:tab/>
        </w:r>
        <w:r>
          <w:rPr>
            <w:noProof/>
            <w:webHidden/>
          </w:rPr>
          <w:fldChar w:fldCharType="begin"/>
        </w:r>
        <w:r w:rsidR="001A70D1">
          <w:rPr>
            <w:noProof/>
            <w:webHidden/>
          </w:rPr>
          <w:instrText xml:space="preserve"> PAGEREF _Toc353774925 \h </w:instrText>
        </w:r>
        <w:r>
          <w:rPr>
            <w:noProof/>
            <w:webHidden/>
          </w:rPr>
        </w:r>
        <w:r>
          <w:rPr>
            <w:noProof/>
            <w:webHidden/>
          </w:rPr>
          <w:fldChar w:fldCharType="separate"/>
        </w:r>
        <w:r w:rsidR="000A1ADE">
          <w:rPr>
            <w:noProof/>
            <w:webHidden/>
          </w:rPr>
          <w:t>11</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26" w:history="1">
        <w:r w:rsidR="001A70D1" w:rsidRPr="007C611E">
          <w:rPr>
            <w:rStyle w:val="Hiperhivatkozs"/>
            <w:noProof/>
          </w:rPr>
          <w:t>1.4 A közösségfejlesztéssel kapcsolatos feladatok</w:t>
        </w:r>
        <w:r w:rsidR="001A70D1">
          <w:rPr>
            <w:noProof/>
            <w:webHidden/>
          </w:rPr>
          <w:tab/>
        </w:r>
        <w:r>
          <w:rPr>
            <w:noProof/>
            <w:webHidden/>
          </w:rPr>
          <w:fldChar w:fldCharType="begin"/>
        </w:r>
        <w:r w:rsidR="001A70D1">
          <w:rPr>
            <w:noProof/>
            <w:webHidden/>
          </w:rPr>
          <w:instrText xml:space="preserve"> PAGEREF _Toc353774926 \h </w:instrText>
        </w:r>
        <w:r>
          <w:rPr>
            <w:noProof/>
            <w:webHidden/>
          </w:rPr>
        </w:r>
        <w:r>
          <w:rPr>
            <w:noProof/>
            <w:webHidden/>
          </w:rPr>
          <w:fldChar w:fldCharType="separate"/>
        </w:r>
        <w:r w:rsidR="000A1ADE">
          <w:rPr>
            <w:noProof/>
            <w:webHidden/>
          </w:rPr>
          <w:t>19</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27" w:history="1">
        <w:r w:rsidR="001A70D1" w:rsidRPr="007C611E">
          <w:rPr>
            <w:rStyle w:val="Hiperhivatkozs"/>
            <w:noProof/>
          </w:rPr>
          <w:t>1.5 A pedagógusok helyi feladatai, az osztályfőnök feladatai</w:t>
        </w:r>
        <w:r w:rsidR="001A70D1">
          <w:rPr>
            <w:noProof/>
            <w:webHidden/>
          </w:rPr>
          <w:tab/>
        </w:r>
        <w:r>
          <w:rPr>
            <w:noProof/>
            <w:webHidden/>
          </w:rPr>
          <w:fldChar w:fldCharType="begin"/>
        </w:r>
        <w:r w:rsidR="001A70D1">
          <w:rPr>
            <w:noProof/>
            <w:webHidden/>
          </w:rPr>
          <w:instrText xml:space="preserve"> PAGEREF _Toc353774927 \h </w:instrText>
        </w:r>
        <w:r>
          <w:rPr>
            <w:noProof/>
            <w:webHidden/>
          </w:rPr>
        </w:r>
        <w:r>
          <w:rPr>
            <w:noProof/>
            <w:webHidden/>
          </w:rPr>
          <w:fldChar w:fldCharType="separate"/>
        </w:r>
        <w:r w:rsidR="000A1ADE">
          <w:rPr>
            <w:noProof/>
            <w:webHidden/>
          </w:rPr>
          <w:t>20</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28" w:history="1">
        <w:r w:rsidR="001A70D1" w:rsidRPr="007C611E">
          <w:rPr>
            <w:rStyle w:val="Hiperhivatkozs"/>
            <w:noProof/>
          </w:rPr>
          <w:t>1.6 Kiemelt figyelmet igénylő tanulókkal való bánásmód rendje</w:t>
        </w:r>
        <w:r w:rsidR="001A70D1">
          <w:rPr>
            <w:noProof/>
            <w:webHidden/>
          </w:rPr>
          <w:tab/>
        </w:r>
        <w:r>
          <w:rPr>
            <w:noProof/>
            <w:webHidden/>
          </w:rPr>
          <w:fldChar w:fldCharType="begin"/>
        </w:r>
        <w:r w:rsidR="001A70D1">
          <w:rPr>
            <w:noProof/>
            <w:webHidden/>
          </w:rPr>
          <w:instrText xml:space="preserve"> PAGEREF _Toc353774928 \h </w:instrText>
        </w:r>
        <w:r>
          <w:rPr>
            <w:noProof/>
            <w:webHidden/>
          </w:rPr>
        </w:r>
        <w:r>
          <w:rPr>
            <w:noProof/>
            <w:webHidden/>
          </w:rPr>
          <w:fldChar w:fldCharType="separate"/>
        </w:r>
        <w:r w:rsidR="000A1ADE">
          <w:rPr>
            <w:noProof/>
            <w:webHidden/>
          </w:rPr>
          <w:t>22</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29" w:history="1">
        <w:r w:rsidR="001A70D1" w:rsidRPr="007C611E">
          <w:rPr>
            <w:rStyle w:val="Hiperhivatkozs"/>
            <w:noProof/>
          </w:rPr>
          <w:t>1.7 Az intézményi döntési folyamatban való tanulói részvétel rendje</w:t>
        </w:r>
        <w:r w:rsidR="001A70D1">
          <w:rPr>
            <w:noProof/>
            <w:webHidden/>
          </w:rPr>
          <w:tab/>
        </w:r>
        <w:r>
          <w:rPr>
            <w:noProof/>
            <w:webHidden/>
          </w:rPr>
          <w:fldChar w:fldCharType="begin"/>
        </w:r>
        <w:r w:rsidR="001A70D1">
          <w:rPr>
            <w:noProof/>
            <w:webHidden/>
          </w:rPr>
          <w:instrText xml:space="preserve"> PAGEREF _Toc353774929 \h </w:instrText>
        </w:r>
        <w:r>
          <w:rPr>
            <w:noProof/>
            <w:webHidden/>
          </w:rPr>
        </w:r>
        <w:r>
          <w:rPr>
            <w:noProof/>
            <w:webHidden/>
          </w:rPr>
          <w:fldChar w:fldCharType="separate"/>
        </w:r>
        <w:r w:rsidR="000A1ADE">
          <w:rPr>
            <w:noProof/>
            <w:webHidden/>
          </w:rPr>
          <w:t>29</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30" w:history="1">
        <w:r w:rsidR="001A70D1" w:rsidRPr="007C611E">
          <w:rPr>
            <w:rStyle w:val="Hiperhivatkozs"/>
            <w:noProof/>
          </w:rPr>
          <w:t>1.8 A szülő, tanuló, pedagógus együttműködésének formái, továbbfejlesztésének lehetőségei</w:t>
        </w:r>
        <w:r w:rsidR="001A70D1">
          <w:rPr>
            <w:noProof/>
            <w:webHidden/>
          </w:rPr>
          <w:tab/>
        </w:r>
        <w:r>
          <w:rPr>
            <w:noProof/>
            <w:webHidden/>
          </w:rPr>
          <w:fldChar w:fldCharType="begin"/>
        </w:r>
        <w:r w:rsidR="001A70D1">
          <w:rPr>
            <w:noProof/>
            <w:webHidden/>
          </w:rPr>
          <w:instrText xml:space="preserve"> PAGEREF _Toc353774930 \h </w:instrText>
        </w:r>
        <w:r>
          <w:rPr>
            <w:noProof/>
            <w:webHidden/>
          </w:rPr>
        </w:r>
        <w:r>
          <w:rPr>
            <w:noProof/>
            <w:webHidden/>
          </w:rPr>
          <w:fldChar w:fldCharType="separate"/>
        </w:r>
        <w:r w:rsidR="000A1ADE">
          <w:rPr>
            <w:noProof/>
            <w:webHidden/>
          </w:rPr>
          <w:t>30</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31" w:history="1">
        <w:r w:rsidR="001A70D1" w:rsidRPr="007C611E">
          <w:rPr>
            <w:rStyle w:val="Hiperhivatkozs"/>
            <w:noProof/>
          </w:rPr>
          <w:t>1.9 A tanulmányok alatti vizsgák szabályai</w:t>
        </w:r>
        <w:r w:rsidR="001A70D1">
          <w:rPr>
            <w:noProof/>
            <w:webHidden/>
          </w:rPr>
          <w:tab/>
        </w:r>
        <w:r>
          <w:rPr>
            <w:noProof/>
            <w:webHidden/>
          </w:rPr>
          <w:fldChar w:fldCharType="begin"/>
        </w:r>
        <w:r w:rsidR="001A70D1">
          <w:rPr>
            <w:noProof/>
            <w:webHidden/>
          </w:rPr>
          <w:instrText xml:space="preserve"> PAGEREF _Toc353774931 \h </w:instrText>
        </w:r>
        <w:r>
          <w:rPr>
            <w:noProof/>
            <w:webHidden/>
          </w:rPr>
        </w:r>
        <w:r>
          <w:rPr>
            <w:noProof/>
            <w:webHidden/>
          </w:rPr>
          <w:fldChar w:fldCharType="separate"/>
        </w:r>
        <w:r w:rsidR="000A1ADE">
          <w:rPr>
            <w:noProof/>
            <w:webHidden/>
          </w:rPr>
          <w:t>30</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32" w:history="1">
        <w:r w:rsidR="001A70D1" w:rsidRPr="007C611E">
          <w:rPr>
            <w:rStyle w:val="Hiperhivatkozs"/>
            <w:noProof/>
          </w:rPr>
          <w:t>1.10 A felvételi – átvételi eljárás helyi szabálya</w:t>
        </w:r>
        <w:r w:rsidR="001A70D1">
          <w:rPr>
            <w:noProof/>
            <w:webHidden/>
          </w:rPr>
          <w:tab/>
        </w:r>
        <w:r>
          <w:rPr>
            <w:noProof/>
            <w:webHidden/>
          </w:rPr>
          <w:fldChar w:fldCharType="begin"/>
        </w:r>
        <w:r w:rsidR="001A70D1">
          <w:rPr>
            <w:noProof/>
            <w:webHidden/>
          </w:rPr>
          <w:instrText xml:space="preserve"> PAGEREF _Toc353774932 \h </w:instrText>
        </w:r>
        <w:r>
          <w:rPr>
            <w:noProof/>
            <w:webHidden/>
          </w:rPr>
        </w:r>
        <w:r>
          <w:rPr>
            <w:noProof/>
            <w:webHidden/>
          </w:rPr>
          <w:fldChar w:fldCharType="separate"/>
        </w:r>
        <w:r w:rsidR="000A1ADE">
          <w:rPr>
            <w:noProof/>
            <w:webHidden/>
          </w:rPr>
          <w:t>32</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33" w:history="1">
        <w:r w:rsidR="001A70D1" w:rsidRPr="007C611E">
          <w:rPr>
            <w:rStyle w:val="Hiperhivatkozs"/>
            <w:noProof/>
          </w:rPr>
          <w:t>1.11 Német nemzetiségi nevelés és  oktatás</w:t>
        </w:r>
        <w:r w:rsidR="001A70D1">
          <w:rPr>
            <w:noProof/>
            <w:webHidden/>
          </w:rPr>
          <w:tab/>
        </w:r>
        <w:r>
          <w:rPr>
            <w:noProof/>
            <w:webHidden/>
          </w:rPr>
          <w:fldChar w:fldCharType="begin"/>
        </w:r>
        <w:r w:rsidR="001A70D1">
          <w:rPr>
            <w:noProof/>
            <w:webHidden/>
          </w:rPr>
          <w:instrText xml:space="preserve"> PAGEREF _Toc353774933 \h </w:instrText>
        </w:r>
        <w:r>
          <w:rPr>
            <w:noProof/>
            <w:webHidden/>
          </w:rPr>
        </w:r>
        <w:r>
          <w:rPr>
            <w:noProof/>
            <w:webHidden/>
          </w:rPr>
          <w:fldChar w:fldCharType="separate"/>
        </w:r>
        <w:r w:rsidR="000A1ADE">
          <w:rPr>
            <w:noProof/>
            <w:webHidden/>
          </w:rPr>
          <w:t>34</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34" w:history="1">
        <w:r w:rsidR="001A70D1" w:rsidRPr="007C611E">
          <w:rPr>
            <w:rStyle w:val="Hiperhivatkozs"/>
            <w:noProof/>
          </w:rPr>
          <w:t>1.12 A tanévhez kapcsolódó hagyományos rendezvényeink, programjaink</w:t>
        </w:r>
        <w:r w:rsidR="001A70D1">
          <w:rPr>
            <w:noProof/>
            <w:webHidden/>
          </w:rPr>
          <w:tab/>
        </w:r>
        <w:r>
          <w:rPr>
            <w:noProof/>
            <w:webHidden/>
          </w:rPr>
          <w:fldChar w:fldCharType="begin"/>
        </w:r>
        <w:r w:rsidR="001A70D1">
          <w:rPr>
            <w:noProof/>
            <w:webHidden/>
          </w:rPr>
          <w:instrText xml:space="preserve"> PAGEREF _Toc353774934 \h </w:instrText>
        </w:r>
        <w:r>
          <w:rPr>
            <w:noProof/>
            <w:webHidden/>
          </w:rPr>
        </w:r>
        <w:r>
          <w:rPr>
            <w:noProof/>
            <w:webHidden/>
          </w:rPr>
          <w:fldChar w:fldCharType="separate"/>
        </w:r>
        <w:r w:rsidR="000A1ADE">
          <w:rPr>
            <w:noProof/>
            <w:webHidden/>
          </w:rPr>
          <w:t>37</w:t>
        </w:r>
        <w:r>
          <w:rPr>
            <w:noProof/>
            <w:webHidden/>
          </w:rPr>
          <w:fldChar w:fldCharType="end"/>
        </w:r>
      </w:hyperlink>
    </w:p>
    <w:p w:rsidR="001A70D1" w:rsidRDefault="00075C64">
      <w:pPr>
        <w:pStyle w:val="TJ2"/>
        <w:rPr>
          <w:rFonts w:ascii="Calibri" w:eastAsia="Times New Roman" w:hAnsi="Calibri"/>
          <w:bCs w:val="0"/>
          <w:sz w:val="22"/>
          <w:szCs w:val="22"/>
        </w:rPr>
      </w:pPr>
      <w:hyperlink w:anchor="_Toc353774935" w:history="1">
        <w:r w:rsidR="001A70D1" w:rsidRPr="007C611E">
          <w:rPr>
            <w:rStyle w:val="Hiperhivatkozs"/>
            <w:b/>
          </w:rPr>
          <w:t>A MÓRA FERENC ÁLTALÁNOS ISKOLA</w:t>
        </w:r>
        <w:r w:rsidR="001A70D1">
          <w:rPr>
            <w:webHidden/>
          </w:rPr>
          <w:tab/>
        </w:r>
        <w:r>
          <w:rPr>
            <w:webHidden/>
          </w:rPr>
          <w:fldChar w:fldCharType="begin"/>
        </w:r>
        <w:r w:rsidR="001A70D1">
          <w:rPr>
            <w:webHidden/>
          </w:rPr>
          <w:instrText xml:space="preserve"> PAGEREF _Toc353774935 \h </w:instrText>
        </w:r>
        <w:r>
          <w:rPr>
            <w:webHidden/>
          </w:rPr>
        </w:r>
        <w:r>
          <w:rPr>
            <w:webHidden/>
          </w:rPr>
          <w:fldChar w:fldCharType="separate"/>
        </w:r>
        <w:r w:rsidR="000A1ADE">
          <w:rPr>
            <w:webHidden/>
          </w:rPr>
          <w:t>39</w:t>
        </w:r>
        <w:r>
          <w:rPr>
            <w:webHidden/>
          </w:rPr>
          <w:fldChar w:fldCharType="end"/>
        </w:r>
      </w:hyperlink>
    </w:p>
    <w:p w:rsidR="001A70D1" w:rsidRDefault="00075C64">
      <w:pPr>
        <w:pStyle w:val="TJ2"/>
        <w:rPr>
          <w:rFonts w:ascii="Calibri" w:eastAsia="Times New Roman" w:hAnsi="Calibri"/>
          <w:bCs w:val="0"/>
          <w:sz w:val="22"/>
          <w:szCs w:val="22"/>
        </w:rPr>
      </w:pPr>
      <w:hyperlink w:anchor="_Toc353774936" w:history="1">
        <w:r w:rsidR="001A70D1" w:rsidRPr="007C611E">
          <w:rPr>
            <w:rStyle w:val="Hiperhivatkozs"/>
            <w:b/>
          </w:rPr>
          <w:t>HELYI TANTERVE</w:t>
        </w:r>
        <w:r w:rsidR="001A70D1">
          <w:rPr>
            <w:webHidden/>
          </w:rPr>
          <w:tab/>
        </w:r>
        <w:r>
          <w:rPr>
            <w:webHidden/>
          </w:rPr>
          <w:fldChar w:fldCharType="begin"/>
        </w:r>
        <w:r w:rsidR="001A70D1">
          <w:rPr>
            <w:webHidden/>
          </w:rPr>
          <w:instrText xml:space="preserve"> PAGEREF _Toc353774936 \h </w:instrText>
        </w:r>
        <w:r>
          <w:rPr>
            <w:webHidden/>
          </w:rPr>
        </w:r>
        <w:r>
          <w:rPr>
            <w:webHidden/>
          </w:rPr>
          <w:fldChar w:fldCharType="separate"/>
        </w:r>
        <w:r w:rsidR="000A1ADE">
          <w:rPr>
            <w:webHidden/>
          </w:rPr>
          <w:t>39</w:t>
        </w:r>
        <w:r>
          <w:rPr>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37" w:history="1">
        <w:r w:rsidR="001A70D1" w:rsidRPr="007C611E">
          <w:rPr>
            <w:rStyle w:val="Hiperhivatkozs"/>
            <w:noProof/>
            <w:w w:val="105"/>
          </w:rPr>
          <w:t>2.1 Az iskola képzési rendszere, struktúrája:</w:t>
        </w:r>
        <w:r w:rsidR="001A70D1">
          <w:rPr>
            <w:noProof/>
            <w:webHidden/>
          </w:rPr>
          <w:tab/>
        </w:r>
        <w:r>
          <w:rPr>
            <w:noProof/>
            <w:webHidden/>
          </w:rPr>
          <w:fldChar w:fldCharType="begin"/>
        </w:r>
        <w:r w:rsidR="001A70D1">
          <w:rPr>
            <w:noProof/>
            <w:webHidden/>
          </w:rPr>
          <w:instrText xml:space="preserve"> PAGEREF _Toc353774937 \h </w:instrText>
        </w:r>
        <w:r>
          <w:rPr>
            <w:noProof/>
            <w:webHidden/>
          </w:rPr>
        </w:r>
        <w:r>
          <w:rPr>
            <w:noProof/>
            <w:webHidden/>
          </w:rPr>
          <w:fldChar w:fldCharType="separate"/>
        </w:r>
        <w:r w:rsidR="000A1ADE">
          <w:rPr>
            <w:noProof/>
            <w:webHidden/>
          </w:rPr>
          <w:t>40</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38" w:history="1">
        <w:r w:rsidR="001A70D1" w:rsidRPr="007C611E">
          <w:rPr>
            <w:rStyle w:val="Hiperhivatkozs"/>
            <w:noProof/>
          </w:rPr>
          <w:t>2.2 Választott kerettanterv megnevezése</w:t>
        </w:r>
        <w:r w:rsidR="001A70D1">
          <w:rPr>
            <w:noProof/>
            <w:webHidden/>
          </w:rPr>
          <w:tab/>
        </w:r>
        <w:r>
          <w:rPr>
            <w:noProof/>
            <w:webHidden/>
          </w:rPr>
          <w:fldChar w:fldCharType="begin"/>
        </w:r>
        <w:r w:rsidR="001A70D1">
          <w:rPr>
            <w:noProof/>
            <w:webHidden/>
          </w:rPr>
          <w:instrText xml:space="preserve"> PAGEREF _Toc353774938 \h </w:instrText>
        </w:r>
        <w:r>
          <w:rPr>
            <w:noProof/>
            <w:webHidden/>
          </w:rPr>
        </w:r>
        <w:r>
          <w:rPr>
            <w:noProof/>
            <w:webHidden/>
          </w:rPr>
          <w:fldChar w:fldCharType="separate"/>
        </w:r>
        <w:r w:rsidR="000A1ADE">
          <w:rPr>
            <w:noProof/>
            <w:webHidden/>
          </w:rPr>
          <w:t>46</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39" w:history="1">
        <w:r w:rsidR="001A70D1" w:rsidRPr="007C611E">
          <w:rPr>
            <w:rStyle w:val="Hiperhivatkozs"/>
            <w:noProof/>
          </w:rPr>
          <w:t>2.3 Az oktatásban alkalmazható tankönyvek, tanulmányi segédletek</w:t>
        </w:r>
        <w:r w:rsidR="001A70D1">
          <w:rPr>
            <w:noProof/>
            <w:webHidden/>
          </w:rPr>
          <w:tab/>
        </w:r>
        <w:r>
          <w:rPr>
            <w:noProof/>
            <w:webHidden/>
          </w:rPr>
          <w:fldChar w:fldCharType="begin"/>
        </w:r>
        <w:r w:rsidR="001A70D1">
          <w:rPr>
            <w:noProof/>
            <w:webHidden/>
          </w:rPr>
          <w:instrText xml:space="preserve"> PAGEREF _Toc353774939 \h </w:instrText>
        </w:r>
        <w:r>
          <w:rPr>
            <w:noProof/>
            <w:webHidden/>
          </w:rPr>
        </w:r>
        <w:r>
          <w:rPr>
            <w:noProof/>
            <w:webHidden/>
          </w:rPr>
          <w:fldChar w:fldCharType="separate"/>
        </w:r>
        <w:r w:rsidR="000A1ADE">
          <w:rPr>
            <w:noProof/>
            <w:webHidden/>
          </w:rPr>
          <w:t>47</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40" w:history="1">
        <w:r w:rsidR="001A70D1" w:rsidRPr="007C611E">
          <w:rPr>
            <w:rStyle w:val="Hiperhivatkozs"/>
            <w:noProof/>
          </w:rPr>
          <w:t>és taneszközök kiválasztásának elvei</w:t>
        </w:r>
        <w:r w:rsidR="001A70D1">
          <w:rPr>
            <w:noProof/>
            <w:webHidden/>
          </w:rPr>
          <w:tab/>
        </w:r>
        <w:r>
          <w:rPr>
            <w:noProof/>
            <w:webHidden/>
          </w:rPr>
          <w:fldChar w:fldCharType="begin"/>
        </w:r>
        <w:r w:rsidR="001A70D1">
          <w:rPr>
            <w:noProof/>
            <w:webHidden/>
          </w:rPr>
          <w:instrText xml:space="preserve"> PAGEREF _Toc353774940 \h </w:instrText>
        </w:r>
        <w:r>
          <w:rPr>
            <w:noProof/>
            <w:webHidden/>
          </w:rPr>
        </w:r>
        <w:r>
          <w:rPr>
            <w:noProof/>
            <w:webHidden/>
          </w:rPr>
          <w:fldChar w:fldCharType="separate"/>
        </w:r>
        <w:r w:rsidR="000A1ADE">
          <w:rPr>
            <w:noProof/>
            <w:webHidden/>
          </w:rPr>
          <w:t>47</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41" w:history="1">
        <w:r w:rsidR="001A70D1" w:rsidRPr="007C611E">
          <w:rPr>
            <w:rStyle w:val="Hiperhivatkozs"/>
            <w:noProof/>
          </w:rPr>
          <w:t>2.4 A Nemzeti alaptantervben meghatározott pedagógiai feladatok helyi megvalósítása</w:t>
        </w:r>
        <w:r w:rsidR="001A70D1">
          <w:rPr>
            <w:noProof/>
            <w:webHidden/>
          </w:rPr>
          <w:tab/>
        </w:r>
        <w:r>
          <w:rPr>
            <w:noProof/>
            <w:webHidden/>
          </w:rPr>
          <w:fldChar w:fldCharType="begin"/>
        </w:r>
        <w:r w:rsidR="001A70D1">
          <w:rPr>
            <w:noProof/>
            <w:webHidden/>
          </w:rPr>
          <w:instrText xml:space="preserve"> PAGEREF _Toc353774941 \h </w:instrText>
        </w:r>
        <w:r>
          <w:rPr>
            <w:noProof/>
            <w:webHidden/>
          </w:rPr>
        </w:r>
        <w:r>
          <w:rPr>
            <w:noProof/>
            <w:webHidden/>
          </w:rPr>
          <w:fldChar w:fldCharType="separate"/>
        </w:r>
        <w:r w:rsidR="000A1ADE">
          <w:rPr>
            <w:noProof/>
            <w:webHidden/>
          </w:rPr>
          <w:t>49</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42" w:history="1">
        <w:r w:rsidR="001A70D1" w:rsidRPr="007C611E">
          <w:rPr>
            <w:rStyle w:val="Hiperhivatkozs"/>
            <w:noProof/>
          </w:rPr>
          <w:t>2.5 Mindennapos testnevelés</w:t>
        </w:r>
        <w:r w:rsidR="001A70D1">
          <w:rPr>
            <w:noProof/>
            <w:webHidden/>
          </w:rPr>
          <w:tab/>
        </w:r>
        <w:r>
          <w:rPr>
            <w:noProof/>
            <w:webHidden/>
          </w:rPr>
          <w:fldChar w:fldCharType="begin"/>
        </w:r>
        <w:r w:rsidR="001A70D1">
          <w:rPr>
            <w:noProof/>
            <w:webHidden/>
          </w:rPr>
          <w:instrText xml:space="preserve"> PAGEREF _Toc353774942 \h </w:instrText>
        </w:r>
        <w:r>
          <w:rPr>
            <w:noProof/>
            <w:webHidden/>
          </w:rPr>
        </w:r>
        <w:r>
          <w:rPr>
            <w:noProof/>
            <w:webHidden/>
          </w:rPr>
          <w:fldChar w:fldCharType="separate"/>
        </w:r>
        <w:r w:rsidR="000A1ADE">
          <w:rPr>
            <w:noProof/>
            <w:webHidden/>
          </w:rPr>
          <w:t>51</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43" w:history="1">
        <w:r w:rsidR="001A70D1" w:rsidRPr="007C611E">
          <w:rPr>
            <w:rStyle w:val="Hiperhivatkozs"/>
            <w:noProof/>
            <w:w w:val="110"/>
          </w:rPr>
          <w:t>2.6 A projekt oktatás</w:t>
        </w:r>
        <w:r w:rsidR="001A70D1">
          <w:rPr>
            <w:noProof/>
            <w:webHidden/>
          </w:rPr>
          <w:tab/>
        </w:r>
        <w:r>
          <w:rPr>
            <w:noProof/>
            <w:webHidden/>
          </w:rPr>
          <w:fldChar w:fldCharType="begin"/>
        </w:r>
        <w:r w:rsidR="001A70D1">
          <w:rPr>
            <w:noProof/>
            <w:webHidden/>
          </w:rPr>
          <w:instrText xml:space="preserve"> PAGEREF _Toc353774943 \h </w:instrText>
        </w:r>
        <w:r>
          <w:rPr>
            <w:noProof/>
            <w:webHidden/>
          </w:rPr>
        </w:r>
        <w:r>
          <w:rPr>
            <w:noProof/>
            <w:webHidden/>
          </w:rPr>
          <w:fldChar w:fldCharType="separate"/>
        </w:r>
        <w:r w:rsidR="000A1ADE">
          <w:rPr>
            <w:noProof/>
            <w:webHidden/>
          </w:rPr>
          <w:t>54</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44" w:history="1">
        <w:r w:rsidR="001A70D1" w:rsidRPr="007C611E">
          <w:rPr>
            <w:rStyle w:val="Hiperhivatkozs"/>
            <w:rFonts w:eastAsia="Times New Roman"/>
            <w:noProof/>
            <w:spacing w:val="-10"/>
            <w:w w:val="110"/>
          </w:rPr>
          <w:t xml:space="preserve">2.7 </w:t>
        </w:r>
        <w:r w:rsidR="001A70D1" w:rsidRPr="007C611E">
          <w:rPr>
            <w:rStyle w:val="Hiperhivatkozs"/>
            <w:noProof/>
            <w:w w:val="105"/>
          </w:rPr>
          <w:t>Az iskolai beszámoltatás, az ismeretek számonkérésének követelményei és formái</w:t>
        </w:r>
        <w:r w:rsidR="001A70D1">
          <w:rPr>
            <w:noProof/>
            <w:webHidden/>
          </w:rPr>
          <w:tab/>
        </w:r>
        <w:r>
          <w:rPr>
            <w:noProof/>
            <w:webHidden/>
          </w:rPr>
          <w:fldChar w:fldCharType="begin"/>
        </w:r>
        <w:r w:rsidR="001A70D1">
          <w:rPr>
            <w:noProof/>
            <w:webHidden/>
          </w:rPr>
          <w:instrText xml:space="preserve"> PAGEREF _Toc353774944 \h </w:instrText>
        </w:r>
        <w:r>
          <w:rPr>
            <w:noProof/>
            <w:webHidden/>
          </w:rPr>
        </w:r>
        <w:r>
          <w:rPr>
            <w:noProof/>
            <w:webHidden/>
          </w:rPr>
          <w:fldChar w:fldCharType="separate"/>
        </w:r>
        <w:r w:rsidR="000A1ADE">
          <w:rPr>
            <w:noProof/>
            <w:webHidden/>
          </w:rPr>
          <w:t>55</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45" w:history="1">
        <w:r w:rsidR="001A70D1" w:rsidRPr="007C611E">
          <w:rPr>
            <w:rStyle w:val="Hiperhivatkozs"/>
            <w:noProof/>
            <w:spacing w:val="-8"/>
            <w:w w:val="110"/>
          </w:rPr>
          <w:t xml:space="preserve">2.8 </w:t>
        </w:r>
        <w:r w:rsidR="001A70D1" w:rsidRPr="007C611E">
          <w:rPr>
            <w:rStyle w:val="Hiperhivatkozs"/>
            <w:noProof/>
          </w:rPr>
          <w:t>A tanuló fizikai állapotának méréséhez szükséges módszerek</w:t>
        </w:r>
        <w:r w:rsidR="001A70D1">
          <w:rPr>
            <w:noProof/>
            <w:webHidden/>
          </w:rPr>
          <w:tab/>
        </w:r>
        <w:r>
          <w:rPr>
            <w:noProof/>
            <w:webHidden/>
          </w:rPr>
          <w:fldChar w:fldCharType="begin"/>
        </w:r>
        <w:r w:rsidR="001A70D1">
          <w:rPr>
            <w:noProof/>
            <w:webHidden/>
          </w:rPr>
          <w:instrText xml:space="preserve"> PAGEREF _Toc353774945 \h </w:instrText>
        </w:r>
        <w:r>
          <w:rPr>
            <w:noProof/>
            <w:webHidden/>
          </w:rPr>
          <w:fldChar w:fldCharType="separate"/>
        </w:r>
        <w:r w:rsidR="000A1ADE">
          <w:rPr>
            <w:b/>
            <w:bCs/>
            <w:noProof/>
            <w:webHidden/>
          </w:rPr>
          <w:t>Hiba! A könyvjelző nem létezik.</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46" w:history="1">
        <w:r w:rsidR="001A70D1" w:rsidRPr="007C611E">
          <w:rPr>
            <w:rStyle w:val="Hiperhivatkozs"/>
            <w:noProof/>
          </w:rPr>
          <w:t>2.9 Az otthoni felkészüléshez előírt írásbeli és szóbeli feladatok meghatározásának elvei és korlátai</w:t>
        </w:r>
        <w:r w:rsidR="001A70D1">
          <w:rPr>
            <w:noProof/>
            <w:webHidden/>
          </w:rPr>
          <w:tab/>
        </w:r>
        <w:r>
          <w:rPr>
            <w:noProof/>
            <w:webHidden/>
          </w:rPr>
          <w:fldChar w:fldCharType="begin"/>
        </w:r>
        <w:r w:rsidR="001A70D1">
          <w:rPr>
            <w:noProof/>
            <w:webHidden/>
          </w:rPr>
          <w:instrText xml:space="preserve"> PAGEREF _Toc353774946 \h </w:instrText>
        </w:r>
        <w:r>
          <w:rPr>
            <w:noProof/>
            <w:webHidden/>
          </w:rPr>
        </w:r>
        <w:r>
          <w:rPr>
            <w:noProof/>
            <w:webHidden/>
          </w:rPr>
          <w:fldChar w:fldCharType="separate"/>
        </w:r>
        <w:r w:rsidR="000A1ADE">
          <w:rPr>
            <w:noProof/>
            <w:webHidden/>
          </w:rPr>
          <w:t>61</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47" w:history="1">
        <w:r w:rsidR="001A70D1" w:rsidRPr="007C611E">
          <w:rPr>
            <w:rStyle w:val="Hiperhivatkozs"/>
            <w:noProof/>
          </w:rPr>
          <w:t>2.10 A csoportbontások és az egyéb foglalkozások szervezési elvei:</w:t>
        </w:r>
        <w:r w:rsidR="001A70D1">
          <w:rPr>
            <w:noProof/>
            <w:webHidden/>
          </w:rPr>
          <w:tab/>
        </w:r>
        <w:r>
          <w:rPr>
            <w:noProof/>
            <w:webHidden/>
          </w:rPr>
          <w:fldChar w:fldCharType="begin"/>
        </w:r>
        <w:r w:rsidR="001A70D1">
          <w:rPr>
            <w:noProof/>
            <w:webHidden/>
          </w:rPr>
          <w:instrText xml:space="preserve"> PAGEREF _Toc353774947 \h </w:instrText>
        </w:r>
        <w:r>
          <w:rPr>
            <w:noProof/>
            <w:webHidden/>
          </w:rPr>
        </w:r>
        <w:r>
          <w:rPr>
            <w:noProof/>
            <w:webHidden/>
          </w:rPr>
          <w:fldChar w:fldCharType="separate"/>
        </w:r>
        <w:r w:rsidR="000A1ADE">
          <w:rPr>
            <w:noProof/>
            <w:webHidden/>
          </w:rPr>
          <w:t>62</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48" w:history="1">
        <w:r w:rsidR="001A70D1" w:rsidRPr="007C611E">
          <w:rPr>
            <w:rStyle w:val="Hiperhivatkozs"/>
            <w:noProof/>
          </w:rPr>
          <w:t>2.11 A tanuló fizikai állapotának méréséhez szükséges módszerek</w:t>
        </w:r>
        <w:r w:rsidR="001A70D1">
          <w:rPr>
            <w:noProof/>
            <w:webHidden/>
          </w:rPr>
          <w:tab/>
        </w:r>
        <w:r>
          <w:rPr>
            <w:noProof/>
            <w:webHidden/>
          </w:rPr>
          <w:fldChar w:fldCharType="begin"/>
        </w:r>
        <w:r w:rsidR="001A70D1">
          <w:rPr>
            <w:noProof/>
            <w:webHidden/>
          </w:rPr>
          <w:instrText xml:space="preserve"> PAGEREF _Toc353774948 \h </w:instrText>
        </w:r>
        <w:r>
          <w:rPr>
            <w:noProof/>
            <w:webHidden/>
          </w:rPr>
        </w:r>
        <w:r>
          <w:rPr>
            <w:noProof/>
            <w:webHidden/>
          </w:rPr>
          <w:fldChar w:fldCharType="separate"/>
        </w:r>
        <w:r w:rsidR="000A1ADE">
          <w:rPr>
            <w:noProof/>
            <w:webHidden/>
          </w:rPr>
          <w:t>62</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49" w:history="1">
        <w:r w:rsidR="001A70D1" w:rsidRPr="007C611E">
          <w:rPr>
            <w:rStyle w:val="Hiperhivatkozs"/>
            <w:noProof/>
          </w:rPr>
          <w:t>2.12</w:t>
        </w:r>
        <w:r w:rsidR="001A70D1">
          <w:rPr>
            <w:rFonts w:ascii="Calibri" w:eastAsia="Times New Roman" w:hAnsi="Calibri" w:cs="Times New Roman"/>
            <w:noProof/>
            <w:sz w:val="22"/>
            <w:szCs w:val="22"/>
            <w:lang w:eastAsia="hu-HU"/>
          </w:rPr>
          <w:t xml:space="preserve"> </w:t>
        </w:r>
        <w:r w:rsidR="001A70D1" w:rsidRPr="007C611E">
          <w:rPr>
            <w:rStyle w:val="Hiperhivatkozs"/>
            <w:noProof/>
          </w:rPr>
          <w:t>Az iskola környezeti nevelési elvei.</w:t>
        </w:r>
        <w:r w:rsidR="001A70D1">
          <w:rPr>
            <w:noProof/>
            <w:webHidden/>
          </w:rPr>
          <w:tab/>
        </w:r>
        <w:r>
          <w:rPr>
            <w:noProof/>
            <w:webHidden/>
          </w:rPr>
          <w:fldChar w:fldCharType="begin"/>
        </w:r>
        <w:r w:rsidR="001A70D1">
          <w:rPr>
            <w:noProof/>
            <w:webHidden/>
          </w:rPr>
          <w:instrText xml:space="preserve"> PAGEREF _Toc353774949 \h </w:instrText>
        </w:r>
        <w:r>
          <w:rPr>
            <w:noProof/>
            <w:webHidden/>
          </w:rPr>
        </w:r>
        <w:r>
          <w:rPr>
            <w:noProof/>
            <w:webHidden/>
          </w:rPr>
          <w:fldChar w:fldCharType="separate"/>
        </w:r>
        <w:r w:rsidR="000A1ADE">
          <w:rPr>
            <w:noProof/>
            <w:webHidden/>
          </w:rPr>
          <w:t>65</w:t>
        </w:r>
        <w:r>
          <w:rPr>
            <w:noProof/>
            <w:webHidden/>
          </w:rPr>
          <w:fldChar w:fldCharType="end"/>
        </w:r>
      </w:hyperlink>
    </w:p>
    <w:p w:rsidR="001A70D1" w:rsidRDefault="00075C64">
      <w:pPr>
        <w:pStyle w:val="TJ1"/>
        <w:tabs>
          <w:tab w:val="right" w:leader="dot" w:pos="9770"/>
        </w:tabs>
        <w:rPr>
          <w:rFonts w:ascii="Calibri" w:eastAsia="Times New Roman" w:hAnsi="Calibri"/>
          <w:noProof/>
          <w:sz w:val="22"/>
          <w:szCs w:val="22"/>
        </w:rPr>
      </w:pPr>
      <w:hyperlink w:anchor="_Toc353774950" w:history="1">
        <w:r w:rsidR="001A70D1" w:rsidRPr="007C611E">
          <w:rPr>
            <w:rStyle w:val="Hiperhivatkozs"/>
            <w:noProof/>
          </w:rPr>
          <w:t>KÖRNYEZETNEVELÉSI PROGRAM</w:t>
        </w:r>
        <w:r w:rsidR="001A70D1">
          <w:rPr>
            <w:noProof/>
            <w:webHidden/>
          </w:rPr>
          <w:tab/>
        </w:r>
        <w:r>
          <w:rPr>
            <w:noProof/>
            <w:webHidden/>
          </w:rPr>
          <w:fldChar w:fldCharType="begin"/>
        </w:r>
        <w:r w:rsidR="001A70D1">
          <w:rPr>
            <w:noProof/>
            <w:webHidden/>
          </w:rPr>
          <w:instrText xml:space="preserve"> PAGEREF _Toc353774950 \h </w:instrText>
        </w:r>
        <w:r>
          <w:rPr>
            <w:noProof/>
            <w:webHidden/>
          </w:rPr>
        </w:r>
        <w:r>
          <w:rPr>
            <w:noProof/>
            <w:webHidden/>
          </w:rPr>
          <w:fldChar w:fldCharType="separate"/>
        </w:r>
        <w:r w:rsidR="000A1ADE">
          <w:rPr>
            <w:noProof/>
            <w:webHidden/>
          </w:rPr>
          <w:t>65</w:t>
        </w:r>
        <w:r>
          <w:rPr>
            <w:noProof/>
            <w:webHidden/>
          </w:rPr>
          <w:fldChar w:fldCharType="end"/>
        </w:r>
      </w:hyperlink>
    </w:p>
    <w:p w:rsidR="001A70D1" w:rsidRDefault="00075C64">
      <w:pPr>
        <w:pStyle w:val="TJ3"/>
        <w:rPr>
          <w:rFonts w:ascii="Calibri" w:eastAsia="Times New Roman" w:hAnsi="Calibri" w:cs="Times New Roman"/>
          <w:noProof/>
          <w:sz w:val="22"/>
          <w:szCs w:val="22"/>
          <w:lang w:eastAsia="hu-HU"/>
        </w:rPr>
      </w:pPr>
      <w:hyperlink w:anchor="_Toc353774951" w:history="1">
        <w:r w:rsidR="001A70D1" w:rsidRPr="007C611E">
          <w:rPr>
            <w:rStyle w:val="Hiperhivatkozs"/>
            <w:noProof/>
          </w:rPr>
          <w:t xml:space="preserve">2.13 </w:t>
        </w:r>
        <w:r w:rsidR="001A70D1" w:rsidRPr="007C611E">
          <w:rPr>
            <w:rStyle w:val="Hiperhivatkozs"/>
            <w:noProof/>
            <w:w w:val="105"/>
          </w:rPr>
          <w:t xml:space="preserve">A tanuló magatartása, szorgalma értékelésének és minősítésének </w:t>
        </w:r>
        <w:r w:rsidR="001A70D1" w:rsidRPr="007C611E">
          <w:rPr>
            <w:rStyle w:val="Hiperhivatkozs"/>
            <w:noProof/>
            <w:spacing w:val="-6"/>
            <w:w w:val="105"/>
          </w:rPr>
          <w:t>követelményei és formái</w:t>
        </w:r>
        <w:r w:rsidR="001A70D1">
          <w:rPr>
            <w:noProof/>
            <w:webHidden/>
          </w:rPr>
          <w:tab/>
        </w:r>
        <w:r>
          <w:rPr>
            <w:noProof/>
            <w:webHidden/>
          </w:rPr>
          <w:fldChar w:fldCharType="begin"/>
        </w:r>
        <w:r w:rsidR="001A70D1">
          <w:rPr>
            <w:noProof/>
            <w:webHidden/>
          </w:rPr>
          <w:instrText xml:space="preserve"> PAGEREF _Toc353774951 \h </w:instrText>
        </w:r>
        <w:r>
          <w:rPr>
            <w:noProof/>
            <w:webHidden/>
          </w:rPr>
        </w:r>
        <w:r>
          <w:rPr>
            <w:noProof/>
            <w:webHidden/>
          </w:rPr>
          <w:fldChar w:fldCharType="separate"/>
        </w:r>
        <w:r w:rsidR="000A1ADE">
          <w:rPr>
            <w:noProof/>
            <w:webHidden/>
          </w:rPr>
          <w:t>71</w:t>
        </w:r>
        <w:r>
          <w:rPr>
            <w:noProof/>
            <w:webHidden/>
          </w:rPr>
          <w:fldChar w:fldCharType="end"/>
        </w:r>
      </w:hyperlink>
    </w:p>
    <w:p w:rsidR="001A70D1" w:rsidRDefault="00075C64">
      <w:pPr>
        <w:pStyle w:val="TJ1"/>
        <w:tabs>
          <w:tab w:val="right" w:leader="dot" w:pos="9770"/>
        </w:tabs>
        <w:rPr>
          <w:rFonts w:ascii="Calibri" w:eastAsia="Times New Roman" w:hAnsi="Calibri"/>
          <w:noProof/>
          <w:sz w:val="22"/>
          <w:szCs w:val="22"/>
        </w:rPr>
      </w:pPr>
      <w:hyperlink w:anchor="_Toc353774952" w:history="1">
        <w:r w:rsidR="001A70D1" w:rsidRPr="007C611E">
          <w:rPr>
            <w:rStyle w:val="Hiperhivatkozs"/>
            <w:noProof/>
          </w:rPr>
          <w:t>ÉRVÉNYESSÉGI RENDELKEZÉSEK</w:t>
        </w:r>
        <w:r w:rsidR="001A70D1">
          <w:rPr>
            <w:noProof/>
            <w:webHidden/>
          </w:rPr>
          <w:tab/>
        </w:r>
        <w:r>
          <w:rPr>
            <w:noProof/>
            <w:webHidden/>
          </w:rPr>
          <w:fldChar w:fldCharType="begin"/>
        </w:r>
        <w:r w:rsidR="001A70D1">
          <w:rPr>
            <w:noProof/>
            <w:webHidden/>
          </w:rPr>
          <w:instrText xml:space="preserve"> PAGEREF _Toc353774952 \h </w:instrText>
        </w:r>
        <w:r>
          <w:rPr>
            <w:noProof/>
            <w:webHidden/>
          </w:rPr>
        </w:r>
        <w:r>
          <w:rPr>
            <w:noProof/>
            <w:webHidden/>
          </w:rPr>
          <w:fldChar w:fldCharType="separate"/>
        </w:r>
        <w:r w:rsidR="000A1ADE">
          <w:rPr>
            <w:noProof/>
            <w:webHidden/>
          </w:rPr>
          <w:t>75</w:t>
        </w:r>
        <w:r>
          <w:rPr>
            <w:noProof/>
            <w:webHidden/>
          </w:rPr>
          <w:fldChar w:fldCharType="end"/>
        </w:r>
      </w:hyperlink>
    </w:p>
    <w:p w:rsidR="001A70D1" w:rsidRDefault="00075C64">
      <w:pPr>
        <w:pStyle w:val="TJ1"/>
        <w:tabs>
          <w:tab w:val="right" w:leader="dot" w:pos="9770"/>
        </w:tabs>
        <w:rPr>
          <w:rFonts w:ascii="Calibri" w:eastAsia="Times New Roman" w:hAnsi="Calibri"/>
          <w:noProof/>
          <w:sz w:val="22"/>
          <w:szCs w:val="22"/>
        </w:rPr>
      </w:pPr>
      <w:hyperlink w:anchor="_Toc353774953" w:history="1">
        <w:r w:rsidR="001A70D1" w:rsidRPr="007C611E">
          <w:rPr>
            <w:rStyle w:val="Hiperhivatkozs"/>
            <w:noProof/>
          </w:rPr>
          <w:t>AZ ISKOLA-EGÉSZSÉGÜGYI SZOLGÁLAT VÉLEMÉNYE</w:t>
        </w:r>
        <w:r w:rsidR="001A70D1">
          <w:rPr>
            <w:noProof/>
            <w:webHidden/>
          </w:rPr>
          <w:tab/>
        </w:r>
        <w:r>
          <w:rPr>
            <w:noProof/>
            <w:webHidden/>
          </w:rPr>
          <w:fldChar w:fldCharType="begin"/>
        </w:r>
        <w:r w:rsidR="001A70D1">
          <w:rPr>
            <w:noProof/>
            <w:webHidden/>
          </w:rPr>
          <w:instrText xml:space="preserve"> PAGEREF _Toc353774953 \h </w:instrText>
        </w:r>
        <w:r>
          <w:rPr>
            <w:noProof/>
            <w:webHidden/>
          </w:rPr>
        </w:r>
        <w:r>
          <w:rPr>
            <w:noProof/>
            <w:webHidden/>
          </w:rPr>
          <w:fldChar w:fldCharType="separate"/>
        </w:r>
        <w:r w:rsidR="000A1ADE">
          <w:rPr>
            <w:noProof/>
            <w:webHidden/>
          </w:rPr>
          <w:t>77</w:t>
        </w:r>
        <w:r>
          <w:rPr>
            <w:noProof/>
            <w:webHidden/>
          </w:rPr>
          <w:fldChar w:fldCharType="end"/>
        </w:r>
      </w:hyperlink>
    </w:p>
    <w:p w:rsidR="00E01F79" w:rsidRPr="00E01F79" w:rsidRDefault="00075C64" w:rsidP="00E01F79">
      <w:pPr>
        <w:pStyle w:val="Cmsor1"/>
        <w:tabs>
          <w:tab w:val="left" w:pos="851"/>
          <w:tab w:val="left" w:pos="993"/>
        </w:tabs>
        <w:ind w:left="360"/>
        <w:jc w:val="left"/>
      </w:pPr>
      <w:r w:rsidRPr="00D122DF">
        <w:rPr>
          <w:sz w:val="24"/>
          <w:szCs w:val="24"/>
        </w:rPr>
        <w:fldChar w:fldCharType="end"/>
      </w:r>
      <w:r w:rsidR="004D0F91">
        <w:rPr>
          <w:sz w:val="22"/>
        </w:rPr>
        <w:br w:type="page"/>
      </w:r>
      <w:bookmarkStart w:id="8" w:name="_Toc280546393"/>
      <w:bookmarkStart w:id="9" w:name="_Toc280548230"/>
      <w:bookmarkStart w:id="10" w:name="_Toc280548336"/>
      <w:bookmarkStart w:id="11" w:name="_Toc280548498"/>
      <w:bookmarkStart w:id="12" w:name="_Toc280549037"/>
    </w:p>
    <w:p w:rsidR="009E2E98" w:rsidRPr="004623F0" w:rsidRDefault="006A5F47" w:rsidP="00E01F79">
      <w:pPr>
        <w:pStyle w:val="Cmsor1"/>
        <w:tabs>
          <w:tab w:val="left" w:pos="851"/>
          <w:tab w:val="left" w:pos="993"/>
        </w:tabs>
      </w:pPr>
      <w:bookmarkStart w:id="13" w:name="_Toc353774920"/>
      <w:r w:rsidRPr="004623F0">
        <w:lastRenderedPageBreak/>
        <w:t>BEVEZETÉS</w:t>
      </w:r>
      <w:bookmarkEnd w:id="8"/>
      <w:bookmarkEnd w:id="9"/>
      <w:bookmarkEnd w:id="10"/>
      <w:bookmarkEnd w:id="11"/>
      <w:bookmarkEnd w:id="12"/>
      <w:bookmarkEnd w:id="13"/>
    </w:p>
    <w:p w:rsidR="009E2E98" w:rsidRDefault="009E2E98"/>
    <w:p w:rsidR="006A5F47" w:rsidRDefault="006A5F47" w:rsidP="004D0F91">
      <w:pPr>
        <w:jc w:val="both"/>
      </w:pPr>
      <w:r>
        <w:t xml:space="preserve">A </w:t>
      </w:r>
      <w:r w:rsidR="005B00F6">
        <w:t xml:space="preserve">Mosonmagyaróvári </w:t>
      </w:r>
      <w:r>
        <w:t>Móra Ferenc Általános Iskola Mosonmagyaróvár legnagyobb l</w:t>
      </w:r>
      <w:r w:rsidR="00682AC5">
        <w:t>étszámú általános iskolája. 1976</w:t>
      </w:r>
      <w:r w:rsidR="00140BFA">
        <w:t>-ba</w:t>
      </w:r>
      <w:r>
        <w:t>n nyitotta meg kapuit. Kezdetben általános tantervű</w:t>
      </w:r>
      <w:r w:rsidR="0033449D">
        <w:t xml:space="preserve"> és sportosztályokkal működött</w:t>
      </w:r>
      <w:r w:rsidR="000C770B">
        <w:t xml:space="preserve">, később bevezetésre került német </w:t>
      </w:r>
      <w:r w:rsidR="009C0924">
        <w:t>nemzetiségi</w:t>
      </w:r>
      <w:r w:rsidR="000C770B">
        <w:t xml:space="preserve"> oktatás.</w:t>
      </w:r>
      <w:r w:rsidR="0033449D">
        <w:t xml:space="preserve"> Az</w:t>
      </w:r>
      <w:r w:rsidR="007C5FFE">
        <w:t xml:space="preserve"> iskolában j</w:t>
      </w:r>
      <w:r>
        <w:t xml:space="preserve">elenleg </w:t>
      </w:r>
      <w:r w:rsidR="007C5FFE">
        <w:t xml:space="preserve">az általános tantervű képzés mellett </w:t>
      </w:r>
      <w:r>
        <w:t xml:space="preserve">német </w:t>
      </w:r>
      <w:r w:rsidR="00682AC5">
        <w:t>nemzetiségi nyelvoktató</w:t>
      </w:r>
      <w:r>
        <w:t xml:space="preserve"> nevelés</w:t>
      </w:r>
      <w:r w:rsidR="000C770B">
        <w:t>-</w:t>
      </w:r>
      <w:r>
        <w:t>oktatás</w:t>
      </w:r>
      <w:r w:rsidR="00682AC5">
        <w:t xml:space="preserve"> folyik.</w:t>
      </w:r>
      <w:r>
        <w:t xml:space="preserve"> </w:t>
      </w:r>
    </w:p>
    <w:p w:rsidR="007C5FFE" w:rsidRDefault="007C5FFE"/>
    <w:p w:rsidR="007C5FFE" w:rsidRPr="0033449D" w:rsidRDefault="007C5FFE">
      <w:pPr>
        <w:rPr>
          <w:b/>
        </w:rPr>
      </w:pPr>
      <w:r w:rsidRPr="0033449D">
        <w:rPr>
          <w:b/>
        </w:rPr>
        <w:t xml:space="preserve">AZ INTÉZMÉNY ADATAI </w:t>
      </w:r>
    </w:p>
    <w:p w:rsidR="007C5FFE" w:rsidRPr="007C5FFE" w:rsidRDefault="007C5FFE" w:rsidP="007C5FFE"/>
    <w:p w:rsidR="007C5FFE" w:rsidRPr="007C5FFE" w:rsidRDefault="007C5FFE" w:rsidP="007C5FFE">
      <w:pPr>
        <w:ind w:left="708"/>
        <w:rPr>
          <w:b/>
          <w:i/>
        </w:rPr>
      </w:pPr>
      <w:r w:rsidRPr="007C5FFE">
        <w:rPr>
          <w:b/>
        </w:rPr>
        <w:t>Az intézmény neve</w:t>
      </w:r>
      <w:r w:rsidRPr="007C5FFE">
        <w:rPr>
          <w:b/>
          <w:i/>
        </w:rPr>
        <w:t xml:space="preserve">: </w:t>
      </w:r>
    </w:p>
    <w:p w:rsidR="007C5FFE" w:rsidRDefault="005B00F6" w:rsidP="007C5FFE">
      <w:pPr>
        <w:ind w:left="1416" w:firstLine="708"/>
        <w:rPr>
          <w:b/>
        </w:rPr>
      </w:pPr>
      <w:r>
        <w:rPr>
          <w:b/>
        </w:rPr>
        <w:t xml:space="preserve">Mosonmagyaróvári </w:t>
      </w:r>
      <w:r w:rsidR="007C5FFE" w:rsidRPr="007C5FFE">
        <w:rPr>
          <w:b/>
        </w:rPr>
        <w:t>Móra Ferenc Általános Iskola</w:t>
      </w:r>
    </w:p>
    <w:p w:rsidR="007C5FFE" w:rsidRPr="007C5FFE" w:rsidRDefault="007C5FFE" w:rsidP="007C5FFE">
      <w:pPr>
        <w:ind w:left="1416" w:firstLine="708"/>
        <w:rPr>
          <w:b/>
        </w:rPr>
      </w:pPr>
      <w:proofErr w:type="spellStart"/>
      <w:r>
        <w:rPr>
          <w:b/>
        </w:rPr>
        <w:t>Móra</w:t>
      </w:r>
      <w:r w:rsidR="005B00F6">
        <w:rPr>
          <w:b/>
        </w:rPr>
        <w:t>-</w:t>
      </w:r>
      <w:r>
        <w:rPr>
          <w:b/>
        </w:rPr>
        <w:t>Ferenc</w:t>
      </w:r>
      <w:r w:rsidR="005B00F6">
        <w:rPr>
          <w:b/>
        </w:rPr>
        <w:t>-</w:t>
      </w:r>
      <w:r>
        <w:rPr>
          <w:b/>
        </w:rPr>
        <w:t>Grundschule</w:t>
      </w:r>
      <w:proofErr w:type="spellEnd"/>
    </w:p>
    <w:p w:rsidR="007C5FFE" w:rsidRPr="007C5FFE" w:rsidRDefault="007C5FFE" w:rsidP="007C5FFE">
      <w:pPr>
        <w:ind w:left="708"/>
      </w:pPr>
      <w:r w:rsidRPr="007C5FFE">
        <w:rPr>
          <w:b/>
        </w:rPr>
        <w:t>OM azonosító</w:t>
      </w:r>
      <w:r w:rsidRPr="007C5FFE">
        <w:t>: 030501</w:t>
      </w:r>
    </w:p>
    <w:p w:rsidR="007C5FFE" w:rsidRPr="007C5FFE" w:rsidRDefault="007C5FFE" w:rsidP="007C5FFE">
      <w:pPr>
        <w:ind w:left="708"/>
      </w:pPr>
      <w:r w:rsidRPr="007C5FFE">
        <w:rPr>
          <w:b/>
        </w:rPr>
        <w:t>Cím:</w:t>
      </w:r>
      <w:r w:rsidRPr="007C5FFE">
        <w:t xml:space="preserve"> 9200 Mosonmagyaróvár, Dr</w:t>
      </w:r>
      <w:r w:rsidR="0033449D">
        <w:t>.</w:t>
      </w:r>
      <w:r w:rsidRPr="007C5FFE">
        <w:t xml:space="preserve"> Gyárfás </w:t>
      </w:r>
      <w:r w:rsidR="00D84AD6">
        <w:t xml:space="preserve">J </w:t>
      </w:r>
      <w:r w:rsidRPr="007C5FFE">
        <w:t>u. 5.</w:t>
      </w:r>
    </w:p>
    <w:p w:rsidR="007C5FFE" w:rsidRDefault="007C5FFE" w:rsidP="007C5FFE">
      <w:pPr>
        <w:ind w:left="708"/>
      </w:pPr>
      <w:r w:rsidRPr="007C5FFE">
        <w:rPr>
          <w:b/>
        </w:rPr>
        <w:t>Közfeladat</w:t>
      </w:r>
      <w:r>
        <w:t>: közoktatás (általános iskolai nevelés, oktatás)</w:t>
      </w:r>
    </w:p>
    <w:p w:rsidR="007C5FFE" w:rsidRDefault="007C5FFE" w:rsidP="007C5FFE">
      <w:pPr>
        <w:ind w:left="708"/>
      </w:pPr>
      <w:r w:rsidRPr="007C5FFE">
        <w:rPr>
          <w:b/>
        </w:rPr>
        <w:t>Intézménytípus</w:t>
      </w:r>
      <w:r w:rsidRPr="007C5FFE">
        <w:t>: 8 évfolyamos általános iskola</w:t>
      </w:r>
    </w:p>
    <w:p w:rsidR="007C5FFE" w:rsidRPr="007C5FFE" w:rsidRDefault="007C5FFE" w:rsidP="007C5FFE">
      <w:pPr>
        <w:ind w:left="708"/>
      </w:pPr>
      <w:r w:rsidRPr="007C5FFE">
        <w:rPr>
          <w:b/>
        </w:rPr>
        <w:t xml:space="preserve">Beiskolázási körzete: </w:t>
      </w:r>
      <w:r w:rsidRPr="007C5FFE">
        <w:t xml:space="preserve">Mosonmagyaróvár város </w:t>
      </w:r>
    </w:p>
    <w:p w:rsidR="007C5FFE" w:rsidRPr="007C5FFE" w:rsidRDefault="007C5FFE" w:rsidP="007C5FFE">
      <w:pPr>
        <w:ind w:left="708"/>
      </w:pPr>
      <w:r>
        <w:rPr>
          <w:b/>
        </w:rPr>
        <w:t>Alapító és fenntartó</w:t>
      </w:r>
      <w:r w:rsidRPr="007C5FFE">
        <w:rPr>
          <w:b/>
        </w:rPr>
        <w:t>:</w:t>
      </w:r>
      <w:r w:rsidR="00D84AD6">
        <w:rPr>
          <w:b/>
        </w:rPr>
        <w:t xml:space="preserve"> </w:t>
      </w:r>
      <w:r w:rsidR="00682AC5">
        <w:t>Klebel</w:t>
      </w:r>
      <w:r w:rsidR="00D409D6">
        <w:t>sberg Intézményfenntartó Központ</w:t>
      </w:r>
    </w:p>
    <w:p w:rsidR="007C5FFE" w:rsidRPr="007C5FFE" w:rsidRDefault="007C5FFE" w:rsidP="007C5FFE">
      <w:pPr>
        <w:ind w:left="708"/>
        <w:rPr>
          <w:b/>
        </w:rPr>
      </w:pPr>
      <w:r>
        <w:rPr>
          <w:b/>
        </w:rPr>
        <w:t>Elérhetőség:</w:t>
      </w:r>
    </w:p>
    <w:p w:rsidR="007C5FFE" w:rsidRPr="007C5FFE" w:rsidRDefault="007C5FFE" w:rsidP="009369D7">
      <w:pPr>
        <w:ind w:left="1416" w:firstLine="708"/>
      </w:pPr>
      <w:r w:rsidRPr="007C5FFE">
        <w:rPr>
          <w:b/>
        </w:rPr>
        <w:t>Telefon:</w:t>
      </w:r>
      <w:r w:rsidRPr="007C5FFE">
        <w:t>96/566-200</w:t>
      </w:r>
    </w:p>
    <w:p w:rsidR="007C5FFE" w:rsidRPr="007C5FFE" w:rsidRDefault="007C5FFE" w:rsidP="007C5FFE">
      <w:pPr>
        <w:ind w:left="708"/>
      </w:pPr>
      <w:r w:rsidRPr="007C5FFE">
        <w:rPr>
          <w:b/>
        </w:rPr>
        <w:tab/>
      </w:r>
      <w:r w:rsidRPr="007C5FFE">
        <w:rPr>
          <w:b/>
        </w:rPr>
        <w:tab/>
      </w:r>
      <w:r>
        <w:rPr>
          <w:b/>
        </w:rPr>
        <w:tab/>
      </w:r>
      <w:r w:rsidR="006C2C8D">
        <w:rPr>
          <w:b/>
        </w:rPr>
        <w:tab/>
      </w:r>
      <w:r w:rsidRPr="007C5FFE">
        <w:t>96/566-205</w:t>
      </w:r>
    </w:p>
    <w:p w:rsidR="007C5FFE" w:rsidRPr="007C5FFE" w:rsidRDefault="007C5FFE" w:rsidP="007C5FFE">
      <w:pPr>
        <w:ind w:left="708"/>
      </w:pPr>
      <w:r w:rsidRPr="007C5FFE">
        <w:tab/>
      </w:r>
      <w:r w:rsidRPr="007C5FFE">
        <w:tab/>
      </w:r>
      <w:r>
        <w:tab/>
      </w:r>
      <w:r w:rsidR="006C2C8D">
        <w:tab/>
      </w:r>
      <w:r w:rsidRPr="007C5FFE">
        <w:t>96/213-877</w:t>
      </w:r>
    </w:p>
    <w:p w:rsidR="007C5FFE" w:rsidRPr="007C5FFE" w:rsidRDefault="007C5FFE" w:rsidP="009369D7">
      <w:pPr>
        <w:ind w:left="1416" w:firstLine="708"/>
      </w:pPr>
      <w:r w:rsidRPr="007C5FFE">
        <w:rPr>
          <w:b/>
        </w:rPr>
        <w:t>Fax</w:t>
      </w:r>
      <w:r w:rsidR="009369D7">
        <w:t>:</w:t>
      </w:r>
      <w:r w:rsidR="009369D7">
        <w:tab/>
      </w:r>
      <w:r w:rsidRPr="007C5FFE">
        <w:t>96/566201</w:t>
      </w:r>
    </w:p>
    <w:p w:rsidR="007C5FFE" w:rsidRPr="007C5FFE" w:rsidRDefault="007C5FFE" w:rsidP="009369D7">
      <w:pPr>
        <w:ind w:left="1416" w:firstLine="708"/>
      </w:pPr>
      <w:r w:rsidRPr="007C5FFE">
        <w:rPr>
          <w:b/>
        </w:rPr>
        <w:t>Honlap</w:t>
      </w:r>
      <w:r w:rsidRPr="007C5FFE">
        <w:t>: http//www.moraiskola.hu</w:t>
      </w:r>
    </w:p>
    <w:p w:rsidR="007C5FFE" w:rsidRPr="007C5FFE" w:rsidRDefault="007C5FFE" w:rsidP="009369D7">
      <w:pPr>
        <w:ind w:left="1416" w:firstLine="708"/>
      </w:pPr>
      <w:r w:rsidRPr="007C5FFE">
        <w:rPr>
          <w:b/>
        </w:rPr>
        <w:t xml:space="preserve">E-mail: </w:t>
      </w:r>
      <w:hyperlink r:id="rId9" w:history="1">
        <w:r w:rsidRPr="007C5FFE">
          <w:rPr>
            <w:rStyle w:val="Hiperhivatkozs"/>
          </w:rPr>
          <w:t>info@moraiskola.hu</w:t>
        </w:r>
      </w:hyperlink>
    </w:p>
    <w:p w:rsidR="007C5FFE" w:rsidRPr="007C5FFE" w:rsidRDefault="007C5FFE" w:rsidP="007C5FFE">
      <w:pPr>
        <w:ind w:left="708"/>
      </w:pPr>
      <w:r w:rsidRPr="007C5FFE">
        <w:tab/>
      </w:r>
      <w:r>
        <w:tab/>
      </w:r>
      <w:r w:rsidR="009369D7">
        <w:tab/>
      </w:r>
      <w:hyperlink r:id="rId10" w:history="1">
        <w:r w:rsidRPr="007C5FFE">
          <w:rPr>
            <w:rStyle w:val="Hiperhivatkozs"/>
          </w:rPr>
          <w:t>makk.zoltan@moraiskola.hu</w:t>
        </w:r>
      </w:hyperlink>
    </w:p>
    <w:p w:rsidR="007C5FFE" w:rsidRPr="007C5FFE" w:rsidRDefault="007C5FFE" w:rsidP="007C5FFE">
      <w:pPr>
        <w:ind w:left="708"/>
      </w:pPr>
    </w:p>
    <w:p w:rsidR="007C5FFE" w:rsidRPr="0033449D" w:rsidRDefault="00140BFA" w:rsidP="007C5FFE">
      <w:pPr>
        <w:ind w:left="708"/>
        <w:rPr>
          <w:b/>
        </w:rPr>
      </w:pPr>
      <w:r>
        <w:rPr>
          <w:noProof/>
        </w:rPr>
        <w:drawing>
          <wp:anchor distT="0" distB="0" distL="114300" distR="114300" simplePos="0" relativeHeight="251656704" behindDoc="1" locked="0" layoutInCell="1" allowOverlap="1">
            <wp:simplePos x="0" y="0"/>
            <wp:positionH relativeFrom="column">
              <wp:posOffset>2171700</wp:posOffset>
            </wp:positionH>
            <wp:positionV relativeFrom="paragraph">
              <wp:posOffset>129540</wp:posOffset>
            </wp:positionV>
            <wp:extent cx="1440180" cy="1440180"/>
            <wp:effectExtent l="19050" t="0" r="7620" b="0"/>
            <wp:wrapTight wrapText="bothSides">
              <wp:wrapPolygon edited="0">
                <wp:start x="8286" y="286"/>
                <wp:lineTo x="6286" y="571"/>
                <wp:lineTo x="1143" y="4000"/>
                <wp:lineTo x="-286" y="7714"/>
                <wp:lineTo x="-286" y="14000"/>
                <wp:lineTo x="2857" y="19143"/>
                <wp:lineTo x="7143" y="21143"/>
                <wp:lineTo x="8286" y="21143"/>
                <wp:lineTo x="12857" y="21143"/>
                <wp:lineTo x="14000" y="21143"/>
                <wp:lineTo x="18286" y="19143"/>
                <wp:lineTo x="18571" y="18571"/>
                <wp:lineTo x="21429" y="14286"/>
                <wp:lineTo x="21429" y="14000"/>
                <wp:lineTo x="21714" y="10000"/>
                <wp:lineTo x="21714" y="9143"/>
                <wp:lineTo x="21429" y="8000"/>
                <wp:lineTo x="20286" y="4857"/>
                <wp:lineTo x="20286" y="4286"/>
                <wp:lineTo x="14857" y="571"/>
                <wp:lineTo x="13143" y="286"/>
                <wp:lineTo x="8286" y="286"/>
              </wp:wrapPolygon>
            </wp:wrapTight>
            <wp:docPr id="7" name="Kép 7" descr="emble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emblema"/>
                    <pic:cNvPicPr>
                      <a:picLocks noChangeArrowheads="1"/>
                    </pic:cNvPicPr>
                  </pic:nvPicPr>
                  <pic:blipFill>
                    <a:blip r:embed="rId8" cstate="print"/>
                    <a:srcRect/>
                    <a:stretch>
                      <a:fillRect/>
                    </a:stretch>
                  </pic:blipFill>
                  <pic:spPr bwMode="auto">
                    <a:xfrm>
                      <a:off x="0" y="0"/>
                      <a:ext cx="1440180" cy="1440180"/>
                    </a:xfrm>
                    <a:prstGeom prst="rect">
                      <a:avLst/>
                    </a:prstGeom>
                    <a:noFill/>
                    <a:ln w="9525">
                      <a:noFill/>
                      <a:miter lim="800000"/>
                      <a:headEnd/>
                      <a:tailEnd/>
                    </a:ln>
                  </pic:spPr>
                </pic:pic>
              </a:graphicData>
            </a:graphic>
          </wp:anchor>
        </w:drawing>
      </w:r>
      <w:r w:rsidR="0072788E" w:rsidRPr="0033449D">
        <w:rPr>
          <w:b/>
        </w:rPr>
        <w:t>Az intézmény emblémája:</w:t>
      </w:r>
    </w:p>
    <w:p w:rsidR="00482970" w:rsidRDefault="00482970" w:rsidP="007C5FFE">
      <w:pPr>
        <w:ind w:left="708"/>
      </w:pPr>
    </w:p>
    <w:p w:rsidR="00482970" w:rsidRDefault="00482970" w:rsidP="007C5FFE">
      <w:pPr>
        <w:ind w:left="708"/>
      </w:pPr>
    </w:p>
    <w:p w:rsidR="00482970" w:rsidRDefault="00482970" w:rsidP="007C5FFE">
      <w:pPr>
        <w:ind w:left="708"/>
      </w:pPr>
    </w:p>
    <w:p w:rsidR="00482970" w:rsidRDefault="00482970" w:rsidP="007C5FFE">
      <w:pPr>
        <w:ind w:left="708"/>
      </w:pPr>
    </w:p>
    <w:p w:rsidR="00482970" w:rsidRDefault="00482970" w:rsidP="007C5FFE">
      <w:pPr>
        <w:ind w:left="708"/>
      </w:pPr>
    </w:p>
    <w:p w:rsidR="00482970" w:rsidRDefault="00482970" w:rsidP="007C5FFE">
      <w:pPr>
        <w:ind w:left="708"/>
      </w:pPr>
    </w:p>
    <w:p w:rsidR="00482970" w:rsidRDefault="00482970" w:rsidP="007C5FFE">
      <w:pPr>
        <w:ind w:left="708"/>
      </w:pPr>
    </w:p>
    <w:p w:rsidR="00482970" w:rsidRDefault="00482970" w:rsidP="00482970"/>
    <w:p w:rsidR="00482970" w:rsidRDefault="00482970" w:rsidP="007C5FFE">
      <w:pPr>
        <w:ind w:left="708"/>
      </w:pPr>
      <w:r>
        <w:t xml:space="preserve">Az iskola jelvényét </w:t>
      </w:r>
      <w:r w:rsidRPr="00482970">
        <w:t>Dr. Cserháti Gézáné rajztanár</w:t>
      </w:r>
      <w:r>
        <w:t xml:space="preserve"> tervezte.</w:t>
      </w:r>
    </w:p>
    <w:p w:rsidR="00482970" w:rsidRDefault="0033449D" w:rsidP="007C5FFE">
      <w:pPr>
        <w:ind w:left="708"/>
      </w:pPr>
      <w:r>
        <w:t xml:space="preserve">A jelvény pedagógiai és szimbolikus értelmezése megtekinthető a </w:t>
      </w:r>
      <w:hyperlink r:id="rId11" w:history="1">
        <w:r w:rsidRPr="00742164">
          <w:rPr>
            <w:rStyle w:val="Hiperhivatkozs"/>
          </w:rPr>
          <w:t>www.moraiskola.hu/címerünk</w:t>
        </w:r>
      </w:hyperlink>
      <w:r>
        <w:t xml:space="preserve"> honlapon.</w:t>
      </w:r>
    </w:p>
    <w:p w:rsidR="0072788E" w:rsidRDefault="0072788E" w:rsidP="0033449D"/>
    <w:p w:rsidR="0072788E" w:rsidRPr="0033449D" w:rsidRDefault="0072788E" w:rsidP="00E01F79">
      <w:pPr>
        <w:rPr>
          <w:b/>
        </w:rPr>
      </w:pPr>
    </w:p>
    <w:p w:rsidR="007C5FFE" w:rsidRDefault="007C5FFE" w:rsidP="007C5FFE">
      <w:pPr>
        <w:ind w:left="708"/>
        <w:rPr>
          <w:b/>
        </w:rPr>
      </w:pPr>
    </w:p>
    <w:p w:rsidR="00D84AD6" w:rsidRDefault="00D84AD6" w:rsidP="007C5FFE">
      <w:pPr>
        <w:ind w:left="708"/>
        <w:rPr>
          <w:b/>
        </w:rPr>
      </w:pPr>
    </w:p>
    <w:p w:rsidR="00D84AD6" w:rsidRPr="007C5FFE" w:rsidRDefault="00D84AD6" w:rsidP="007C5FFE">
      <w:pPr>
        <w:ind w:left="708"/>
        <w:rPr>
          <w:b/>
        </w:rPr>
      </w:pPr>
    </w:p>
    <w:p w:rsidR="00456B0E" w:rsidRDefault="00456B0E" w:rsidP="00456B0E">
      <w:pPr>
        <w:jc w:val="center"/>
        <w:rPr>
          <w:b/>
          <w:sz w:val="40"/>
        </w:rPr>
      </w:pPr>
    </w:p>
    <w:p w:rsidR="00456B0E" w:rsidRDefault="00456B0E" w:rsidP="00456B0E">
      <w:pPr>
        <w:jc w:val="center"/>
        <w:rPr>
          <w:b/>
          <w:sz w:val="40"/>
        </w:rPr>
      </w:pPr>
    </w:p>
    <w:p w:rsidR="00456B0E" w:rsidRDefault="00456B0E" w:rsidP="00456B0E">
      <w:pPr>
        <w:jc w:val="center"/>
        <w:rPr>
          <w:b/>
          <w:sz w:val="40"/>
        </w:rPr>
      </w:pPr>
    </w:p>
    <w:p w:rsidR="00682AC5" w:rsidRDefault="00682AC5" w:rsidP="006F77F4">
      <w:pPr>
        <w:jc w:val="center"/>
        <w:rPr>
          <w:b/>
          <w:sz w:val="32"/>
          <w:szCs w:val="32"/>
        </w:rPr>
      </w:pPr>
      <w:bookmarkStart w:id="14" w:name="_Toc280545813"/>
    </w:p>
    <w:p w:rsidR="00682AC5" w:rsidRDefault="00682AC5" w:rsidP="006F77F4">
      <w:pPr>
        <w:jc w:val="center"/>
        <w:rPr>
          <w:b/>
          <w:sz w:val="32"/>
          <w:szCs w:val="32"/>
        </w:rPr>
      </w:pPr>
    </w:p>
    <w:p w:rsidR="00682AC5" w:rsidRDefault="00682AC5" w:rsidP="006F77F4">
      <w:pPr>
        <w:jc w:val="center"/>
        <w:rPr>
          <w:b/>
          <w:sz w:val="32"/>
          <w:szCs w:val="32"/>
        </w:rPr>
      </w:pPr>
    </w:p>
    <w:p w:rsidR="00682AC5" w:rsidRDefault="00682AC5" w:rsidP="006F77F4">
      <w:pPr>
        <w:jc w:val="center"/>
        <w:rPr>
          <w:b/>
          <w:sz w:val="32"/>
          <w:szCs w:val="32"/>
        </w:rPr>
      </w:pPr>
    </w:p>
    <w:p w:rsidR="00682AC5" w:rsidRDefault="00682AC5" w:rsidP="006F77F4">
      <w:pPr>
        <w:jc w:val="center"/>
        <w:rPr>
          <w:b/>
          <w:sz w:val="32"/>
          <w:szCs w:val="32"/>
        </w:rPr>
      </w:pPr>
    </w:p>
    <w:p w:rsidR="00682AC5" w:rsidRDefault="00682AC5" w:rsidP="006F77F4">
      <w:pPr>
        <w:jc w:val="center"/>
        <w:rPr>
          <w:b/>
          <w:sz w:val="32"/>
          <w:szCs w:val="32"/>
        </w:rPr>
      </w:pPr>
    </w:p>
    <w:p w:rsidR="00682AC5" w:rsidRDefault="00682AC5" w:rsidP="006F77F4">
      <w:pPr>
        <w:jc w:val="center"/>
        <w:rPr>
          <w:b/>
          <w:sz w:val="32"/>
          <w:szCs w:val="32"/>
        </w:rPr>
      </w:pPr>
    </w:p>
    <w:p w:rsidR="00682AC5" w:rsidRDefault="00682AC5" w:rsidP="006F77F4">
      <w:pPr>
        <w:jc w:val="center"/>
        <w:rPr>
          <w:b/>
          <w:sz w:val="32"/>
          <w:szCs w:val="32"/>
        </w:rPr>
      </w:pPr>
    </w:p>
    <w:p w:rsidR="00682AC5" w:rsidRDefault="00682AC5" w:rsidP="006F77F4">
      <w:pPr>
        <w:jc w:val="center"/>
        <w:rPr>
          <w:b/>
          <w:sz w:val="32"/>
          <w:szCs w:val="32"/>
        </w:rPr>
      </w:pPr>
    </w:p>
    <w:p w:rsidR="00682AC5" w:rsidRDefault="00682AC5" w:rsidP="006F77F4">
      <w:pPr>
        <w:jc w:val="center"/>
        <w:rPr>
          <w:b/>
          <w:sz w:val="32"/>
          <w:szCs w:val="32"/>
        </w:rPr>
      </w:pPr>
    </w:p>
    <w:p w:rsidR="00682AC5" w:rsidRDefault="00682AC5" w:rsidP="006F77F4">
      <w:pPr>
        <w:jc w:val="center"/>
        <w:rPr>
          <w:b/>
          <w:sz w:val="32"/>
          <w:szCs w:val="32"/>
        </w:rPr>
      </w:pPr>
    </w:p>
    <w:p w:rsidR="00456B0E" w:rsidRPr="00E01F79" w:rsidRDefault="00456B0E" w:rsidP="00E01F79">
      <w:pPr>
        <w:pStyle w:val="Alcm"/>
        <w:spacing w:after="0" w:line="360" w:lineRule="auto"/>
        <w:rPr>
          <w:rFonts w:ascii="Times New Roman" w:hAnsi="Times New Roman"/>
          <w:b/>
          <w:sz w:val="44"/>
          <w:szCs w:val="44"/>
        </w:rPr>
      </w:pPr>
      <w:bookmarkStart w:id="15" w:name="_Toc353774921"/>
      <w:r w:rsidRPr="00E01F79">
        <w:rPr>
          <w:rFonts w:ascii="Times New Roman" w:hAnsi="Times New Roman"/>
          <w:b/>
          <w:sz w:val="44"/>
          <w:szCs w:val="44"/>
        </w:rPr>
        <w:t xml:space="preserve">A </w:t>
      </w:r>
      <w:r w:rsidR="005B00F6">
        <w:rPr>
          <w:rFonts w:ascii="Times New Roman" w:hAnsi="Times New Roman"/>
          <w:b/>
          <w:sz w:val="44"/>
          <w:szCs w:val="44"/>
        </w:rPr>
        <w:t xml:space="preserve">MOSONMAGYARÓVÁRI </w:t>
      </w:r>
      <w:r w:rsidRPr="00E01F79">
        <w:rPr>
          <w:rFonts w:ascii="Times New Roman" w:hAnsi="Times New Roman"/>
          <w:b/>
          <w:sz w:val="44"/>
          <w:szCs w:val="44"/>
        </w:rPr>
        <w:t>MÓRA FERENC ÁLTALÁNOS ISKOLA</w:t>
      </w:r>
      <w:bookmarkEnd w:id="14"/>
      <w:bookmarkEnd w:id="15"/>
    </w:p>
    <w:p w:rsidR="00456B0E" w:rsidRPr="00E01F79" w:rsidRDefault="00456B0E" w:rsidP="00E01F79">
      <w:pPr>
        <w:pStyle w:val="Alcm"/>
        <w:spacing w:after="0" w:line="360" w:lineRule="auto"/>
        <w:rPr>
          <w:rFonts w:ascii="Times New Roman" w:hAnsi="Times New Roman"/>
          <w:b/>
          <w:sz w:val="44"/>
          <w:szCs w:val="44"/>
        </w:rPr>
      </w:pPr>
      <w:bookmarkStart w:id="16" w:name="_Toc280545814"/>
      <w:bookmarkStart w:id="17" w:name="_Toc280546394"/>
      <w:bookmarkStart w:id="18" w:name="_Toc280548231"/>
      <w:bookmarkStart w:id="19" w:name="_Toc280548337"/>
      <w:bookmarkStart w:id="20" w:name="_Toc280548499"/>
      <w:bookmarkStart w:id="21" w:name="_Toc280549038"/>
      <w:bookmarkStart w:id="22" w:name="_Toc353774922"/>
      <w:r w:rsidRPr="00E01F79">
        <w:rPr>
          <w:rFonts w:ascii="Times New Roman" w:hAnsi="Times New Roman"/>
          <w:b/>
          <w:sz w:val="44"/>
          <w:szCs w:val="44"/>
        </w:rPr>
        <w:t>NEVELÉSI PROGRAMJA</w:t>
      </w:r>
      <w:bookmarkEnd w:id="16"/>
      <w:bookmarkEnd w:id="17"/>
      <w:bookmarkEnd w:id="18"/>
      <w:bookmarkEnd w:id="19"/>
      <w:bookmarkEnd w:id="20"/>
      <w:bookmarkEnd w:id="21"/>
      <w:bookmarkEnd w:id="22"/>
    </w:p>
    <w:p w:rsidR="00456B0E" w:rsidRPr="00E01F79" w:rsidRDefault="00456B0E" w:rsidP="00E01F79">
      <w:pPr>
        <w:pStyle w:val="Alcm"/>
        <w:spacing w:after="0" w:line="360" w:lineRule="auto"/>
        <w:rPr>
          <w:rFonts w:ascii="Times New Roman" w:hAnsi="Times New Roman"/>
          <w:b/>
          <w:sz w:val="44"/>
          <w:szCs w:val="44"/>
        </w:rPr>
      </w:pPr>
    </w:p>
    <w:p w:rsidR="00456B0E" w:rsidRPr="001F568F" w:rsidRDefault="00456B0E" w:rsidP="001F568F">
      <w:pPr>
        <w:pStyle w:val="Alcm"/>
        <w:rPr>
          <w:rFonts w:ascii="Times New Roman" w:hAnsi="Times New Roman"/>
          <w:b/>
          <w:sz w:val="52"/>
          <w:szCs w:val="52"/>
        </w:rPr>
      </w:pPr>
    </w:p>
    <w:p w:rsidR="00456B0E" w:rsidRDefault="00456B0E" w:rsidP="00456B0E">
      <w:pPr>
        <w:jc w:val="center"/>
        <w:rPr>
          <w:b/>
          <w:sz w:val="40"/>
        </w:rPr>
      </w:pPr>
    </w:p>
    <w:p w:rsidR="00456B0E" w:rsidRDefault="00456B0E" w:rsidP="00456B0E">
      <w:pPr>
        <w:jc w:val="center"/>
        <w:rPr>
          <w:b/>
          <w:sz w:val="40"/>
        </w:rPr>
      </w:pPr>
    </w:p>
    <w:p w:rsidR="00456B0E" w:rsidRDefault="00456B0E" w:rsidP="00456B0E">
      <w:pPr>
        <w:jc w:val="center"/>
        <w:rPr>
          <w:b/>
          <w:sz w:val="40"/>
        </w:rPr>
      </w:pPr>
    </w:p>
    <w:p w:rsidR="00456B0E" w:rsidRDefault="00456B0E" w:rsidP="00456B0E">
      <w:pPr>
        <w:jc w:val="center"/>
        <w:rPr>
          <w:b/>
          <w:sz w:val="40"/>
        </w:rPr>
      </w:pPr>
    </w:p>
    <w:p w:rsidR="00456B0E" w:rsidRDefault="00456B0E" w:rsidP="00456B0E">
      <w:pPr>
        <w:jc w:val="center"/>
        <w:rPr>
          <w:b/>
          <w:sz w:val="40"/>
        </w:rPr>
      </w:pPr>
    </w:p>
    <w:p w:rsidR="00456B0E" w:rsidRDefault="00456B0E" w:rsidP="00456B0E">
      <w:pPr>
        <w:jc w:val="center"/>
        <w:rPr>
          <w:b/>
          <w:sz w:val="40"/>
        </w:rPr>
      </w:pPr>
    </w:p>
    <w:p w:rsidR="00456B0E" w:rsidRDefault="00456B0E" w:rsidP="00456B0E">
      <w:pPr>
        <w:jc w:val="center"/>
        <w:rPr>
          <w:b/>
          <w:sz w:val="40"/>
        </w:rPr>
      </w:pPr>
    </w:p>
    <w:p w:rsidR="00D84AD6" w:rsidRPr="005A4350" w:rsidRDefault="00456B0E" w:rsidP="00E01F79">
      <w:pPr>
        <w:pStyle w:val="Cmsor3"/>
      </w:pPr>
      <w:r>
        <w:rPr>
          <w:sz w:val="40"/>
        </w:rPr>
        <w:br w:type="page"/>
      </w:r>
      <w:bookmarkStart w:id="23" w:name="_Toc280545815"/>
      <w:bookmarkStart w:id="24" w:name="_Toc280546395"/>
      <w:bookmarkStart w:id="25" w:name="_Toc280548232"/>
      <w:bookmarkStart w:id="26" w:name="_Toc280548338"/>
      <w:bookmarkStart w:id="27" w:name="_Toc280548500"/>
      <w:bookmarkStart w:id="28" w:name="_Toc280549039"/>
      <w:bookmarkStart w:id="29" w:name="_Toc353774923"/>
      <w:r w:rsidR="00E01F79" w:rsidRPr="00E01F79">
        <w:rPr>
          <w:sz w:val="24"/>
          <w:szCs w:val="24"/>
        </w:rPr>
        <w:lastRenderedPageBreak/>
        <w:t>1.1</w:t>
      </w:r>
      <w:r w:rsidR="00E01F79">
        <w:t xml:space="preserve"> </w:t>
      </w:r>
      <w:r w:rsidR="00D84AD6" w:rsidRPr="005A4350">
        <w:t xml:space="preserve">Az iskolában </w:t>
      </w:r>
      <w:r w:rsidR="00D84AD6" w:rsidRPr="005A4350">
        <w:rPr>
          <w:szCs w:val="28"/>
        </w:rPr>
        <w:t>folyó</w:t>
      </w:r>
      <w:r w:rsidR="00D84AD6" w:rsidRPr="005A4350">
        <w:t xml:space="preserve"> nevelő-oktató munka pedagógiai alapelvei, céljai, feladatai, eszközei, eljárásai</w:t>
      </w:r>
      <w:bookmarkEnd w:id="23"/>
      <w:bookmarkEnd w:id="24"/>
      <w:bookmarkEnd w:id="25"/>
      <w:bookmarkEnd w:id="26"/>
      <w:bookmarkEnd w:id="27"/>
      <w:bookmarkEnd w:id="28"/>
      <w:bookmarkEnd w:id="29"/>
    </w:p>
    <w:p w:rsidR="009D3A09" w:rsidRPr="006D1C32" w:rsidRDefault="009D3A09" w:rsidP="006D1C32">
      <w:pPr>
        <w:pStyle w:val="Cmsor2"/>
        <w:jc w:val="center"/>
        <w:rPr>
          <w:bCs/>
          <w:sz w:val="28"/>
        </w:rPr>
      </w:pPr>
    </w:p>
    <w:p w:rsidR="0036097E" w:rsidRPr="005C59B1" w:rsidRDefault="00D84AD6" w:rsidP="005C59B1">
      <w:pPr>
        <w:rPr>
          <w:b/>
        </w:rPr>
      </w:pPr>
      <w:r w:rsidRPr="005C59B1">
        <w:rPr>
          <w:b/>
        </w:rPr>
        <w:t>Pedagógiai alapelveink</w:t>
      </w:r>
    </w:p>
    <w:p w:rsidR="0036097E" w:rsidRPr="0036097E" w:rsidRDefault="0036097E" w:rsidP="00D84AD6">
      <w:pPr>
        <w:rPr>
          <w:b/>
          <w:sz w:val="28"/>
          <w:szCs w:val="28"/>
        </w:rPr>
      </w:pPr>
    </w:p>
    <w:p w:rsidR="00D84AD6" w:rsidRDefault="00D84AD6" w:rsidP="00D84AD6">
      <w:r w:rsidRPr="00D84AD6">
        <w:t>Intézményünk nevelő</w:t>
      </w:r>
      <w:r w:rsidR="00EE6074">
        <w:t>-</w:t>
      </w:r>
      <w:r w:rsidRPr="00D84AD6">
        <w:t>oktató munkáját átható pedagógiai szemléletünk prioritásai:</w:t>
      </w:r>
    </w:p>
    <w:p w:rsidR="0036097E" w:rsidRPr="0036097E" w:rsidRDefault="0036097E" w:rsidP="00D84AD6"/>
    <w:p w:rsidR="009435FA" w:rsidRDefault="00EE6074" w:rsidP="009435FA">
      <w:pPr>
        <w:pStyle w:val="Szvegtrzs"/>
        <w:numPr>
          <w:ilvl w:val="0"/>
          <w:numId w:val="1"/>
        </w:numPr>
      </w:pPr>
      <w:r>
        <w:t xml:space="preserve">Nevelő-oktató munkánkat értékelvű szemlélet hatja át. </w:t>
      </w:r>
      <w:r w:rsidR="009435FA">
        <w:t>A nemzeti azonosságtudat, a</w:t>
      </w:r>
      <w:r>
        <w:t>z európai humanista értékrendre épülő szellemiség kialakítására törekszünk</w:t>
      </w:r>
      <w:r w:rsidR="009435FA">
        <w:t>, más népek, kultúrák iránti nyitottságra, megértésre neveljük tanítványainkat.</w:t>
      </w:r>
    </w:p>
    <w:p w:rsidR="009435FA" w:rsidRDefault="009435FA" w:rsidP="009435FA">
      <w:pPr>
        <w:numPr>
          <w:ilvl w:val="0"/>
          <w:numId w:val="1"/>
        </w:numPr>
        <w:jc w:val="both"/>
      </w:pPr>
      <w:r w:rsidRPr="00D84AD6">
        <w:t>Nevelési felf</w:t>
      </w:r>
      <w:r>
        <w:t xml:space="preserve">ogásunkban a </w:t>
      </w:r>
      <w:r w:rsidRPr="00D84AD6">
        <w:t xml:space="preserve">gyermekközpontúság dominál. A gyermek egyéniségét elfogadva, </w:t>
      </w:r>
      <w:r w:rsidR="00574085">
        <w:t xml:space="preserve">képességeire, törekvéseire, tudására és </w:t>
      </w:r>
      <w:r w:rsidRPr="00D84AD6">
        <w:t xml:space="preserve">lehetőségeire támaszkodva bevonjuk saját fejlesztésének folyamatába. </w:t>
      </w:r>
    </w:p>
    <w:p w:rsidR="00786CCB" w:rsidRDefault="00574085" w:rsidP="00786CCB">
      <w:pPr>
        <w:numPr>
          <w:ilvl w:val="0"/>
          <w:numId w:val="1"/>
        </w:numPr>
        <w:jc w:val="both"/>
      </w:pPr>
      <w:r w:rsidRPr="00D84AD6">
        <w:t>Hisszük a</w:t>
      </w:r>
      <w:r w:rsidR="009369D7">
        <w:t xml:space="preserve">zt, hogy minden gyermek önmagában </w:t>
      </w:r>
      <w:r>
        <w:t xml:space="preserve">rendelkezik </w:t>
      </w:r>
      <w:r w:rsidRPr="00D84AD6">
        <w:t xml:space="preserve">olyan </w:t>
      </w:r>
      <w:proofErr w:type="gramStart"/>
      <w:r w:rsidRPr="00D84AD6">
        <w:t>erőforrásokkal</w:t>
      </w:r>
      <w:proofErr w:type="gramEnd"/>
      <w:r w:rsidRPr="00D84AD6">
        <w:t xml:space="preserve"> amelyek révén </w:t>
      </w:r>
      <w:r>
        <w:t>pedagógiai segítséggel képes</w:t>
      </w:r>
      <w:r w:rsidRPr="00D84AD6">
        <w:t xml:space="preserve"> kibontakoztathat</w:t>
      </w:r>
      <w:r>
        <w:t>ni</w:t>
      </w:r>
      <w:r w:rsidRPr="00D84AD6">
        <w:t xml:space="preserve"> önmagát, </w:t>
      </w:r>
      <w:r>
        <w:t>képes szabályozni</w:t>
      </w:r>
      <w:r w:rsidRPr="00D84AD6">
        <w:t xml:space="preserve"> viselkedését.</w:t>
      </w:r>
    </w:p>
    <w:p w:rsidR="00786CCB" w:rsidRPr="0036097E" w:rsidRDefault="00D84AD6" w:rsidP="0036097E">
      <w:pPr>
        <w:numPr>
          <w:ilvl w:val="0"/>
          <w:numId w:val="1"/>
        </w:numPr>
        <w:jc w:val="both"/>
      </w:pPr>
      <w:r w:rsidRPr="00D84AD6">
        <w:t xml:space="preserve">A </w:t>
      </w:r>
      <w:r w:rsidR="00574085">
        <w:t>tanulási-tanítási</w:t>
      </w:r>
      <w:r w:rsidRPr="00D84AD6">
        <w:t xml:space="preserve"> folyamatot képességfejlesztési folyamatként értelmezzük</w:t>
      </w:r>
      <w:r w:rsidR="00574085">
        <w:t>,</w:t>
      </w:r>
      <w:r w:rsidRPr="00D84AD6">
        <w:t xml:space="preserve"> amely az ismeretrendszer a fogalmi struktúra és a tevékenység feltételeit adja. </w:t>
      </w:r>
      <w:r w:rsidR="00786CCB">
        <w:t xml:space="preserve">A </w:t>
      </w:r>
      <w:r w:rsidR="00574085" w:rsidRPr="00D84AD6">
        <w:rPr>
          <w:color w:val="000000"/>
          <w:szCs w:val="20"/>
        </w:rPr>
        <w:t>kompetenciák fejlesztését</w:t>
      </w:r>
      <w:r w:rsidR="00786CCB">
        <w:rPr>
          <w:color w:val="000000"/>
          <w:szCs w:val="20"/>
        </w:rPr>
        <w:t xml:space="preserve"> tantárgyi, és tantárgyközi </w:t>
      </w:r>
      <w:r w:rsidR="00786CCB" w:rsidRPr="00D84AD6">
        <w:rPr>
          <w:color w:val="000000"/>
          <w:szCs w:val="20"/>
        </w:rPr>
        <w:t xml:space="preserve">képességfejlesztésnek tekintjük. </w:t>
      </w:r>
    </w:p>
    <w:p w:rsidR="00D84AD6" w:rsidRPr="00786CCB" w:rsidRDefault="00D84AD6" w:rsidP="00786CCB">
      <w:pPr>
        <w:numPr>
          <w:ilvl w:val="0"/>
          <w:numId w:val="1"/>
        </w:numPr>
        <w:jc w:val="both"/>
      </w:pPr>
      <w:r w:rsidRPr="00D84AD6">
        <w:rPr>
          <w:color w:val="000000"/>
          <w:szCs w:val="20"/>
        </w:rPr>
        <w:t>Az esély</w:t>
      </w:r>
      <w:r w:rsidR="00786CCB">
        <w:rPr>
          <w:color w:val="000000"/>
          <w:szCs w:val="20"/>
        </w:rPr>
        <w:t>teremtés érdekében</w:t>
      </w:r>
      <w:r w:rsidRPr="00D84AD6">
        <w:rPr>
          <w:color w:val="000000"/>
          <w:szCs w:val="20"/>
        </w:rPr>
        <w:t xml:space="preserve"> </w:t>
      </w:r>
      <w:r w:rsidR="00786CCB">
        <w:rPr>
          <w:color w:val="000000"/>
          <w:szCs w:val="20"/>
        </w:rPr>
        <w:t>a személyre szóló pedagógiai fejlesztést helyezzük előtérbe az integrációs nevelés megvalósítására</w:t>
      </w:r>
      <w:r w:rsidRPr="00D84AD6">
        <w:rPr>
          <w:color w:val="000000"/>
          <w:szCs w:val="20"/>
        </w:rPr>
        <w:t>, az inkl</w:t>
      </w:r>
      <w:r w:rsidR="00755945">
        <w:rPr>
          <w:color w:val="000000"/>
          <w:szCs w:val="20"/>
        </w:rPr>
        <w:t>u</w:t>
      </w:r>
      <w:r w:rsidRPr="00D84AD6">
        <w:rPr>
          <w:color w:val="000000"/>
          <w:szCs w:val="20"/>
        </w:rPr>
        <w:t>zív pedagógiai módszerek alkalmazásá</w:t>
      </w:r>
      <w:r w:rsidR="00786CCB">
        <w:rPr>
          <w:color w:val="000000"/>
          <w:szCs w:val="20"/>
        </w:rPr>
        <w:t>ra törekszünk.</w:t>
      </w:r>
    </w:p>
    <w:p w:rsidR="00786CCB" w:rsidRDefault="00D84AD6" w:rsidP="00786CCB">
      <w:pPr>
        <w:numPr>
          <w:ilvl w:val="0"/>
          <w:numId w:val="1"/>
        </w:numPr>
        <w:jc w:val="both"/>
      </w:pPr>
      <w:r w:rsidRPr="00D84AD6">
        <w:t>Nevelő-oktató munkánk hatékonyságának</w:t>
      </w:r>
      <w:r w:rsidR="00786CCB">
        <w:t>,</w:t>
      </w:r>
      <w:r w:rsidRPr="00D84AD6">
        <w:t xml:space="preserve"> reális megítélésének érdekében támaszkodunk az országos kompetencia mérések és a</w:t>
      </w:r>
      <w:r w:rsidR="00786CCB">
        <w:t>z iskolában alkalmazott</w:t>
      </w:r>
      <w:r w:rsidRPr="00D84AD6">
        <w:t xml:space="preserve"> helyi mérések eredményeire. </w:t>
      </w:r>
    </w:p>
    <w:p w:rsidR="00F05308" w:rsidRDefault="00786CCB" w:rsidP="00F05308">
      <w:pPr>
        <w:numPr>
          <w:ilvl w:val="0"/>
          <w:numId w:val="1"/>
        </w:numPr>
        <w:jc w:val="both"/>
      </w:pPr>
      <w:r w:rsidRPr="00D84AD6">
        <w:t xml:space="preserve">A német kisebbségi oktatás biztosításával különös figyelmet fordítunk a kisebbség nyelvének, </w:t>
      </w:r>
      <w:r w:rsidR="00F05308">
        <w:t xml:space="preserve">kultúrájának, szokásainak </w:t>
      </w:r>
      <w:r w:rsidRPr="00D84AD6">
        <w:t>átörökítésére, a kisebbségi közösségek erősítésére.</w:t>
      </w:r>
    </w:p>
    <w:p w:rsidR="001272F6" w:rsidRDefault="00F05308" w:rsidP="001272F6">
      <w:pPr>
        <w:numPr>
          <w:ilvl w:val="0"/>
          <w:numId w:val="1"/>
        </w:numPr>
        <w:jc w:val="both"/>
      </w:pPr>
      <w:r w:rsidRPr="00D84AD6">
        <w:t xml:space="preserve">Interkulturális oktatás keretében széleskörűen biztosítjuk a tanulók számára a német kisebbség kulturális örökségének megismerését a többségi </w:t>
      </w:r>
      <w:proofErr w:type="spellStart"/>
      <w:r w:rsidRPr="00D84AD6">
        <w:t>kultur</w:t>
      </w:r>
      <w:r>
        <w:t>a</w:t>
      </w:r>
      <w:proofErr w:type="spellEnd"/>
      <w:r w:rsidRPr="00D84AD6">
        <w:t xml:space="preserve"> </w:t>
      </w:r>
      <w:r>
        <w:t>keretében.</w:t>
      </w:r>
      <w:r w:rsidRPr="00D84AD6">
        <w:t xml:space="preserve"> </w:t>
      </w:r>
    </w:p>
    <w:p w:rsidR="006710B3" w:rsidRDefault="001272F6" w:rsidP="006710B3">
      <w:pPr>
        <w:numPr>
          <w:ilvl w:val="0"/>
          <w:numId w:val="1"/>
        </w:numPr>
        <w:jc w:val="both"/>
      </w:pPr>
      <w:r>
        <w:t>Tanulóink fizikai állapotának harmonikus, tervszer</w:t>
      </w:r>
      <w:r w:rsidR="00D24942">
        <w:t>ű</w:t>
      </w:r>
      <w:r>
        <w:t>, és tudatos fejlesztése érdekében népszerűsítjük a sportolás fontosságát. A</w:t>
      </w:r>
      <w:r w:rsidR="006710B3">
        <w:t>z általános</w:t>
      </w:r>
      <w:r>
        <w:t xml:space="preserve"> nevelési folyamatban </w:t>
      </w:r>
      <w:r w:rsidR="006710B3">
        <w:t xml:space="preserve">építünk a testnevelés és sport keretei között folyó egészségnevelés, a szociális kompetenciák, a csapatmunka, az együttműködés fejlesztési lehetőségeire és eredményeire. </w:t>
      </w:r>
    </w:p>
    <w:p w:rsidR="00093EDE" w:rsidRDefault="009D3A09" w:rsidP="00614E52">
      <w:pPr>
        <w:numPr>
          <w:ilvl w:val="0"/>
          <w:numId w:val="1"/>
        </w:numPr>
        <w:jc w:val="both"/>
      </w:pPr>
      <w:r>
        <w:t xml:space="preserve">Nevelő-oktató munkánkban arra törekszünk, hogy a pedagógusok, a tanulók és a szülők jogai, kötelességei és határkörei egységben valósuljanak meg. </w:t>
      </w:r>
    </w:p>
    <w:p w:rsidR="00614E52" w:rsidRDefault="00614E52" w:rsidP="00614E52">
      <w:pPr>
        <w:jc w:val="both"/>
      </w:pPr>
    </w:p>
    <w:p w:rsidR="00CF7F65" w:rsidRDefault="00CF7F65" w:rsidP="00614E52">
      <w:pPr>
        <w:jc w:val="both"/>
      </w:pPr>
    </w:p>
    <w:p w:rsidR="00093EDE" w:rsidRPr="005C59B1" w:rsidRDefault="00093EDE" w:rsidP="005C59B1">
      <w:pPr>
        <w:rPr>
          <w:b/>
        </w:rPr>
      </w:pPr>
      <w:r w:rsidRPr="005C59B1">
        <w:rPr>
          <w:b/>
        </w:rPr>
        <w:t>Az iskola</w:t>
      </w:r>
      <w:r w:rsidR="003039EA">
        <w:rPr>
          <w:b/>
        </w:rPr>
        <w:t>i</w:t>
      </w:r>
      <w:r w:rsidRPr="005C59B1">
        <w:rPr>
          <w:b/>
        </w:rPr>
        <w:t xml:space="preserve"> nevelő-oktató munka átfogó </w:t>
      </w:r>
      <w:proofErr w:type="gramStart"/>
      <w:r w:rsidRPr="005C59B1">
        <w:rPr>
          <w:b/>
        </w:rPr>
        <w:t xml:space="preserve">céljai </w:t>
      </w:r>
      <w:r w:rsidR="003039EA">
        <w:rPr>
          <w:b/>
        </w:rPr>
        <w:t>:</w:t>
      </w:r>
      <w:proofErr w:type="gramEnd"/>
    </w:p>
    <w:p w:rsidR="00093EDE" w:rsidRPr="00093EDE" w:rsidRDefault="00093EDE" w:rsidP="00093EDE">
      <w:pPr>
        <w:jc w:val="both"/>
      </w:pPr>
    </w:p>
    <w:p w:rsidR="00093EDE" w:rsidRPr="00093EDE" w:rsidRDefault="00616238" w:rsidP="00093EDE">
      <w:pPr>
        <w:jc w:val="both"/>
      </w:pPr>
      <w:r>
        <w:t>A</w:t>
      </w:r>
      <w:r w:rsidR="00755945">
        <w:t>lapvető célunk, hogy a</w:t>
      </w:r>
      <w:r>
        <w:t xml:space="preserve"> </w:t>
      </w:r>
      <w:r w:rsidR="00B3356D">
        <w:t xml:space="preserve">Mosonmagyaróvári </w:t>
      </w:r>
      <w:r>
        <w:t>Móra Ferenc Általános Iskola</w:t>
      </w:r>
      <w:r w:rsidR="00093EDE" w:rsidRPr="00093EDE">
        <w:t xml:space="preserve"> </w:t>
      </w:r>
      <w:r w:rsidR="00093EDE">
        <w:t xml:space="preserve">tanulói </w:t>
      </w:r>
      <w:r w:rsidR="009369D7">
        <w:t xml:space="preserve">képesek legyenek </w:t>
      </w:r>
      <w:r w:rsidR="00093EDE" w:rsidRPr="00093EDE">
        <w:t>pedagógiai irányítással személyes adottságaikat</w:t>
      </w:r>
      <w:r w:rsidR="003039EA">
        <w:t>,</w:t>
      </w:r>
      <w:r w:rsidR="00093EDE" w:rsidRPr="00093EDE">
        <w:t xml:space="preserve"> </w:t>
      </w:r>
      <w:r w:rsidR="003039EA">
        <w:t>törekvéseiket, képességeiket</w:t>
      </w:r>
      <w:r>
        <w:t xml:space="preserve"> </w:t>
      </w:r>
      <w:r w:rsidR="00093EDE" w:rsidRPr="00093EDE">
        <w:t>és lehetőségeiket mind teljesebben kibontakoztat</w:t>
      </w:r>
      <w:r w:rsidR="009369D7">
        <w:t>ni</w:t>
      </w:r>
      <w:r w:rsidR="00093EDE" w:rsidRPr="00093EDE">
        <w:t>.</w:t>
      </w:r>
    </w:p>
    <w:p w:rsidR="00093EDE" w:rsidRPr="00093EDE" w:rsidRDefault="00093EDE" w:rsidP="00093EDE">
      <w:pPr>
        <w:jc w:val="both"/>
      </w:pPr>
    </w:p>
    <w:p w:rsidR="00093EDE" w:rsidRPr="00093EDE" w:rsidRDefault="00755945" w:rsidP="00093EDE">
      <w:pPr>
        <w:jc w:val="both"/>
      </w:pPr>
      <w:r>
        <w:t xml:space="preserve">Az ismeretszerzés </w:t>
      </w:r>
      <w:r w:rsidR="00093EDE" w:rsidRPr="00093EDE">
        <w:t>folyama</w:t>
      </w:r>
      <w:r w:rsidR="003039EA">
        <w:t>tában</w:t>
      </w:r>
      <w:r w:rsidR="00093EDE" w:rsidRPr="00093EDE">
        <w:t xml:space="preserve"> minden gyermek szerezze </w:t>
      </w:r>
      <w:r w:rsidR="009369D7">
        <w:t xml:space="preserve">meg </w:t>
      </w:r>
      <w:r w:rsidR="00093EDE" w:rsidRPr="00093EDE">
        <w:t xml:space="preserve">azokat a </w:t>
      </w:r>
      <w:r w:rsidR="00616238">
        <w:t xml:space="preserve">tudáselemeket és </w:t>
      </w:r>
      <w:r w:rsidR="00093EDE" w:rsidRPr="00093EDE">
        <w:t xml:space="preserve">kompetenciákat, amelyek segítségével: </w:t>
      </w:r>
    </w:p>
    <w:p w:rsidR="00093EDE" w:rsidRPr="00093EDE" w:rsidRDefault="00093EDE" w:rsidP="00093EDE">
      <w:pPr>
        <w:jc w:val="both"/>
      </w:pPr>
    </w:p>
    <w:p w:rsidR="00093EDE" w:rsidRPr="00093EDE" w:rsidRDefault="00093EDE" w:rsidP="00616238">
      <w:pPr>
        <w:numPr>
          <w:ilvl w:val="0"/>
          <w:numId w:val="2"/>
        </w:numPr>
        <w:jc w:val="both"/>
      </w:pPr>
      <w:r w:rsidRPr="00093EDE">
        <w:t xml:space="preserve">Elsajátíthatja a továbbhaladáshoz szükséges </w:t>
      </w:r>
      <w:r w:rsidR="00616238">
        <w:t xml:space="preserve">készségeket, </w:t>
      </w:r>
      <w:r w:rsidRPr="00093EDE">
        <w:t>képességeket</w:t>
      </w:r>
      <w:r w:rsidR="00755945">
        <w:t>,</w:t>
      </w:r>
      <w:r w:rsidR="00616238">
        <w:t xml:space="preserve"> ismereteket</w:t>
      </w:r>
      <w:r w:rsidRPr="00093EDE">
        <w:t>,</w:t>
      </w:r>
    </w:p>
    <w:p w:rsidR="00093EDE" w:rsidRPr="00093EDE" w:rsidRDefault="00093EDE" w:rsidP="00616238">
      <w:pPr>
        <w:numPr>
          <w:ilvl w:val="0"/>
          <w:numId w:val="2"/>
        </w:numPr>
        <w:jc w:val="both"/>
      </w:pPr>
      <w:r w:rsidRPr="00093EDE">
        <w:lastRenderedPageBreak/>
        <w:t xml:space="preserve">Képessé válik önálló ismeretszerzésre, tanulásra, önmaga folyamatos fejlesztésére, kibontakoztatására, </w:t>
      </w:r>
    </w:p>
    <w:p w:rsidR="00093EDE" w:rsidRPr="00093EDE" w:rsidRDefault="00093EDE" w:rsidP="00616238">
      <w:pPr>
        <w:numPr>
          <w:ilvl w:val="0"/>
          <w:numId w:val="2"/>
        </w:numPr>
        <w:jc w:val="both"/>
      </w:pPr>
      <w:r w:rsidRPr="00093EDE">
        <w:t>Képessé</w:t>
      </w:r>
      <w:r w:rsidR="003039EA">
        <w:t xml:space="preserve"> válik a különböző közösségekbe</w:t>
      </w:r>
      <w:r w:rsidRPr="00093EDE">
        <w:t xml:space="preserve"> való beilleszkedésre, együttmunkálkodásra,</w:t>
      </w:r>
    </w:p>
    <w:p w:rsidR="00093EDE" w:rsidRPr="00093EDE" w:rsidRDefault="00093EDE" w:rsidP="00616238">
      <w:pPr>
        <w:numPr>
          <w:ilvl w:val="0"/>
          <w:numId w:val="2"/>
        </w:numPr>
        <w:jc w:val="both"/>
      </w:pPr>
      <w:r w:rsidRPr="00093EDE">
        <w:t xml:space="preserve">Alkalmassá válik a társadalmi értékek közötti eligazodásra, </w:t>
      </w:r>
      <w:r w:rsidR="00616238">
        <w:t xml:space="preserve">képes </w:t>
      </w:r>
      <w:r w:rsidR="003039EA">
        <w:t>kedvező döntésekre</w:t>
      </w:r>
      <w:proofErr w:type="gramStart"/>
      <w:r w:rsidR="003039EA">
        <w:t xml:space="preserve">, </w:t>
      </w:r>
      <w:r w:rsidRPr="00093EDE">
        <w:t xml:space="preserve"> válaszokat</w:t>
      </w:r>
      <w:proofErr w:type="gramEnd"/>
      <w:r w:rsidRPr="00093EDE">
        <w:t xml:space="preserve"> adni környezetének kihívásaira,</w:t>
      </w:r>
    </w:p>
    <w:p w:rsidR="00093EDE" w:rsidRPr="00093EDE" w:rsidRDefault="00093EDE" w:rsidP="00616238">
      <w:pPr>
        <w:numPr>
          <w:ilvl w:val="0"/>
          <w:numId w:val="2"/>
        </w:numPr>
        <w:jc w:val="both"/>
      </w:pPr>
      <w:r w:rsidRPr="00093EDE">
        <w:t xml:space="preserve">Képessé válik </w:t>
      </w:r>
      <w:r w:rsidR="00616238">
        <w:t>a fejlődéséhez</w:t>
      </w:r>
      <w:r w:rsidRPr="00093EDE">
        <w:t xml:space="preserve"> szükséges információk befogadására, </w:t>
      </w:r>
    </w:p>
    <w:p w:rsidR="00093EDE" w:rsidRPr="00093EDE" w:rsidRDefault="00093EDE" w:rsidP="00616238">
      <w:pPr>
        <w:numPr>
          <w:ilvl w:val="0"/>
          <w:numId w:val="2"/>
        </w:numPr>
        <w:jc w:val="both"/>
      </w:pPr>
      <w:r w:rsidRPr="00093EDE">
        <w:t>Megalapozza az egészséges testi-lelki szokásainak kialakulását, fenntartását,</w:t>
      </w:r>
    </w:p>
    <w:p w:rsidR="00093EDE" w:rsidRPr="00093EDE" w:rsidRDefault="00093EDE" w:rsidP="00616238">
      <w:pPr>
        <w:numPr>
          <w:ilvl w:val="0"/>
          <w:numId w:val="2"/>
        </w:numPr>
        <w:jc w:val="both"/>
      </w:pPr>
      <w:r w:rsidRPr="00093EDE">
        <w:t>Felismeri, hogy mindenkinek hozzá kell járulnia környezetünk természetes folyamatainak biztosításához, harmóniában kell élnie a természettel.</w:t>
      </w:r>
    </w:p>
    <w:p w:rsidR="00093EDE" w:rsidRPr="00093EDE" w:rsidRDefault="00093EDE" w:rsidP="00616238">
      <w:pPr>
        <w:numPr>
          <w:ilvl w:val="0"/>
          <w:numId w:val="2"/>
        </w:numPr>
        <w:jc w:val="both"/>
      </w:pPr>
      <w:r w:rsidRPr="00093EDE">
        <w:t>Elmélyíti a lakóhely szellemi, kulturális értékeit.</w:t>
      </w:r>
    </w:p>
    <w:p w:rsidR="00093EDE" w:rsidRPr="00093EDE" w:rsidRDefault="00093EDE" w:rsidP="00616238">
      <w:pPr>
        <w:numPr>
          <w:ilvl w:val="0"/>
          <w:numId w:val="2"/>
        </w:numPr>
        <w:jc w:val="both"/>
      </w:pPr>
      <w:r w:rsidRPr="00093EDE">
        <w:t>Megismeri</w:t>
      </w:r>
      <w:r w:rsidR="003039EA">
        <w:t>,</w:t>
      </w:r>
      <w:r w:rsidRPr="00093EDE">
        <w:t xml:space="preserve"> tisztele</w:t>
      </w:r>
      <w:r w:rsidR="003039EA">
        <w:t>t</w:t>
      </w:r>
      <w:r w:rsidRPr="00093EDE">
        <w:t xml:space="preserve">ben tartja a kisebbség kultúráját, szokásait. </w:t>
      </w:r>
    </w:p>
    <w:p w:rsidR="00093EDE" w:rsidRDefault="00093EDE" w:rsidP="00093EDE">
      <w:pPr>
        <w:jc w:val="both"/>
      </w:pPr>
    </w:p>
    <w:p w:rsidR="003C4713" w:rsidRDefault="00616238" w:rsidP="00093EDE">
      <w:pPr>
        <w:jc w:val="both"/>
      </w:pPr>
      <w:r>
        <w:t>A fenti célok elérése érdekében meghatározónak tartjuk, hogy tanulóink</w:t>
      </w:r>
    </w:p>
    <w:p w:rsidR="00616238" w:rsidRDefault="00616238" w:rsidP="009B4A6B">
      <w:pPr>
        <w:numPr>
          <w:ilvl w:val="0"/>
          <w:numId w:val="3"/>
        </w:numPr>
        <w:jc w:val="both"/>
      </w:pPr>
      <w:r>
        <w:t>szeressenek iskolába járni,</w:t>
      </w:r>
    </w:p>
    <w:p w:rsidR="00616238" w:rsidRDefault="00616238" w:rsidP="009B4A6B">
      <w:pPr>
        <w:numPr>
          <w:ilvl w:val="0"/>
          <w:numId w:val="3"/>
        </w:numPr>
        <w:jc w:val="both"/>
      </w:pPr>
      <w:r>
        <w:t>legyenek motiváltak a tanulásra,</w:t>
      </w:r>
    </w:p>
    <w:p w:rsidR="00616238" w:rsidRDefault="00616238" w:rsidP="009B4A6B">
      <w:pPr>
        <w:numPr>
          <w:ilvl w:val="0"/>
          <w:numId w:val="3"/>
        </w:numPr>
        <w:jc w:val="both"/>
      </w:pPr>
      <w:r>
        <w:t>ügyeljenek környezetük tisztaságára, épségére és szépségére,</w:t>
      </w:r>
    </w:p>
    <w:p w:rsidR="00616238" w:rsidRDefault="003039EA" w:rsidP="009B4A6B">
      <w:pPr>
        <w:numPr>
          <w:ilvl w:val="0"/>
          <w:numId w:val="3"/>
        </w:numPr>
        <w:jc w:val="both"/>
      </w:pPr>
      <w:r>
        <w:t>legyenek tisztelettudóak, jól</w:t>
      </w:r>
      <w:r w:rsidR="00616238">
        <w:t xml:space="preserve"> neveltek, társas kapcsolataikban kulturáltak,</w:t>
      </w:r>
    </w:p>
    <w:p w:rsidR="009B4A6B" w:rsidRDefault="009B4A6B" w:rsidP="009B4A6B">
      <w:pPr>
        <w:numPr>
          <w:ilvl w:val="0"/>
          <w:numId w:val="3"/>
        </w:numPr>
        <w:jc w:val="both"/>
      </w:pPr>
      <w:r>
        <w:t xml:space="preserve">tartsák be az iskola </w:t>
      </w:r>
      <w:r w:rsidR="00972DFF">
        <w:t>illemkódexét (Tájékoztató füzet),</w:t>
      </w:r>
    </w:p>
    <w:p w:rsidR="00616238" w:rsidRDefault="00616238" w:rsidP="009B4A6B">
      <w:pPr>
        <w:numPr>
          <w:ilvl w:val="0"/>
          <w:numId w:val="3"/>
        </w:numPr>
        <w:jc w:val="both"/>
      </w:pPr>
      <w:r>
        <w:t>legyenek érdeklődőek és toleránsak különböző kultúrák iránt,</w:t>
      </w:r>
    </w:p>
    <w:p w:rsidR="00616238" w:rsidRDefault="00616238" w:rsidP="009B4A6B">
      <w:pPr>
        <w:numPr>
          <w:ilvl w:val="0"/>
          <w:numId w:val="3"/>
        </w:numPr>
        <w:jc w:val="both"/>
      </w:pPr>
      <w:r>
        <w:t>az élő idegen nyelveket kommunikációs eszközként tudják használni,</w:t>
      </w:r>
    </w:p>
    <w:p w:rsidR="00616238" w:rsidRDefault="00616238" w:rsidP="00ED7759">
      <w:pPr>
        <w:numPr>
          <w:ilvl w:val="0"/>
          <w:numId w:val="3"/>
        </w:numPr>
        <w:jc w:val="both"/>
      </w:pPr>
      <w:r>
        <w:t xml:space="preserve">a német kisebbségi osztályokban </w:t>
      </w:r>
      <w:r w:rsidR="00ED7759">
        <w:t xml:space="preserve">a </w:t>
      </w:r>
      <w:r>
        <w:t>tanulók</w:t>
      </w:r>
      <w:r w:rsidR="00ED7759">
        <w:t xml:space="preserve"> magyarságukat vállalva a német </w:t>
      </w:r>
      <w:r>
        <w:t>kisebbség hagyományait tiszteletben tart</w:t>
      </w:r>
      <w:r w:rsidR="00ED7759">
        <w:t>va</w:t>
      </w:r>
      <w:r>
        <w:t xml:space="preserve">, szűkebb szülőföldjüket jól ismerő </w:t>
      </w:r>
      <w:r w:rsidR="00ED7759">
        <w:t xml:space="preserve">diákok </w:t>
      </w:r>
      <w:r>
        <w:t>legyenek.</w:t>
      </w:r>
    </w:p>
    <w:p w:rsidR="00405C58" w:rsidRPr="006D1C32" w:rsidRDefault="00405C58" w:rsidP="00972DFF">
      <w:pPr>
        <w:jc w:val="both"/>
        <w:rPr>
          <w:b/>
          <w:sz w:val="26"/>
          <w:szCs w:val="26"/>
        </w:rPr>
      </w:pPr>
    </w:p>
    <w:p w:rsidR="00972DFF" w:rsidRPr="005C59B1" w:rsidRDefault="00972DFF" w:rsidP="005C59B1">
      <w:pPr>
        <w:rPr>
          <w:b/>
        </w:rPr>
      </w:pPr>
      <w:r w:rsidRPr="005C59B1">
        <w:rPr>
          <w:b/>
        </w:rPr>
        <w:t>Az iskola</w:t>
      </w:r>
      <w:r w:rsidR="00ED7759">
        <w:rPr>
          <w:b/>
        </w:rPr>
        <w:t>i</w:t>
      </w:r>
      <w:r w:rsidRPr="005C59B1">
        <w:rPr>
          <w:b/>
        </w:rPr>
        <w:t xml:space="preserve"> nevelő-oktató munka feladatai </w:t>
      </w:r>
    </w:p>
    <w:p w:rsidR="00616238" w:rsidRPr="00972DFF" w:rsidRDefault="00616238" w:rsidP="00093EDE">
      <w:pPr>
        <w:jc w:val="both"/>
      </w:pPr>
    </w:p>
    <w:p w:rsidR="00B07E8C" w:rsidRPr="00B07E8C" w:rsidRDefault="00972DFF" w:rsidP="00B07E8C">
      <w:pPr>
        <w:jc w:val="both"/>
      </w:pPr>
      <w:r>
        <w:t>A</w:t>
      </w:r>
      <w:r w:rsidR="00EF6375">
        <w:t>z iskola pedagógiai alapelvei, átfogó céljai</w:t>
      </w:r>
      <w:r>
        <w:t xml:space="preserve"> a különböző </w:t>
      </w:r>
      <w:r w:rsidRPr="00093EDE">
        <w:t>közösségek</w:t>
      </w:r>
      <w:r w:rsidR="00A318D7">
        <w:t>hez kapcsolódó</w:t>
      </w:r>
      <w:r w:rsidRPr="00093EDE">
        <w:t xml:space="preserve"> speciális </w:t>
      </w:r>
      <w:r w:rsidR="00A318D7">
        <w:t xml:space="preserve">feladatok által valósíthatók meg. </w:t>
      </w:r>
      <w:r w:rsidR="00274BF0">
        <w:t xml:space="preserve">A konkrét feladatok az egyes közösségek </w:t>
      </w:r>
      <w:r w:rsidR="00EF6375">
        <w:t xml:space="preserve">képzési </w:t>
      </w:r>
      <w:r w:rsidR="00274BF0">
        <w:t xml:space="preserve">sajátosságait figyelembe véve </w:t>
      </w:r>
      <w:r w:rsidR="00EF6375">
        <w:t xml:space="preserve">a </w:t>
      </w:r>
      <w:r w:rsidR="003039EA">
        <w:t>munkatervekben</w:t>
      </w:r>
      <w:r w:rsidR="00274BF0">
        <w:t xml:space="preserve"> </w:t>
      </w:r>
      <w:r w:rsidR="00EF6375">
        <w:t xml:space="preserve">és a </w:t>
      </w:r>
      <w:r w:rsidR="00274BF0">
        <w:t xml:space="preserve">szakmai programokban </w:t>
      </w:r>
      <w:r w:rsidR="00CF7DC3">
        <w:t>szerepelnek</w:t>
      </w:r>
      <w:r w:rsidR="00EF6375">
        <w:t>.</w:t>
      </w:r>
      <w:r w:rsidR="00B07E8C" w:rsidRPr="00B07E8C">
        <w:rPr>
          <w:rFonts w:ascii="Arial" w:hAnsi="Arial" w:cs="Arial"/>
        </w:rPr>
        <w:t xml:space="preserve"> </w:t>
      </w:r>
    </w:p>
    <w:p w:rsidR="00A92A0E" w:rsidRDefault="00A92A0E" w:rsidP="00093EDE">
      <w:pPr>
        <w:jc w:val="both"/>
      </w:pPr>
    </w:p>
    <w:p w:rsidR="003C4713" w:rsidRDefault="00A92A0E" w:rsidP="00093EDE">
      <w:pPr>
        <w:jc w:val="both"/>
      </w:pPr>
      <w:r>
        <w:t xml:space="preserve">A </w:t>
      </w:r>
      <w:r w:rsidR="00EF6375">
        <w:t>célok megvalósításának színterei:</w:t>
      </w:r>
    </w:p>
    <w:p w:rsidR="00EF6375" w:rsidRDefault="00EF6375" w:rsidP="00A92A0E">
      <w:pPr>
        <w:ind w:left="708"/>
        <w:jc w:val="both"/>
      </w:pPr>
      <w:r>
        <w:t xml:space="preserve">1-4. évfolyamos közösség, 5-8. évfolyamos közösség, napközi otthon, tanulószoba, osztályközösségek, szakköri, sportköri csoportok, </w:t>
      </w:r>
      <w:r w:rsidR="00A92A0E">
        <w:t>általános iskolai felnőttoktatás</w:t>
      </w:r>
      <w:r w:rsidR="00DF46FF">
        <w:t>ban</w:t>
      </w:r>
      <w:r w:rsidR="00A92A0E">
        <w:t xml:space="preserve"> </w:t>
      </w:r>
      <w:r w:rsidR="00DF46FF">
        <w:t xml:space="preserve">résztvevők </w:t>
      </w:r>
      <w:r w:rsidR="00A92A0E">
        <w:t>közössége</w:t>
      </w:r>
      <w:r w:rsidR="00DF46FF">
        <w:t>, diákönkormányzat</w:t>
      </w:r>
      <w:r w:rsidR="004F0A13">
        <w:t xml:space="preserve">, </w:t>
      </w:r>
    </w:p>
    <w:p w:rsidR="00CF7F65" w:rsidRDefault="00CF7F65" w:rsidP="00A92A0E">
      <w:pPr>
        <w:ind w:left="708"/>
        <w:jc w:val="both"/>
      </w:pPr>
    </w:p>
    <w:p w:rsidR="00A318D7" w:rsidRDefault="00A92A0E" w:rsidP="00093EDE">
      <w:pPr>
        <w:jc w:val="both"/>
      </w:pPr>
      <w:r>
        <w:t>Az átfogó célokból adódó feladatok prioritásai valamennyi közösség</w:t>
      </w:r>
      <w:r w:rsidR="00DF46FF">
        <w:t>re</w:t>
      </w:r>
      <w:r>
        <w:t xml:space="preserve"> vonatkoz</w:t>
      </w:r>
      <w:r w:rsidR="00DF46FF">
        <w:t>óan</w:t>
      </w:r>
      <w:r>
        <w:t>:</w:t>
      </w:r>
    </w:p>
    <w:p w:rsidR="00CF7F65" w:rsidRDefault="00CF7F65" w:rsidP="00093EDE">
      <w:pPr>
        <w:jc w:val="both"/>
      </w:pPr>
    </w:p>
    <w:p w:rsidR="00A92A0E" w:rsidRDefault="00A92A0E" w:rsidP="00DF46FF">
      <w:pPr>
        <w:numPr>
          <w:ilvl w:val="0"/>
          <w:numId w:val="4"/>
        </w:numPr>
        <w:jc w:val="both"/>
      </w:pPr>
      <w:r>
        <w:t>A tanulási f</w:t>
      </w:r>
      <w:r w:rsidR="00B07E8C">
        <w:t>olyamat differ</w:t>
      </w:r>
      <w:r w:rsidR="00755945">
        <w:t>e</w:t>
      </w:r>
      <w:r w:rsidR="00B07E8C">
        <w:t xml:space="preserve">nciált szervezésével </w:t>
      </w:r>
      <w:r w:rsidR="000E3C75">
        <w:t xml:space="preserve">a </w:t>
      </w:r>
      <w:r w:rsidR="00B07E8C">
        <w:t>személyre szóló képességfejlesztés</w:t>
      </w:r>
      <w:r w:rsidR="000E3C75">
        <w:t xml:space="preserve"> magvalósítása.</w:t>
      </w:r>
      <w:r w:rsidR="00B07E8C">
        <w:t xml:space="preserve"> </w:t>
      </w:r>
    </w:p>
    <w:p w:rsidR="00A92A0E" w:rsidRDefault="00B07E8C" w:rsidP="00DF46FF">
      <w:pPr>
        <w:numPr>
          <w:ilvl w:val="0"/>
          <w:numId w:val="4"/>
        </w:numPr>
        <w:jc w:val="both"/>
      </w:pPr>
      <w:r>
        <w:t xml:space="preserve">Az egyén és közösség </w:t>
      </w:r>
      <w:r w:rsidR="00DF46FF">
        <w:t xml:space="preserve">helyes </w:t>
      </w:r>
      <w:r>
        <w:t>viszony</w:t>
      </w:r>
      <w:r w:rsidR="00DF46FF">
        <w:t>rendszerének</w:t>
      </w:r>
      <w:r>
        <w:t xml:space="preserve">, </w:t>
      </w:r>
      <w:r w:rsidR="007D7FE4">
        <w:t>az egyéni és csoportérdekek összhangj</w:t>
      </w:r>
      <w:r w:rsidR="00DF46FF">
        <w:t>ának kialakítása</w:t>
      </w:r>
      <w:r w:rsidR="000E3C75">
        <w:t>.</w:t>
      </w:r>
    </w:p>
    <w:p w:rsidR="007D7FE4" w:rsidRDefault="00D24942" w:rsidP="00DF46FF">
      <w:pPr>
        <w:numPr>
          <w:ilvl w:val="0"/>
          <w:numId w:val="4"/>
        </w:numPr>
        <w:jc w:val="both"/>
      </w:pPr>
      <w:r>
        <w:t>Esélyteremtés a közösségi foglalkozások jellegéből adódó lehetőségek felhasználásával</w:t>
      </w:r>
      <w:r w:rsidR="000E3C75">
        <w:t>.</w:t>
      </w:r>
    </w:p>
    <w:p w:rsidR="00D255A5" w:rsidRDefault="005253A8" w:rsidP="00DF46FF">
      <w:pPr>
        <w:numPr>
          <w:ilvl w:val="0"/>
          <w:numId w:val="4"/>
        </w:numPr>
        <w:jc w:val="both"/>
      </w:pPr>
      <w:r>
        <w:t>Felzárkóztatás a tanulási hátrányok megszűntetése érdekében</w:t>
      </w:r>
      <w:r w:rsidR="00D255A5">
        <w:t>:</w:t>
      </w:r>
    </w:p>
    <w:p w:rsidR="005253A8" w:rsidRDefault="00D255A5" w:rsidP="00D255A5">
      <w:pPr>
        <w:numPr>
          <w:ilvl w:val="1"/>
          <w:numId w:val="4"/>
        </w:numPr>
        <w:jc w:val="both"/>
      </w:pPr>
      <w:r w:rsidRPr="00D255A5">
        <w:t>Egyéni, vagy csoportos felzárkóztató, fejlesztő foglalkozás</w:t>
      </w:r>
    </w:p>
    <w:p w:rsidR="00D255A5" w:rsidRDefault="00D255A5" w:rsidP="00D255A5">
      <w:pPr>
        <w:numPr>
          <w:ilvl w:val="1"/>
          <w:numId w:val="4"/>
        </w:numPr>
        <w:jc w:val="both"/>
      </w:pPr>
      <w:r w:rsidRPr="00D255A5">
        <w:t>Egyéni vagy csoportos tehetségfejlesztő foglalkozás</w:t>
      </w:r>
    </w:p>
    <w:p w:rsidR="00D255A5" w:rsidRDefault="00D255A5" w:rsidP="00D255A5">
      <w:pPr>
        <w:numPr>
          <w:ilvl w:val="1"/>
          <w:numId w:val="4"/>
        </w:numPr>
        <w:jc w:val="both"/>
      </w:pPr>
      <w:r w:rsidRPr="00D255A5">
        <w:t>Tanulást segítő foglalkozás</w:t>
      </w:r>
    </w:p>
    <w:p w:rsidR="00867DD7" w:rsidRDefault="00867DD7" w:rsidP="00DF46FF">
      <w:pPr>
        <w:numPr>
          <w:ilvl w:val="0"/>
          <w:numId w:val="4"/>
        </w:numPr>
        <w:jc w:val="both"/>
      </w:pPr>
      <w:r>
        <w:t>Tehetségfejlesztés a tanulók adottságai, érdeklődése és képességei függvényében</w:t>
      </w:r>
      <w:r w:rsidR="000E3C75">
        <w:t>.</w:t>
      </w:r>
    </w:p>
    <w:p w:rsidR="00D24942" w:rsidRDefault="00D24942" w:rsidP="00DF46FF">
      <w:pPr>
        <w:numPr>
          <w:ilvl w:val="0"/>
          <w:numId w:val="4"/>
        </w:numPr>
        <w:jc w:val="both"/>
      </w:pPr>
      <w:r>
        <w:t>K</w:t>
      </w:r>
      <w:r w:rsidR="00DF46FF">
        <w:t>örnyezettudatosság, a természet</w:t>
      </w:r>
      <w:r>
        <w:t>i és az épített környezet iránti felelősség kialakítása</w:t>
      </w:r>
      <w:r w:rsidR="000E3C75">
        <w:t>.</w:t>
      </w:r>
    </w:p>
    <w:p w:rsidR="00D24942" w:rsidRPr="003E0EAF" w:rsidRDefault="00D24942" w:rsidP="003E0EAF">
      <w:pPr>
        <w:numPr>
          <w:ilvl w:val="0"/>
          <w:numId w:val="4"/>
        </w:numPr>
        <w:jc w:val="both"/>
      </w:pPr>
      <w:r>
        <w:lastRenderedPageBreak/>
        <w:t>Nemzeti azonosságtudat</w:t>
      </w:r>
      <w:r w:rsidR="00DF46FF">
        <w:t xml:space="preserve"> erősítése, az egymás mellett élő különböző kultúrák iránti tiszteletre </w:t>
      </w:r>
      <w:r w:rsidR="00DF46FF" w:rsidRPr="003E0EAF">
        <w:t>nevelés</w:t>
      </w:r>
      <w:r w:rsidR="000E3C75" w:rsidRPr="003E0EAF">
        <w:t>.</w:t>
      </w:r>
    </w:p>
    <w:p w:rsidR="003E0EAF" w:rsidRPr="003E0EAF" w:rsidRDefault="003E0EAF" w:rsidP="003E0EAF">
      <w:pPr>
        <w:jc w:val="both"/>
      </w:pPr>
    </w:p>
    <w:p w:rsidR="00DF46FF" w:rsidRDefault="00DF46FF" w:rsidP="00DF46FF">
      <w:pPr>
        <w:numPr>
          <w:ilvl w:val="0"/>
          <w:numId w:val="4"/>
        </w:numPr>
        <w:jc w:val="both"/>
      </w:pPr>
      <w:r>
        <w:t>Az egészséges testi, lelki szokások megalapozása</w:t>
      </w:r>
      <w:r w:rsidR="000E3C75">
        <w:t>.</w:t>
      </w:r>
    </w:p>
    <w:p w:rsidR="00471D2E" w:rsidRDefault="003039EA" w:rsidP="00471D2E">
      <w:pPr>
        <w:numPr>
          <w:ilvl w:val="0"/>
          <w:numId w:val="4"/>
        </w:numPr>
        <w:jc w:val="both"/>
      </w:pPr>
      <w:r>
        <w:t>A felnőtt</w:t>
      </w:r>
      <w:r w:rsidR="00471D2E">
        <w:t>oktatásban részvevőkre vonatkozóan a tankötelezettség teljesítése</w:t>
      </w:r>
      <w:r w:rsidR="000E3C75">
        <w:t>.</w:t>
      </w:r>
    </w:p>
    <w:p w:rsidR="00A92A0E" w:rsidRDefault="00A92A0E" w:rsidP="00093EDE">
      <w:pPr>
        <w:jc w:val="both"/>
      </w:pPr>
    </w:p>
    <w:p w:rsidR="00093EDE" w:rsidRPr="00093EDE" w:rsidRDefault="00867DD7" w:rsidP="00093EDE">
      <w:pPr>
        <w:jc w:val="both"/>
        <w:rPr>
          <w:color w:val="000000"/>
        </w:rPr>
      </w:pPr>
      <w:r>
        <w:rPr>
          <w:color w:val="000000"/>
        </w:rPr>
        <w:t xml:space="preserve">A kiemelt feladatokkal kapcsolatos teendők a pedagógiai program </w:t>
      </w:r>
      <w:r w:rsidR="003039EA">
        <w:rPr>
          <w:color w:val="000000"/>
        </w:rPr>
        <w:t>további fejezeteiben részletesen</w:t>
      </w:r>
      <w:r>
        <w:rPr>
          <w:color w:val="000000"/>
        </w:rPr>
        <w:t xml:space="preserve"> szerepelnek. </w:t>
      </w:r>
    </w:p>
    <w:p w:rsidR="00682AC5" w:rsidRDefault="00682AC5" w:rsidP="005C59B1">
      <w:pPr>
        <w:rPr>
          <w:b/>
        </w:rPr>
      </w:pPr>
    </w:p>
    <w:p w:rsidR="00093EDE" w:rsidRPr="005C59B1" w:rsidRDefault="00093EDE" w:rsidP="005C59B1">
      <w:pPr>
        <w:rPr>
          <w:b/>
        </w:rPr>
      </w:pPr>
      <w:r w:rsidRPr="005C59B1">
        <w:rPr>
          <w:b/>
        </w:rPr>
        <w:t>Módszerek, eszközök, eljárások</w:t>
      </w:r>
    </w:p>
    <w:p w:rsidR="00867DD7" w:rsidRDefault="00867DD7" w:rsidP="00867DD7">
      <w:pPr>
        <w:jc w:val="both"/>
      </w:pPr>
    </w:p>
    <w:p w:rsidR="00867DD7" w:rsidRPr="00867DD7" w:rsidRDefault="00867DD7" w:rsidP="00867DD7">
      <w:pPr>
        <w:jc w:val="both"/>
      </w:pPr>
      <w:r>
        <w:t>A n</w:t>
      </w:r>
      <w:r w:rsidRPr="00867DD7">
        <w:t>evelési cél</w:t>
      </w:r>
      <w:r>
        <w:t>ok, feladatok</w:t>
      </w:r>
      <w:r w:rsidRPr="00867DD7">
        <w:t xml:space="preserve"> megvalósítását </w:t>
      </w:r>
      <w:r>
        <w:t xml:space="preserve">az iskola pedagógusai </w:t>
      </w:r>
      <w:r w:rsidRPr="00867DD7">
        <w:t>sajátos módszerekkel és eszközökkel segítik</w:t>
      </w:r>
      <w:r w:rsidR="003039EA">
        <w:t>.</w:t>
      </w:r>
    </w:p>
    <w:p w:rsidR="00867DD7" w:rsidRPr="00867DD7" w:rsidRDefault="00867DD7" w:rsidP="00867DD7">
      <w:pPr>
        <w:jc w:val="both"/>
        <w:rPr>
          <w:b/>
          <w:i/>
          <w:szCs w:val="26"/>
        </w:rPr>
      </w:pPr>
    </w:p>
    <w:p w:rsidR="003C4713" w:rsidRPr="00867DD7" w:rsidRDefault="00867DD7" w:rsidP="00867DD7">
      <w:r w:rsidRPr="00471D2E">
        <w:rPr>
          <w:b/>
        </w:rPr>
        <w:t>Alapelvünk</w:t>
      </w:r>
      <w:r w:rsidRPr="00867DD7">
        <w:rPr>
          <w:i/>
        </w:rPr>
        <w:t>,</w:t>
      </w:r>
      <w:r w:rsidRPr="00867DD7">
        <w:t xml:space="preserve"> hogy </w:t>
      </w:r>
    </w:p>
    <w:p w:rsidR="00867DD7" w:rsidRDefault="00867DD7" w:rsidP="00E91CDD">
      <w:pPr>
        <w:numPr>
          <w:ilvl w:val="0"/>
          <w:numId w:val="5"/>
        </w:numPr>
        <w:jc w:val="both"/>
      </w:pPr>
      <w:r w:rsidRPr="00867DD7">
        <w:t xml:space="preserve">Nevelő-oktató munkánk </w:t>
      </w:r>
      <w:r>
        <w:t xml:space="preserve">módszerei, </w:t>
      </w:r>
      <w:r w:rsidRPr="00867DD7">
        <w:t>eljárásai, eszközei igazodjanak a gyermekek életkori sajátosságaihoz, értelm</w:t>
      </w:r>
      <w:r w:rsidR="003039EA">
        <w:t>i fejlettségéhez, képességeihez</w:t>
      </w:r>
      <w:r w:rsidRPr="00867DD7">
        <w:t xml:space="preserve"> </w:t>
      </w:r>
      <w:r w:rsidR="00E91CDD">
        <w:t xml:space="preserve">és </w:t>
      </w:r>
      <w:r w:rsidRPr="00867DD7">
        <w:t xml:space="preserve">a </w:t>
      </w:r>
      <w:r w:rsidR="00E91CDD">
        <w:t>pedagógusok személyiségéhez</w:t>
      </w:r>
      <w:r w:rsidR="000E3C75">
        <w:t>.</w:t>
      </w:r>
    </w:p>
    <w:p w:rsidR="00E91CDD" w:rsidRPr="00867DD7" w:rsidRDefault="00E91CDD" w:rsidP="00E91CDD">
      <w:pPr>
        <w:numPr>
          <w:ilvl w:val="0"/>
          <w:numId w:val="5"/>
        </w:numPr>
        <w:jc w:val="both"/>
      </w:pPr>
      <w:r>
        <w:t>Alkalmazott módszereinkben, eljárásainkban, eszközeinkben a pozitív szemlélet és megközelítés domináljon.</w:t>
      </w:r>
    </w:p>
    <w:p w:rsidR="00405C58" w:rsidRPr="005C59B1" w:rsidRDefault="00405C58" w:rsidP="005C59B1">
      <w:pPr>
        <w:rPr>
          <w:b/>
        </w:rPr>
      </w:pPr>
    </w:p>
    <w:p w:rsidR="00867DD7" w:rsidRDefault="00867DD7" w:rsidP="00867DD7">
      <w:pPr>
        <w:rPr>
          <w:b/>
        </w:rPr>
      </w:pPr>
      <w:r w:rsidRPr="005C59B1">
        <w:rPr>
          <w:b/>
        </w:rPr>
        <w:t>A leggyakrabban alkalmazott módszereink:</w:t>
      </w:r>
    </w:p>
    <w:p w:rsidR="007E68E5" w:rsidRPr="007E68E5" w:rsidRDefault="007E68E5" w:rsidP="00867DD7">
      <w:pPr>
        <w:rPr>
          <w:b/>
        </w:rPr>
      </w:pPr>
    </w:p>
    <w:p w:rsidR="00867DD7" w:rsidRPr="00867DD7" w:rsidRDefault="00867DD7" w:rsidP="005253A8">
      <w:pPr>
        <w:ind w:left="360"/>
        <w:jc w:val="both"/>
      </w:pPr>
      <w:r w:rsidRPr="005253A8">
        <w:rPr>
          <w:b/>
        </w:rPr>
        <w:t>A meggyőzés</w:t>
      </w:r>
      <w:r w:rsidR="00E91CDD" w:rsidRPr="005253A8">
        <w:rPr>
          <w:b/>
        </w:rPr>
        <w:t>, a felvilágosítás, a tudatosítás módszerei</w:t>
      </w:r>
      <w:r w:rsidRPr="00867DD7">
        <w:t xml:space="preserve"> (példakép</w:t>
      </w:r>
      <w:r w:rsidR="003039EA">
        <w:t>-</w:t>
      </w:r>
      <w:r w:rsidRPr="00867DD7">
        <w:t xml:space="preserve">állítás, önbírálat, beszélgetés, </w:t>
      </w:r>
      <w:r w:rsidR="00E91CDD">
        <w:t xml:space="preserve">felvilágosítás, beszélgetés, vita, </w:t>
      </w:r>
      <w:r w:rsidRPr="00867DD7">
        <w:t>tudatosítás</w:t>
      </w:r>
      <w:r w:rsidR="005253A8">
        <w:t>, bíztatás, elismerés, helyeslés, stb</w:t>
      </w:r>
      <w:r w:rsidR="000E3C75">
        <w:t>.).</w:t>
      </w:r>
    </w:p>
    <w:p w:rsidR="005253A8" w:rsidRDefault="005253A8" w:rsidP="005253A8">
      <w:pPr>
        <w:ind w:left="360"/>
        <w:jc w:val="both"/>
      </w:pPr>
    </w:p>
    <w:p w:rsidR="00867DD7" w:rsidRPr="00867DD7" w:rsidRDefault="00867DD7" w:rsidP="005253A8">
      <w:pPr>
        <w:ind w:left="360"/>
        <w:jc w:val="both"/>
      </w:pPr>
      <w:r w:rsidRPr="005253A8">
        <w:rPr>
          <w:b/>
        </w:rPr>
        <w:t>A tevékenység megszervezésének módszerei</w:t>
      </w:r>
      <w:r w:rsidRPr="00867DD7">
        <w:t xml:space="preserve"> (követelés, gyakorlás, ellenőrzés, értékelés, játékos módszerek, csoportmunka, szerepjáték, </w:t>
      </w:r>
      <w:r w:rsidR="005253A8">
        <w:t xml:space="preserve">dramatizálás, </w:t>
      </w:r>
      <w:r w:rsidRPr="00867DD7">
        <w:t xml:space="preserve">projektmódszer, kooperatív módszer, befogadást segítő módszerek, </w:t>
      </w:r>
      <w:r w:rsidR="005253A8">
        <w:t xml:space="preserve">verseny, </w:t>
      </w:r>
      <w:r w:rsidRPr="00867DD7">
        <w:t>dicséret, jutalmazás, büntetés</w:t>
      </w:r>
      <w:r w:rsidR="005253A8">
        <w:t>, stb</w:t>
      </w:r>
      <w:r w:rsidR="000E3C75">
        <w:t>.</w:t>
      </w:r>
      <w:r w:rsidRPr="00867DD7">
        <w:t>)</w:t>
      </w:r>
      <w:r w:rsidR="000E3C75">
        <w:t>.</w:t>
      </w:r>
    </w:p>
    <w:p w:rsidR="005253A8" w:rsidRDefault="005253A8" w:rsidP="005253A8">
      <w:pPr>
        <w:ind w:left="360"/>
        <w:jc w:val="both"/>
      </w:pPr>
    </w:p>
    <w:p w:rsidR="00867DD7" w:rsidRDefault="00867DD7" w:rsidP="005253A8">
      <w:pPr>
        <w:ind w:left="360"/>
        <w:jc w:val="both"/>
      </w:pPr>
      <w:r w:rsidRPr="005253A8">
        <w:rPr>
          <w:b/>
        </w:rPr>
        <w:t>A</w:t>
      </w:r>
      <w:r w:rsidR="000E3C75">
        <w:rPr>
          <w:b/>
        </w:rPr>
        <w:t>z</w:t>
      </w:r>
      <w:r w:rsidRPr="005253A8">
        <w:rPr>
          <w:b/>
        </w:rPr>
        <w:t xml:space="preserve"> </w:t>
      </w:r>
      <w:r w:rsidR="00471D2E">
        <w:rPr>
          <w:b/>
        </w:rPr>
        <w:t>oktatás-</w:t>
      </w:r>
      <w:r w:rsidRPr="005253A8">
        <w:rPr>
          <w:b/>
        </w:rPr>
        <w:t>nevelés sikerességét elősegítő módszerek</w:t>
      </w:r>
      <w:r w:rsidRPr="00867DD7">
        <w:t xml:space="preserve"> (felügyelet, ellenőrzés, elismerés, figyelmeztetés, elmarasztalás, tilalom, büntetés, stb.).</w:t>
      </w:r>
    </w:p>
    <w:p w:rsidR="005253A8" w:rsidRDefault="005253A8" w:rsidP="005253A8">
      <w:pPr>
        <w:ind w:left="360"/>
        <w:jc w:val="both"/>
      </w:pPr>
    </w:p>
    <w:p w:rsidR="005253A8" w:rsidRDefault="005253A8" w:rsidP="005253A8">
      <w:pPr>
        <w:ind w:left="360"/>
        <w:jc w:val="both"/>
      </w:pPr>
      <w:r w:rsidRPr="00471D2E">
        <w:rPr>
          <w:b/>
        </w:rPr>
        <w:t>Oktatási módszerek</w:t>
      </w:r>
      <w:r>
        <w:t xml:space="preserve"> (frontális osztálymun</w:t>
      </w:r>
      <w:r w:rsidR="003039EA">
        <w:t>ka, előadás, beszélgetés, kérdezve</w:t>
      </w:r>
      <w:r>
        <w:t xml:space="preserve"> kifejtés, differenciálás, csoportmunka, kooperatív tanulás, inkluz</w:t>
      </w:r>
      <w:r w:rsidR="00B3356D">
        <w:t>í</w:t>
      </w:r>
      <w:r>
        <w:t xml:space="preserve">v módszer, </w:t>
      </w:r>
      <w:r w:rsidR="00086B6E">
        <w:t>interaktív módszer, stb</w:t>
      </w:r>
      <w:r w:rsidR="000E3C75">
        <w:t>.</w:t>
      </w:r>
      <w:r>
        <w:t>)</w:t>
      </w:r>
      <w:r w:rsidR="000E3C75">
        <w:t>.</w:t>
      </w:r>
    </w:p>
    <w:p w:rsidR="000A5076" w:rsidRDefault="000A5076" w:rsidP="00CF7F65">
      <w:pPr>
        <w:jc w:val="both"/>
      </w:pPr>
    </w:p>
    <w:p w:rsidR="00867DD7" w:rsidRDefault="00086B6E" w:rsidP="00867DD7">
      <w:pPr>
        <w:rPr>
          <w:b/>
        </w:rPr>
      </w:pPr>
      <w:r w:rsidRPr="00471D2E">
        <w:rPr>
          <w:b/>
        </w:rPr>
        <w:t>Alkalmazott eszközök a foglalkozások sajátosságaihoz kapcsolódóan</w:t>
      </w:r>
    </w:p>
    <w:p w:rsidR="00405C58" w:rsidRPr="00471D2E" w:rsidRDefault="00405C58" w:rsidP="00867DD7">
      <w:pPr>
        <w:rPr>
          <w:b/>
        </w:rPr>
      </w:pPr>
    </w:p>
    <w:p w:rsidR="00E01F79" w:rsidRDefault="00086B6E" w:rsidP="00CF7F65">
      <w:pPr>
        <w:ind w:left="708"/>
      </w:pPr>
      <w:r>
        <w:t>Tankönyvek, segédletek, munkafüzetek, műszaki-technikai eszközök, hagyományos szemléltető eszközök, sporteszközök, mozgóképek, diaképek</w:t>
      </w:r>
      <w:r w:rsidR="00471D2E">
        <w:t>,</w:t>
      </w:r>
      <w:r>
        <w:t xml:space="preserve"> hanganyagok</w:t>
      </w:r>
      <w:r w:rsidR="00471D2E">
        <w:t>,</w:t>
      </w:r>
      <w:r>
        <w:t xml:space="preserve"> </w:t>
      </w:r>
      <w:r w:rsidR="003C5709">
        <w:t>DVD lejátszók,</w:t>
      </w:r>
      <w:r w:rsidR="000E3C75">
        <w:t xml:space="preserve"> </w:t>
      </w:r>
      <w:r w:rsidR="003C5709">
        <w:t>video-</w:t>
      </w:r>
      <w:r w:rsidR="000E3C75">
        <w:t xml:space="preserve"> </w:t>
      </w:r>
      <w:r w:rsidR="003C5709">
        <w:t>és web</w:t>
      </w:r>
      <w:r w:rsidR="00B3356D">
        <w:t>-</w:t>
      </w:r>
      <w:r w:rsidR="003C5709">
        <w:t>kamerák, interaktív t</w:t>
      </w:r>
      <w:r>
        <w:t>ábla és tartozékai, IKT e</w:t>
      </w:r>
      <w:r w:rsidR="00471D2E">
        <w:t>szközök, CD-ROM, internet, stb</w:t>
      </w:r>
      <w:r w:rsidR="00173989">
        <w:t>.</w:t>
      </w:r>
      <w:r w:rsidR="00471D2E">
        <w:t xml:space="preserve"> </w:t>
      </w:r>
    </w:p>
    <w:p w:rsidR="00086B6E" w:rsidRDefault="00F13772" w:rsidP="00867DD7">
      <w:pPr>
        <w:rPr>
          <w:b/>
        </w:rPr>
      </w:pPr>
      <w:r w:rsidRPr="00471D2E">
        <w:rPr>
          <w:b/>
        </w:rPr>
        <w:t>Pedagógiai eljárásaink</w:t>
      </w:r>
    </w:p>
    <w:p w:rsidR="00CF7F65" w:rsidRPr="00614E52" w:rsidRDefault="00CF7F65" w:rsidP="00867DD7">
      <w:pPr>
        <w:rPr>
          <w:b/>
        </w:rPr>
      </w:pPr>
    </w:p>
    <w:p w:rsidR="00F13772" w:rsidRDefault="000A5076" w:rsidP="00F13772">
      <w:pPr>
        <w:ind w:left="708"/>
      </w:pPr>
      <w:r>
        <w:t>A t</w:t>
      </w:r>
      <w:r w:rsidR="00F13772">
        <w:t>anulási tevékenység irányítása</w:t>
      </w:r>
      <w:r w:rsidR="00173989">
        <w:t>.</w:t>
      </w:r>
    </w:p>
    <w:p w:rsidR="00F13772" w:rsidRDefault="00F13772" w:rsidP="00F13772">
      <w:pPr>
        <w:ind w:left="708"/>
      </w:pPr>
      <w:r>
        <w:t>Korszerű tanulásszervezési eljárások alkalmazása</w:t>
      </w:r>
      <w:r w:rsidR="00173989">
        <w:t>.</w:t>
      </w:r>
    </w:p>
    <w:p w:rsidR="00F13772" w:rsidRDefault="00F13772" w:rsidP="00F13772">
      <w:pPr>
        <w:ind w:left="708"/>
      </w:pPr>
      <w:r>
        <w:t>Horizontális tanulás</w:t>
      </w:r>
      <w:r w:rsidR="00173989">
        <w:t>.</w:t>
      </w:r>
    </w:p>
    <w:p w:rsidR="00F13772" w:rsidRDefault="00F13772" w:rsidP="00F13772">
      <w:pPr>
        <w:ind w:left="708"/>
      </w:pPr>
      <w:r>
        <w:t>„Jó gyakorlatok” átvétele</w:t>
      </w:r>
      <w:r w:rsidR="00173989">
        <w:t>.</w:t>
      </w:r>
    </w:p>
    <w:p w:rsidR="00F13772" w:rsidRDefault="00F13772" w:rsidP="00F13772">
      <w:pPr>
        <w:ind w:left="708"/>
      </w:pPr>
      <w:r>
        <w:t>Fórum, konzultáció, kommunikációs lehetőségek</w:t>
      </w:r>
      <w:r w:rsidR="00173989">
        <w:t>.</w:t>
      </w:r>
    </w:p>
    <w:p w:rsidR="00F13772" w:rsidRDefault="00F13772" w:rsidP="00F13772">
      <w:pPr>
        <w:ind w:left="708"/>
      </w:pPr>
      <w:r>
        <w:t>Egyéni fejlesztési program szerinti tanulás</w:t>
      </w:r>
      <w:r w:rsidR="00173989">
        <w:t>.</w:t>
      </w:r>
      <w:r>
        <w:t xml:space="preserve"> </w:t>
      </w:r>
    </w:p>
    <w:p w:rsidR="00F13772" w:rsidRDefault="00F13772" w:rsidP="00F13772">
      <w:pPr>
        <w:ind w:left="708"/>
      </w:pPr>
      <w:r>
        <w:t>Gyakoroltatás, felügyelet</w:t>
      </w:r>
      <w:r w:rsidR="00173989">
        <w:t>.</w:t>
      </w:r>
    </w:p>
    <w:p w:rsidR="004F0A13" w:rsidRDefault="00F13772" w:rsidP="00F13772">
      <w:pPr>
        <w:ind w:left="708"/>
      </w:pPr>
      <w:r>
        <w:lastRenderedPageBreak/>
        <w:t>Ellenőrzés, értékelés, stb</w:t>
      </w:r>
      <w:r w:rsidR="00173989">
        <w:t>.</w:t>
      </w:r>
      <w:r>
        <w:t xml:space="preserve"> </w:t>
      </w:r>
    </w:p>
    <w:p w:rsidR="00682AC5" w:rsidRPr="00CF7F65" w:rsidRDefault="004F0A13" w:rsidP="00CF7F65">
      <w:pPr>
        <w:ind w:left="708"/>
      </w:pPr>
      <w:r w:rsidRPr="004F0A13">
        <w:t>Évfolyam</w:t>
      </w:r>
      <w:r w:rsidR="00971AD0">
        <w:t>-</w:t>
      </w:r>
      <w:r w:rsidRPr="004F0A13">
        <w:t xml:space="preserve"> fele</w:t>
      </w:r>
      <w:r>
        <w:t>lősi rendszer a felső tagozaton (</w:t>
      </w:r>
      <w:r w:rsidR="002D0C51">
        <w:t>évfolyamonként 1-1- felelős tanár</w:t>
      </w:r>
      <w:r>
        <w:t>)</w:t>
      </w:r>
    </w:p>
    <w:p w:rsidR="00682AC5" w:rsidRDefault="00682AC5" w:rsidP="00867DD7">
      <w:pPr>
        <w:rPr>
          <w:b/>
        </w:rPr>
      </w:pPr>
    </w:p>
    <w:p w:rsidR="00867DD7" w:rsidRPr="007E68E5" w:rsidRDefault="00F13772" w:rsidP="00867DD7">
      <w:pPr>
        <w:rPr>
          <w:b/>
        </w:rPr>
      </w:pPr>
      <w:r w:rsidRPr="00471D2E">
        <w:rPr>
          <w:b/>
        </w:rPr>
        <w:t>A nevelési-oktatási módszerek, eszközök eljárások alkalmazásának lehetőségei</w:t>
      </w:r>
    </w:p>
    <w:p w:rsidR="00F13772" w:rsidRDefault="00F13772" w:rsidP="00F13772">
      <w:pPr>
        <w:ind w:left="708"/>
      </w:pPr>
      <w:r w:rsidRPr="00F13772">
        <w:t>Tanítás</w:t>
      </w:r>
      <w:r>
        <w:t>i</w:t>
      </w:r>
      <w:r w:rsidR="00971AD0">
        <w:t>-</w:t>
      </w:r>
      <w:r>
        <w:t xml:space="preserve"> </w:t>
      </w:r>
      <w:r w:rsidRPr="00F13772">
        <w:t>tanulás</w:t>
      </w:r>
      <w:r>
        <w:t>i foglalkozások (tanítási órák, napközi otthon, tanulószoba, sportkör, szakkörök</w:t>
      </w:r>
      <w:r w:rsidR="002D0C51">
        <w:t>, fejlesztő felzárkóztató foglalkozások</w:t>
      </w:r>
      <w:r>
        <w:t>)</w:t>
      </w:r>
      <w:r w:rsidR="00173989">
        <w:t>.</w:t>
      </w:r>
    </w:p>
    <w:p w:rsidR="00F13772" w:rsidRDefault="00F13772" w:rsidP="00F13772">
      <w:pPr>
        <w:ind w:left="708"/>
      </w:pPr>
      <w:r>
        <w:t>Társadalmilag hasznos munka</w:t>
      </w:r>
      <w:r w:rsidR="00173989">
        <w:t>.</w:t>
      </w:r>
    </w:p>
    <w:p w:rsidR="00F13772" w:rsidRDefault="00F13772" w:rsidP="00F13772">
      <w:pPr>
        <w:ind w:left="708"/>
      </w:pPr>
      <w:r>
        <w:t>Társas közösségi élet</w:t>
      </w:r>
      <w:r w:rsidR="00173989">
        <w:t>.</w:t>
      </w:r>
    </w:p>
    <w:p w:rsidR="00F13772" w:rsidRPr="00F13772" w:rsidRDefault="00F13772" w:rsidP="00F13772">
      <w:pPr>
        <w:ind w:left="708"/>
      </w:pPr>
      <w:r>
        <w:t>Szabadidős tevékenység</w:t>
      </w:r>
      <w:r w:rsidR="00173989">
        <w:t xml:space="preserve"> </w:t>
      </w:r>
    </w:p>
    <w:p w:rsidR="00405C58" w:rsidRDefault="00405C58" w:rsidP="00867DD7">
      <w:pPr>
        <w:rPr>
          <w:b/>
        </w:rPr>
      </w:pPr>
    </w:p>
    <w:p w:rsidR="003C4713" w:rsidRPr="007E68E5" w:rsidRDefault="00041525" w:rsidP="00867DD7">
      <w:pPr>
        <w:rPr>
          <w:b/>
        </w:rPr>
      </w:pPr>
      <w:r w:rsidRPr="005C59B1">
        <w:rPr>
          <w:b/>
        </w:rPr>
        <w:t>Oktatási-n</w:t>
      </w:r>
      <w:r w:rsidR="00867DD7" w:rsidRPr="005C59B1">
        <w:rPr>
          <w:b/>
        </w:rPr>
        <w:t xml:space="preserve">evelési céljaink megvalósításának sikerkritériumai a 8. évfolyam végén: </w:t>
      </w:r>
    </w:p>
    <w:p w:rsidR="00497EE2" w:rsidRPr="00497EE2" w:rsidRDefault="00497EE2" w:rsidP="008C469B">
      <w:pPr>
        <w:numPr>
          <w:ilvl w:val="0"/>
          <w:numId w:val="25"/>
        </w:numPr>
        <w:jc w:val="both"/>
      </w:pPr>
      <w:r w:rsidRPr="00497EE2">
        <w:t>Tanulóink legalább 90%-a megfelel a tantervi követelményeknek.</w:t>
      </w:r>
    </w:p>
    <w:p w:rsidR="00497EE2" w:rsidRDefault="00497EE2" w:rsidP="008C469B">
      <w:pPr>
        <w:numPr>
          <w:ilvl w:val="0"/>
          <w:numId w:val="25"/>
        </w:numPr>
        <w:jc w:val="both"/>
      </w:pPr>
      <w:r w:rsidRPr="00497EE2">
        <w:t>A kompetenciaméréseken matematikából és szövegértésből az országos átlag képességpontjait túl</w:t>
      </w:r>
      <w:r w:rsidR="00425789">
        <w:t>lépik</w:t>
      </w:r>
      <w:r w:rsidRPr="00497EE2">
        <w:t>.</w:t>
      </w:r>
    </w:p>
    <w:p w:rsidR="003C4713" w:rsidRDefault="003C4713" w:rsidP="008C469B">
      <w:pPr>
        <w:numPr>
          <w:ilvl w:val="0"/>
          <w:numId w:val="25"/>
        </w:numPr>
        <w:jc w:val="both"/>
      </w:pPr>
      <w:r>
        <w:t>A német nemzetiségi tagozaton résztvevők kommunikációs eszközként tudják használni a német nyelvet.</w:t>
      </w:r>
    </w:p>
    <w:p w:rsidR="003C4713" w:rsidRPr="00497EE2" w:rsidRDefault="003C4713" w:rsidP="008C469B">
      <w:pPr>
        <w:numPr>
          <w:ilvl w:val="0"/>
          <w:numId w:val="25"/>
        </w:numPr>
        <w:jc w:val="both"/>
      </w:pPr>
      <w:r>
        <w:t>Az általános iskola befejezésekor a német nemzetiségi tagozaton résztvevő tanulók l</w:t>
      </w:r>
      <w:r w:rsidR="00971AD0">
        <w:t>egalább 50%-</w:t>
      </w:r>
      <w:proofErr w:type="gramStart"/>
      <w:r w:rsidR="00971AD0">
        <w:t>a</w:t>
      </w:r>
      <w:proofErr w:type="gramEnd"/>
      <w:r w:rsidR="00971AD0">
        <w:t xml:space="preserve"> alapfokú nyelvvizs</w:t>
      </w:r>
      <w:r>
        <w:t>gát, legalább 10%a középfokú nyelvvizsgát tesz.</w:t>
      </w:r>
    </w:p>
    <w:p w:rsidR="00497EE2" w:rsidRPr="00497EE2" w:rsidRDefault="00497EE2" w:rsidP="008C469B">
      <w:pPr>
        <w:numPr>
          <w:ilvl w:val="0"/>
          <w:numId w:val="25"/>
        </w:numPr>
        <w:jc w:val="both"/>
      </w:pPr>
      <w:r w:rsidRPr="00497EE2">
        <w:t xml:space="preserve">A középiskolai beiskolázás legalább </w:t>
      </w:r>
      <w:r w:rsidR="003C4713">
        <w:t>9</w:t>
      </w:r>
      <w:r w:rsidRPr="00497EE2">
        <w:t>0%-ban sikeres.</w:t>
      </w:r>
    </w:p>
    <w:p w:rsidR="00497EE2" w:rsidRPr="00497EE2" w:rsidRDefault="003C4713" w:rsidP="008C469B">
      <w:pPr>
        <w:numPr>
          <w:ilvl w:val="0"/>
          <w:numId w:val="25"/>
        </w:numPr>
        <w:jc w:val="both"/>
      </w:pPr>
      <w:r>
        <w:t>A tanulók e</w:t>
      </w:r>
      <w:r w:rsidR="00497EE2" w:rsidRPr="00497EE2">
        <w:t>lsajátították az alapvető viselkedés- és magatartásformákat.</w:t>
      </w:r>
    </w:p>
    <w:p w:rsidR="00497EE2" w:rsidRPr="00497EE2" w:rsidRDefault="00497EE2" w:rsidP="008C469B">
      <w:pPr>
        <w:numPr>
          <w:ilvl w:val="0"/>
          <w:numId w:val="25"/>
        </w:numPr>
        <w:jc w:val="both"/>
      </w:pPr>
      <w:r w:rsidRPr="00497EE2">
        <w:t>A rendszeres fizikai a</w:t>
      </w:r>
      <w:r w:rsidR="00971AD0">
        <w:t>ktivitás életmódjuk részévé válik</w:t>
      </w:r>
      <w:proofErr w:type="gramStart"/>
      <w:r w:rsidR="00971AD0">
        <w:t>.</w:t>
      </w:r>
      <w:r w:rsidRPr="00497EE2">
        <w:t>.</w:t>
      </w:r>
      <w:proofErr w:type="gramEnd"/>
    </w:p>
    <w:p w:rsidR="00497EE2" w:rsidRPr="00497EE2" w:rsidRDefault="00497EE2" w:rsidP="008C469B">
      <w:pPr>
        <w:numPr>
          <w:ilvl w:val="0"/>
          <w:numId w:val="25"/>
        </w:numPr>
        <w:jc w:val="both"/>
      </w:pPr>
      <w:r w:rsidRPr="00497EE2">
        <w:t>Van elképzelésük közelebbi jövőjüket illetően.</w:t>
      </w:r>
    </w:p>
    <w:p w:rsidR="00497EE2" w:rsidRPr="00367845" w:rsidRDefault="00497EE2" w:rsidP="008C469B">
      <w:pPr>
        <w:numPr>
          <w:ilvl w:val="0"/>
          <w:numId w:val="25"/>
        </w:numPr>
        <w:jc w:val="both"/>
      </w:pPr>
      <w:r w:rsidRPr="00497EE2">
        <w:t xml:space="preserve">A végzettek középiskolai visszajelzése pozitív (minimum </w:t>
      </w:r>
      <w:r w:rsidR="003C4713">
        <w:t>8</w:t>
      </w:r>
      <w:r w:rsidRPr="00497EE2">
        <w:t>0%-ban sikeresen helytálltak).</w:t>
      </w:r>
    </w:p>
    <w:p w:rsidR="00367845" w:rsidRPr="00367845" w:rsidRDefault="00497EE2" w:rsidP="008C469B">
      <w:pPr>
        <w:numPr>
          <w:ilvl w:val="0"/>
          <w:numId w:val="25"/>
        </w:numPr>
      </w:pPr>
      <w:bookmarkStart w:id="30" w:name="_Toc280545816"/>
      <w:bookmarkStart w:id="31" w:name="_Toc280548233"/>
      <w:bookmarkStart w:id="32" w:name="_Toc280548339"/>
      <w:r w:rsidRPr="00367845">
        <w:t xml:space="preserve">A végzett tanítványaink néhány év eltelte után a visszajelzések alapján legalább </w:t>
      </w:r>
      <w:r w:rsidR="006C2C8D" w:rsidRPr="00367845">
        <w:t>8</w:t>
      </w:r>
      <w:r w:rsidRPr="00367845">
        <w:t>0 %-ban</w:t>
      </w:r>
      <w:r w:rsidRPr="00A3154B">
        <w:t xml:space="preserve"> </w:t>
      </w:r>
      <w:r w:rsidR="00367845">
        <w:t>sikeresnek tartják magukat.</w:t>
      </w:r>
    </w:p>
    <w:p w:rsidR="00367845" w:rsidRPr="00367845" w:rsidRDefault="00367845" w:rsidP="00367845">
      <w:pPr>
        <w:ind w:left="680"/>
      </w:pPr>
    </w:p>
    <w:p w:rsidR="00041525" w:rsidRPr="005A4350" w:rsidRDefault="00041525" w:rsidP="00E01F79">
      <w:pPr>
        <w:pStyle w:val="Cmsor3"/>
      </w:pPr>
      <w:r>
        <w:br w:type="page"/>
      </w:r>
      <w:bookmarkStart w:id="33" w:name="_Toc280545817"/>
      <w:bookmarkStart w:id="34" w:name="_Toc280548234"/>
      <w:bookmarkStart w:id="35" w:name="_Toc280548340"/>
      <w:bookmarkStart w:id="36" w:name="_Toc280549040"/>
      <w:bookmarkStart w:id="37" w:name="_Toc353774924"/>
      <w:r w:rsidR="00E01F79">
        <w:lastRenderedPageBreak/>
        <w:t xml:space="preserve">1.2 </w:t>
      </w:r>
      <w:r w:rsidRPr="005A4350">
        <w:t>A személyiségfejl</w:t>
      </w:r>
      <w:r w:rsidR="008508A6" w:rsidRPr="005A4350">
        <w:t>esztéssel kapcsolatos feladato</w:t>
      </w:r>
      <w:r w:rsidRPr="005A4350">
        <w:t>k</w:t>
      </w:r>
      <w:bookmarkEnd w:id="30"/>
      <w:bookmarkEnd w:id="31"/>
      <w:bookmarkEnd w:id="32"/>
      <w:bookmarkEnd w:id="33"/>
      <w:bookmarkEnd w:id="34"/>
      <w:bookmarkEnd w:id="35"/>
      <w:bookmarkEnd w:id="36"/>
      <w:bookmarkEnd w:id="37"/>
    </w:p>
    <w:p w:rsidR="00827C3C" w:rsidRPr="00827C3C" w:rsidRDefault="00827C3C" w:rsidP="00827C3C">
      <w:pPr>
        <w:ind w:left="360"/>
        <w:jc w:val="center"/>
        <w:rPr>
          <w:sz w:val="16"/>
          <w:szCs w:val="16"/>
        </w:rPr>
      </w:pPr>
    </w:p>
    <w:p w:rsidR="00B61681" w:rsidRPr="00016271" w:rsidRDefault="00041525" w:rsidP="00016271">
      <w:pPr>
        <w:rPr>
          <w:b/>
        </w:rPr>
      </w:pPr>
      <w:r w:rsidRPr="00471D2E">
        <w:rPr>
          <w:b/>
        </w:rPr>
        <w:t>A személyiség értelmezése</w:t>
      </w:r>
    </w:p>
    <w:p w:rsidR="00B61681" w:rsidRDefault="00041525" w:rsidP="00827C3C">
      <w:pPr>
        <w:ind w:left="708"/>
        <w:jc w:val="both"/>
      </w:pPr>
      <w:r w:rsidRPr="00041525">
        <w:t xml:space="preserve">Nevelésfilozófiánkban a személyiséget </w:t>
      </w:r>
      <w:r w:rsidR="00B61681">
        <w:t>saját testi és lelki tulajdonságainak dinamikus egységeként értelmezzük, amely meghatáro</w:t>
      </w:r>
      <w:r w:rsidR="00971AD0">
        <w:t xml:space="preserve">zza viselkedését, gondolkodását </w:t>
      </w:r>
      <w:r w:rsidR="00B61681">
        <w:t>és megkülönbözteti másoktól.</w:t>
      </w:r>
      <w:r w:rsidR="00827C3C">
        <w:t xml:space="preserve"> </w:t>
      </w:r>
      <w:r w:rsidR="00B61681">
        <w:t>A személyiségfejlesztés egész életen át tartó folyamat.</w:t>
      </w:r>
    </w:p>
    <w:p w:rsidR="004D65F4" w:rsidRPr="00827C3C" w:rsidRDefault="004D65F4" w:rsidP="00041525">
      <w:pPr>
        <w:jc w:val="both"/>
        <w:rPr>
          <w:sz w:val="18"/>
          <w:szCs w:val="18"/>
        </w:rPr>
      </w:pPr>
    </w:p>
    <w:p w:rsidR="00933C66" w:rsidRPr="00016271" w:rsidRDefault="00041525" w:rsidP="00041525">
      <w:pPr>
        <w:jc w:val="both"/>
        <w:rPr>
          <w:b/>
        </w:rPr>
      </w:pPr>
      <w:r w:rsidRPr="00016271">
        <w:rPr>
          <w:b/>
        </w:rPr>
        <w:t>A személyiségfejlesztést meghatározó feladatok</w:t>
      </w:r>
    </w:p>
    <w:p w:rsidR="00B61681" w:rsidRDefault="00B61681" w:rsidP="00052CD4">
      <w:pPr>
        <w:numPr>
          <w:ilvl w:val="0"/>
          <w:numId w:val="6"/>
        </w:numPr>
        <w:jc w:val="both"/>
      </w:pPr>
      <w:r>
        <w:t xml:space="preserve">Az </w:t>
      </w:r>
      <w:r w:rsidR="00016271">
        <w:t xml:space="preserve">egészséges fejlesztés megvalósításához a személyiség </w:t>
      </w:r>
      <w:r>
        <w:t>belső egyensúlyának biztosítása</w:t>
      </w:r>
      <w:r w:rsidR="003A7863">
        <w:t>.</w:t>
      </w:r>
    </w:p>
    <w:p w:rsidR="00B61681" w:rsidRDefault="00052CD4" w:rsidP="00052CD4">
      <w:pPr>
        <w:numPr>
          <w:ilvl w:val="0"/>
          <w:numId w:val="6"/>
        </w:numPr>
        <w:jc w:val="both"/>
      </w:pPr>
      <w:r>
        <w:t>A tanuló f</w:t>
      </w:r>
      <w:r w:rsidR="00400846">
        <w:t>ejlődés</w:t>
      </w:r>
      <w:r>
        <w:t>é</w:t>
      </w:r>
      <w:r w:rsidR="00400846">
        <w:t xml:space="preserve">t </w:t>
      </w:r>
      <w:r>
        <w:t xml:space="preserve">elősegítő belső dinamizmus növelése (önbizalom, önerő, önbecsülés, örömkészség, </w:t>
      </w:r>
      <w:r w:rsidR="004D65F4">
        <w:t xml:space="preserve">önmegismerő, önértékelő, önfejlesztő képesség, </w:t>
      </w:r>
      <w:r>
        <w:t>önmegvalósítás)</w:t>
      </w:r>
      <w:r w:rsidR="003A7863">
        <w:t>.</w:t>
      </w:r>
    </w:p>
    <w:p w:rsidR="004D65F4" w:rsidRPr="00052CD4" w:rsidRDefault="004D65F4" w:rsidP="00052CD4">
      <w:pPr>
        <w:numPr>
          <w:ilvl w:val="0"/>
          <w:numId w:val="6"/>
        </w:numPr>
        <w:jc w:val="both"/>
      </w:pPr>
      <w:r>
        <w:t xml:space="preserve">Az értelem kiművelését </w:t>
      </w:r>
      <w:r w:rsidR="00016271">
        <w:t>megalapozó</w:t>
      </w:r>
      <w:r w:rsidR="00971AD0">
        <w:t xml:space="preserve"> motí</w:t>
      </w:r>
      <w:r>
        <w:t xml:space="preserve">vumok (érdeklődés, tanulási vágy, </w:t>
      </w:r>
      <w:r w:rsidR="009D3B50">
        <w:t>alkotásvágy, stb.</w:t>
      </w:r>
      <w:r>
        <w:t>)</w:t>
      </w:r>
      <w:r w:rsidR="009D3B50">
        <w:t>,</w:t>
      </w:r>
      <w:r>
        <w:t xml:space="preserve"> készségek, képességek, kompetenciák fejlesztése</w:t>
      </w:r>
      <w:r w:rsidR="003A7863">
        <w:t>.</w:t>
      </w:r>
    </w:p>
    <w:p w:rsidR="00041525" w:rsidRDefault="00041525" w:rsidP="004D65F4">
      <w:pPr>
        <w:numPr>
          <w:ilvl w:val="0"/>
          <w:numId w:val="6"/>
        </w:numPr>
        <w:jc w:val="both"/>
      </w:pPr>
      <w:r w:rsidRPr="00041525">
        <w:t xml:space="preserve">A személyiségfejlesztés </w:t>
      </w:r>
      <w:r w:rsidR="00016271">
        <w:t>sikerét</w:t>
      </w:r>
      <w:r w:rsidR="00052CD4">
        <w:t xml:space="preserve"> </w:t>
      </w:r>
      <w:r w:rsidR="00016271">
        <w:t>segítő</w:t>
      </w:r>
      <w:r w:rsidR="00052CD4">
        <w:t xml:space="preserve"> egészséges feltétele</w:t>
      </w:r>
      <w:r w:rsidRPr="00041525">
        <w:t>k biztosítása: igényes tárgyi körny</w:t>
      </w:r>
      <w:r w:rsidR="00971AD0">
        <w:t>ezet, sokszí</w:t>
      </w:r>
      <w:r w:rsidRPr="00041525">
        <w:t>nű szervezeti keret, pozitív attitűd, elfogadó nevelési stílus, sokoldalú tevékenységrendszer, változatos programok szervezése.</w:t>
      </w:r>
    </w:p>
    <w:p w:rsidR="004D65F4" w:rsidRPr="00827C3C" w:rsidRDefault="004D65F4" w:rsidP="00041525">
      <w:pPr>
        <w:jc w:val="both"/>
        <w:rPr>
          <w:sz w:val="18"/>
          <w:szCs w:val="18"/>
        </w:rPr>
      </w:pPr>
    </w:p>
    <w:p w:rsidR="00041525" w:rsidRPr="00016271" w:rsidRDefault="00041525" w:rsidP="00041525">
      <w:pPr>
        <w:jc w:val="both"/>
        <w:rPr>
          <w:b/>
        </w:rPr>
      </w:pPr>
      <w:r w:rsidRPr="00016271">
        <w:rPr>
          <w:b/>
        </w:rPr>
        <w:t>A szemé</w:t>
      </w:r>
      <w:r w:rsidR="00173989">
        <w:rPr>
          <w:b/>
        </w:rPr>
        <w:t>l</w:t>
      </w:r>
      <w:r w:rsidRPr="00016271">
        <w:rPr>
          <w:b/>
        </w:rPr>
        <w:t>yiségfejlesztés folyamatának szervezése, irányítása</w:t>
      </w:r>
    </w:p>
    <w:p w:rsidR="00041525" w:rsidRPr="00041525" w:rsidRDefault="00041525" w:rsidP="00041525">
      <w:pPr>
        <w:ind w:firstLine="283"/>
        <w:jc w:val="both"/>
      </w:pPr>
      <w:r w:rsidRPr="00041525">
        <w:t xml:space="preserve">Programelemek: </w:t>
      </w:r>
    </w:p>
    <w:p w:rsidR="00041525" w:rsidRDefault="00041525" w:rsidP="008C469B">
      <w:pPr>
        <w:numPr>
          <w:ilvl w:val="0"/>
          <w:numId w:val="26"/>
        </w:numPr>
        <w:jc w:val="both"/>
      </w:pPr>
      <w:r w:rsidRPr="00041525">
        <w:t xml:space="preserve">A személyiség megismerése (célirányos megfigyelés, </w:t>
      </w:r>
      <w:r w:rsidR="004D65F4">
        <w:t xml:space="preserve">megfigyelői értékelés, önjellemzés, </w:t>
      </w:r>
      <w:r w:rsidRPr="00041525">
        <w:t xml:space="preserve">információgyűjtés, tapasztalatcsere a gyermekkel foglalkozó </w:t>
      </w:r>
      <w:r w:rsidR="004D65F4">
        <w:t>pedagógusokkal</w:t>
      </w:r>
      <w:r w:rsidRPr="00041525">
        <w:t>, szülőkkel).</w:t>
      </w:r>
    </w:p>
    <w:p w:rsidR="003A7863" w:rsidRPr="00041525" w:rsidRDefault="003A7863" w:rsidP="008C469B">
      <w:pPr>
        <w:numPr>
          <w:ilvl w:val="0"/>
          <w:numId w:val="26"/>
        </w:numPr>
        <w:jc w:val="both"/>
      </w:pPr>
      <w:r w:rsidRPr="00041525">
        <w:t>A személyiség fejlesztés</w:t>
      </w:r>
      <w:r>
        <w:t>ének megszervezése, irányítása</w:t>
      </w:r>
      <w:r w:rsidRPr="00041525">
        <w:t xml:space="preserve"> (egyéni fejlesztési programok kidolgozása, </w:t>
      </w:r>
      <w:r>
        <w:t xml:space="preserve">a közösség nevelőerejének felhasználása, </w:t>
      </w:r>
      <w:r w:rsidRPr="00041525">
        <w:t xml:space="preserve">együttműködés a szülőkkel, és a gyermekkel foglalkozó </w:t>
      </w:r>
      <w:r>
        <w:t>pedagógusokkal</w:t>
      </w:r>
      <w:r w:rsidRPr="00041525">
        <w:t>).</w:t>
      </w:r>
    </w:p>
    <w:p w:rsidR="00041525" w:rsidRPr="00041525" w:rsidRDefault="00041525" w:rsidP="008C469B">
      <w:pPr>
        <w:numPr>
          <w:ilvl w:val="0"/>
          <w:numId w:val="26"/>
        </w:numPr>
        <w:jc w:val="both"/>
      </w:pPr>
      <w:r w:rsidRPr="00041525">
        <w:t>A gyermek fejlődésének nyomon</w:t>
      </w:r>
      <w:r w:rsidR="00971AD0">
        <w:t xml:space="preserve"> </w:t>
      </w:r>
      <w:r w:rsidRPr="00041525">
        <w:t>követés</w:t>
      </w:r>
      <w:r w:rsidR="003A7863">
        <w:t>e</w:t>
      </w:r>
      <w:r w:rsidRPr="00041525">
        <w:t xml:space="preserve"> (a személyiséggel kapcsolatos tapasztalatok elemzése, feljegyzések készítése).</w:t>
      </w:r>
    </w:p>
    <w:p w:rsidR="00041525" w:rsidRPr="00827C3C" w:rsidRDefault="00041525" w:rsidP="00041525">
      <w:pPr>
        <w:rPr>
          <w:sz w:val="18"/>
          <w:szCs w:val="18"/>
        </w:rPr>
      </w:pPr>
    </w:p>
    <w:p w:rsidR="009D3B50" w:rsidRPr="00016271" w:rsidRDefault="00041525" w:rsidP="00041525">
      <w:pPr>
        <w:rPr>
          <w:b/>
        </w:rPr>
      </w:pPr>
      <w:r w:rsidRPr="00016271">
        <w:rPr>
          <w:b/>
        </w:rPr>
        <w:t>A személyiségfejlesztés színterei, a feladatok megvalósításával kapcsolatos további teendők</w:t>
      </w:r>
    </w:p>
    <w:p w:rsidR="00041525" w:rsidRPr="00041525" w:rsidRDefault="00041525" w:rsidP="008C469B">
      <w:pPr>
        <w:numPr>
          <w:ilvl w:val="0"/>
          <w:numId w:val="27"/>
        </w:numPr>
        <w:jc w:val="both"/>
      </w:pPr>
      <w:r w:rsidRPr="00041525">
        <w:t xml:space="preserve">A feladatok konkretizálása a gyermekek fejlesztésével foglalkozó valamennyi </w:t>
      </w:r>
      <w:r w:rsidR="003A7863">
        <w:t>munka</w:t>
      </w:r>
      <w:r w:rsidRPr="00041525">
        <w:t>tervben, dokume</w:t>
      </w:r>
      <w:r w:rsidR="009D3B50">
        <w:t>ntumban, szabályzatban</w:t>
      </w:r>
      <w:r w:rsidR="003A7863">
        <w:t>.</w:t>
      </w:r>
    </w:p>
    <w:p w:rsidR="00041525" w:rsidRPr="00041525" w:rsidRDefault="00041525" w:rsidP="008C469B">
      <w:pPr>
        <w:numPr>
          <w:ilvl w:val="0"/>
          <w:numId w:val="27"/>
        </w:numPr>
        <w:jc w:val="both"/>
      </w:pPr>
      <w:r w:rsidRPr="00041525">
        <w:t xml:space="preserve">A </w:t>
      </w:r>
      <w:r w:rsidR="009D3B50">
        <w:t>megjelölt</w:t>
      </w:r>
      <w:r w:rsidRPr="00041525">
        <w:t xml:space="preserve"> feladatokat szem előtt tartva a differenciált szem</w:t>
      </w:r>
      <w:r w:rsidR="009D3B50">
        <w:t>élyiségfejlesztés megvalósítása a különböző közösségekben</w:t>
      </w:r>
      <w:r w:rsidR="003A7863">
        <w:t>.</w:t>
      </w:r>
    </w:p>
    <w:p w:rsidR="00041525" w:rsidRPr="00041525" w:rsidRDefault="00041525" w:rsidP="008C469B">
      <w:pPr>
        <w:numPr>
          <w:ilvl w:val="0"/>
          <w:numId w:val="27"/>
        </w:numPr>
        <w:jc w:val="both"/>
      </w:pPr>
      <w:r w:rsidRPr="00041525">
        <w:t>A személyiségfejlesztő tevékenység sikerkritériumainak meghatározása célcsoportonként (iskolai évfolyamcsoportok</w:t>
      </w:r>
      <w:r w:rsidR="009D3B50">
        <w:t>, sportcsoportok, napközi otthon, tanulószoba, szakkörök</w:t>
      </w:r>
      <w:proofErr w:type="gramStart"/>
      <w:r w:rsidR="009D3B50">
        <w:t xml:space="preserve">, </w:t>
      </w:r>
      <w:r w:rsidRPr="00041525">
        <w:t>)</w:t>
      </w:r>
      <w:proofErr w:type="gramEnd"/>
      <w:r w:rsidRPr="00041525">
        <w:t>.</w:t>
      </w:r>
    </w:p>
    <w:p w:rsidR="00041525" w:rsidRPr="00041525" w:rsidRDefault="00041525" w:rsidP="008C469B">
      <w:pPr>
        <w:numPr>
          <w:ilvl w:val="0"/>
          <w:numId w:val="27"/>
        </w:numPr>
        <w:jc w:val="both"/>
      </w:pPr>
      <w:r w:rsidRPr="00041525">
        <w:t>A személyiségfejlesztés eredményeit mérő módszerek, eszközök meghatározása, rendszerbe ille</w:t>
      </w:r>
      <w:r w:rsidR="009D3B50">
        <w:t>sztése, hagyománnyá fejlesztése (</w:t>
      </w:r>
      <w:r w:rsidR="00614EEB">
        <w:t xml:space="preserve">kérdőívek, </w:t>
      </w:r>
      <w:proofErr w:type="spellStart"/>
      <w:r w:rsidR="009D3B50">
        <w:t>dif</w:t>
      </w:r>
      <w:r w:rsidR="00971AD0">
        <w:t>f</w:t>
      </w:r>
      <w:r w:rsidR="009D3B50">
        <w:t>er</w:t>
      </w:r>
      <w:r w:rsidR="00971AD0">
        <w:t>-</w:t>
      </w:r>
      <w:proofErr w:type="spellEnd"/>
      <w:r w:rsidR="00614EEB">
        <w:t xml:space="preserve"> teszt, képességtesztek, önértékelés, társértékelés</w:t>
      </w:r>
      <w:proofErr w:type="gramStart"/>
      <w:r w:rsidR="009D3B50">
        <w:t>,</w:t>
      </w:r>
      <w:r w:rsidR="00614EEB">
        <w:t>stb.</w:t>
      </w:r>
      <w:proofErr w:type="gramEnd"/>
      <w:r w:rsidR="009D3B50">
        <w:t xml:space="preserve"> )</w:t>
      </w:r>
    </w:p>
    <w:p w:rsidR="00041525" w:rsidRPr="00041525" w:rsidRDefault="00041525" w:rsidP="008C469B">
      <w:pPr>
        <w:numPr>
          <w:ilvl w:val="0"/>
          <w:numId w:val="27"/>
        </w:numPr>
        <w:jc w:val="both"/>
      </w:pPr>
      <w:r w:rsidRPr="00041525">
        <w:t>Visszacsatolás az egészséges fejlesztési folyamat biztosítása érdekében.</w:t>
      </w:r>
    </w:p>
    <w:p w:rsidR="00041525" w:rsidRDefault="00041525" w:rsidP="009D3B50">
      <w:r w:rsidRPr="00016271">
        <w:rPr>
          <w:b/>
        </w:rPr>
        <w:t xml:space="preserve">A személyiségfejlesztés </w:t>
      </w:r>
      <w:r w:rsidR="001661BE">
        <w:rPr>
          <w:b/>
        </w:rPr>
        <w:t xml:space="preserve">szervezeti szintű </w:t>
      </w:r>
      <w:r w:rsidRPr="00016271">
        <w:rPr>
          <w:b/>
        </w:rPr>
        <w:t>koordinátora</w:t>
      </w:r>
      <w:r w:rsidR="001661BE">
        <w:rPr>
          <w:b/>
        </w:rPr>
        <w:t>i és</w:t>
      </w:r>
      <w:r w:rsidRPr="00016271">
        <w:rPr>
          <w:b/>
        </w:rPr>
        <w:t xml:space="preserve"> felelőse</w:t>
      </w:r>
      <w:r w:rsidR="001661BE">
        <w:rPr>
          <w:b/>
        </w:rPr>
        <w:t xml:space="preserve">: </w:t>
      </w:r>
      <w:r w:rsidR="00D64172">
        <w:t>i</w:t>
      </w:r>
      <w:r w:rsidR="00827C3C">
        <w:t>gazgató-helyettesek</w:t>
      </w:r>
      <w:r w:rsidR="001661BE">
        <w:t xml:space="preserve">, nemzetiségi tagozatvezető, </w:t>
      </w:r>
      <w:r w:rsidR="002D0C51">
        <w:t xml:space="preserve">alsó tagozat vezetője, </w:t>
      </w:r>
      <w:r w:rsidR="009D3B50">
        <w:t>munkaközösség</w:t>
      </w:r>
      <w:r w:rsidR="00971AD0">
        <w:t>-</w:t>
      </w:r>
      <w:r w:rsidR="009D3B50">
        <w:t>vezetők</w:t>
      </w:r>
    </w:p>
    <w:p w:rsidR="007E68E5" w:rsidRPr="009D3B50" w:rsidRDefault="007E68E5" w:rsidP="009D3B50">
      <w:pPr>
        <w:rPr>
          <w:i/>
        </w:rPr>
      </w:pPr>
    </w:p>
    <w:p w:rsidR="00CF7F65" w:rsidRDefault="00CF7F65" w:rsidP="003D34E0">
      <w:pPr>
        <w:pStyle w:val="Cmsor3"/>
      </w:pPr>
      <w:bookmarkStart w:id="38" w:name="_Toc280545840"/>
      <w:bookmarkStart w:id="39" w:name="_Toc280546418"/>
      <w:bookmarkStart w:id="40" w:name="_Toc280548257"/>
      <w:bookmarkStart w:id="41" w:name="_Toc280548363"/>
      <w:bookmarkStart w:id="42" w:name="_Toc280548523"/>
      <w:bookmarkStart w:id="43" w:name="_Toc280549063"/>
      <w:bookmarkStart w:id="44" w:name="_Toc353774925"/>
      <w:bookmarkStart w:id="45" w:name="_Toc280545818"/>
      <w:bookmarkStart w:id="46" w:name="_Toc280546396"/>
      <w:bookmarkStart w:id="47" w:name="_Toc280548235"/>
      <w:bookmarkStart w:id="48" w:name="_Toc280548341"/>
      <w:bookmarkStart w:id="49" w:name="_Toc280548501"/>
      <w:bookmarkStart w:id="50" w:name="_Toc280549041"/>
    </w:p>
    <w:p w:rsidR="00CF7F65" w:rsidRDefault="00CF7F65" w:rsidP="003D34E0">
      <w:pPr>
        <w:pStyle w:val="Cmsor3"/>
      </w:pPr>
    </w:p>
    <w:p w:rsidR="00CF7F65" w:rsidRPr="00CF7F65" w:rsidRDefault="00CF7F65" w:rsidP="00CF7F65"/>
    <w:p w:rsidR="00E01F79" w:rsidRDefault="00E01F79" w:rsidP="003D34E0">
      <w:pPr>
        <w:pStyle w:val="Cmsor3"/>
      </w:pPr>
      <w:r w:rsidRPr="00E01F79">
        <w:lastRenderedPageBreak/>
        <w:t xml:space="preserve">1.3 </w:t>
      </w:r>
      <w:bookmarkEnd w:id="38"/>
      <w:bookmarkEnd w:id="39"/>
      <w:bookmarkEnd w:id="40"/>
      <w:bookmarkEnd w:id="41"/>
      <w:bookmarkEnd w:id="42"/>
      <w:bookmarkEnd w:id="43"/>
      <w:r w:rsidRPr="00E01F79">
        <w:t>Egészségfejlesztéssel kapcsolatos pedagógiai feladatok</w:t>
      </w:r>
      <w:bookmarkEnd w:id="44"/>
    </w:p>
    <w:p w:rsidR="00A028C5" w:rsidRPr="00A028C5" w:rsidRDefault="00A028C5" w:rsidP="00A028C5"/>
    <w:p w:rsidR="00585039" w:rsidRDefault="00585039" w:rsidP="00585039">
      <w:pPr>
        <w:pStyle w:val="Style21"/>
        <w:jc w:val="left"/>
      </w:pPr>
    </w:p>
    <w:p w:rsidR="00585039" w:rsidRPr="00D03F27" w:rsidRDefault="00585039" w:rsidP="00585039">
      <w:pPr>
        <w:jc w:val="both"/>
        <w:rPr>
          <w:color w:val="000032"/>
        </w:rPr>
      </w:pPr>
      <w:r w:rsidRPr="00D03F27">
        <w:rPr>
          <w:color w:val="000032"/>
        </w:rPr>
        <w:t>A felnövekvő nemzedék egészséges életmódra nevelésében óriási felelősség és számos feladat hárul az iskolánkra.</w:t>
      </w:r>
    </w:p>
    <w:p w:rsidR="00585039" w:rsidRDefault="00585039" w:rsidP="00585039">
      <w:pPr>
        <w:jc w:val="both"/>
        <w:rPr>
          <w:color w:val="000032"/>
        </w:rPr>
      </w:pPr>
      <w:r w:rsidRPr="00D03F27">
        <w:rPr>
          <w:color w:val="000032"/>
        </w:rPr>
        <w:br/>
        <w:t>Az egészségügyi ismeretek, az egészségügyi kultúra fejlesztése az általános műveltség szerves részét képezik. A jelen egészségnevelése nem lehet más, mint tudatosan létrehozott készségfejlesztő lehetőségek összessége, amellyel az egyén viselkedése az előre meghatározott cél irányába elmozdítható.</w:t>
      </w:r>
    </w:p>
    <w:p w:rsidR="00585039" w:rsidRPr="00E01F79" w:rsidRDefault="00585039" w:rsidP="00585039">
      <w:pPr>
        <w:jc w:val="both"/>
        <w:rPr>
          <w:u w:val="single"/>
        </w:rPr>
      </w:pPr>
      <w:r w:rsidRPr="00D03F27">
        <w:rPr>
          <w:color w:val="000032"/>
        </w:rPr>
        <w:br/>
      </w:r>
      <w:r w:rsidRPr="00E01F79">
        <w:rPr>
          <w:b/>
          <w:u w:val="single"/>
        </w:rPr>
        <w:t xml:space="preserve">Az iskolánk </w:t>
      </w:r>
      <w:proofErr w:type="gramStart"/>
      <w:r w:rsidRPr="00E01F79">
        <w:rPr>
          <w:b/>
          <w:u w:val="single"/>
        </w:rPr>
        <w:t xml:space="preserve">feladata </w:t>
      </w:r>
      <w:r w:rsidR="00971AD0">
        <w:rPr>
          <w:b/>
          <w:u w:val="single"/>
        </w:rPr>
        <w:t>:</w:t>
      </w:r>
      <w:proofErr w:type="gramEnd"/>
      <w:r w:rsidRPr="00E01F79">
        <w:rPr>
          <w:b/>
          <w:u w:val="single"/>
        </w:rPr>
        <w:t xml:space="preserve"> </w:t>
      </w:r>
    </w:p>
    <w:p w:rsidR="00585039" w:rsidRPr="00D03F27" w:rsidRDefault="00585039" w:rsidP="00585039">
      <w:pPr>
        <w:jc w:val="both"/>
        <w:rPr>
          <w:color w:val="000032"/>
        </w:rPr>
      </w:pPr>
    </w:p>
    <w:p w:rsidR="00585039" w:rsidRPr="00D03F27" w:rsidRDefault="00585039" w:rsidP="00585039">
      <w:pPr>
        <w:ind w:left="1080"/>
        <w:jc w:val="both"/>
        <w:rPr>
          <w:color w:val="000032"/>
        </w:rPr>
      </w:pPr>
      <w:r w:rsidRPr="00D03F27">
        <w:rPr>
          <w:color w:val="000032"/>
        </w:rPr>
        <w:t>Az egészség megvédésére vonatkozó közérthető, de tudományos ismeretek átadása, az egészségvédő lehetőségek sokoldalú bemutatása.</w:t>
      </w:r>
    </w:p>
    <w:p w:rsidR="00585039" w:rsidRPr="00D03F27" w:rsidRDefault="00585039" w:rsidP="00585039">
      <w:pPr>
        <w:ind w:left="1080"/>
        <w:jc w:val="both"/>
        <w:rPr>
          <w:color w:val="000032"/>
        </w:rPr>
      </w:pPr>
    </w:p>
    <w:p w:rsidR="00585039" w:rsidRPr="00D03F27" w:rsidRDefault="00585039" w:rsidP="00585039">
      <w:pPr>
        <w:ind w:left="1080"/>
        <w:jc w:val="both"/>
        <w:rPr>
          <w:color w:val="000032"/>
        </w:rPr>
      </w:pPr>
      <w:r w:rsidRPr="00D03F27">
        <w:rPr>
          <w:color w:val="000032"/>
        </w:rPr>
        <w:t>Megtanítani, hogy alapvető értékünk az élet és az egészség. Ezek megóvására ajánljon magatartási alternatívákat, tanítson meg</w:t>
      </w:r>
      <w:r w:rsidR="00971AD0">
        <w:rPr>
          <w:color w:val="000032"/>
        </w:rPr>
        <w:t>felelő egészségvédő magatartást</w:t>
      </w:r>
      <w:r w:rsidRPr="00D03F27">
        <w:rPr>
          <w:color w:val="000032"/>
        </w:rPr>
        <w:t xml:space="preserve"> példamutatással.</w:t>
      </w:r>
    </w:p>
    <w:p w:rsidR="00585039" w:rsidRPr="00D03F27" w:rsidRDefault="00585039" w:rsidP="00585039">
      <w:pPr>
        <w:jc w:val="both"/>
        <w:rPr>
          <w:color w:val="000032"/>
        </w:rPr>
      </w:pPr>
    </w:p>
    <w:p w:rsidR="00585039" w:rsidRPr="00D03F27" w:rsidRDefault="00585039" w:rsidP="00585039">
      <w:pPr>
        <w:ind w:left="1080"/>
        <w:jc w:val="both"/>
        <w:rPr>
          <w:color w:val="000032"/>
        </w:rPr>
      </w:pPr>
      <w:r w:rsidRPr="00D03F27">
        <w:rPr>
          <w:color w:val="000032"/>
        </w:rPr>
        <w:t>Motiválja, ösztönözze a tanulókat az egészségvédő magatartás szabályainak megtartására, segítse őket az egészséges életmód kialakításában.</w:t>
      </w:r>
    </w:p>
    <w:p w:rsidR="00585039" w:rsidRPr="00D03F27" w:rsidRDefault="00585039" w:rsidP="00585039">
      <w:pPr>
        <w:ind w:left="1080"/>
        <w:jc w:val="both"/>
        <w:rPr>
          <w:color w:val="000032"/>
        </w:rPr>
      </w:pPr>
    </w:p>
    <w:p w:rsidR="00585039" w:rsidRPr="00D03F27" w:rsidRDefault="00585039" w:rsidP="00585039">
      <w:pPr>
        <w:ind w:left="1080"/>
        <w:jc w:val="both"/>
        <w:rPr>
          <w:color w:val="000032"/>
        </w:rPr>
      </w:pPr>
      <w:r w:rsidRPr="00D03F27">
        <w:rPr>
          <w:color w:val="000032"/>
        </w:rPr>
        <w:t>Minden tevékenységével szolgálja a tanulók egészséges testi, lelki és szociális fejlődését. Személyi, tárgyi környezetével segítse azoknak a pozitív beállítódásoknak és szokásoknak a kialakulását, amelyek a gyermekek egészségi állapotát javítják.</w:t>
      </w:r>
    </w:p>
    <w:p w:rsidR="00585039" w:rsidRPr="00D03F27" w:rsidRDefault="00585039" w:rsidP="00585039">
      <w:pPr>
        <w:ind w:left="1080"/>
        <w:jc w:val="both"/>
        <w:rPr>
          <w:color w:val="000032"/>
        </w:rPr>
      </w:pPr>
    </w:p>
    <w:p w:rsidR="00585039" w:rsidRPr="00D03F27" w:rsidRDefault="00585039" w:rsidP="00585039">
      <w:pPr>
        <w:ind w:left="1080"/>
        <w:jc w:val="both"/>
        <w:rPr>
          <w:color w:val="000032"/>
        </w:rPr>
      </w:pPr>
      <w:r w:rsidRPr="00D03F27">
        <w:rPr>
          <w:color w:val="000032"/>
        </w:rPr>
        <w:t>Adjon ismereteket a betegségek, balesetek, sérülések elkerülésére, az egészség megőrzésére.</w:t>
      </w:r>
    </w:p>
    <w:p w:rsidR="00585039" w:rsidRPr="00D03F27" w:rsidRDefault="00585039" w:rsidP="00585039">
      <w:pPr>
        <w:ind w:left="1080"/>
        <w:jc w:val="both"/>
        <w:rPr>
          <w:color w:val="000032"/>
        </w:rPr>
      </w:pPr>
    </w:p>
    <w:p w:rsidR="00585039" w:rsidRPr="00D03F27" w:rsidRDefault="00585039" w:rsidP="00585039">
      <w:pPr>
        <w:ind w:left="1080"/>
        <w:jc w:val="both"/>
        <w:rPr>
          <w:color w:val="000032"/>
        </w:rPr>
      </w:pPr>
      <w:r w:rsidRPr="00D03F27">
        <w:rPr>
          <w:color w:val="000032"/>
        </w:rPr>
        <w:t>Meg kell tanítani a gyerekeket arra, hogy önálló felnőtt életükben legyenek képesek életmódjukra vonatkozóan helyes döntéseket hozni, egészséges életvitelt kialakítani. </w:t>
      </w:r>
    </w:p>
    <w:p w:rsidR="00585039" w:rsidRPr="00D03F27" w:rsidRDefault="00585039" w:rsidP="00585039">
      <w:pPr>
        <w:ind w:left="1080"/>
        <w:jc w:val="both"/>
        <w:rPr>
          <w:color w:val="000032"/>
        </w:rPr>
      </w:pPr>
      <w:r w:rsidRPr="00D03F27">
        <w:rPr>
          <w:color w:val="000032"/>
        </w:rPr>
        <w:t> </w:t>
      </w:r>
    </w:p>
    <w:p w:rsidR="00585039" w:rsidRPr="00D03F27" w:rsidRDefault="00585039" w:rsidP="00585039">
      <w:pPr>
        <w:ind w:left="1080"/>
        <w:jc w:val="both"/>
        <w:rPr>
          <w:color w:val="000032"/>
        </w:rPr>
      </w:pPr>
      <w:r w:rsidRPr="00D03F27">
        <w:rPr>
          <w:color w:val="000032"/>
        </w:rPr>
        <w:t>Kiemelt feladatunk, hogy a gyerekeket – különösen a serdülőket – a káros függőséghez vezető szokások (dohányzás, alkohol- és drogfogyasztás, helytelen táplálkozás) kialakulásának megelőzésére neveljük.</w:t>
      </w:r>
    </w:p>
    <w:p w:rsidR="00585039" w:rsidRPr="00D03F27" w:rsidRDefault="00585039" w:rsidP="00585039">
      <w:pPr>
        <w:jc w:val="both"/>
        <w:rPr>
          <w:color w:val="000032"/>
        </w:rPr>
      </w:pPr>
    </w:p>
    <w:p w:rsidR="00585039" w:rsidRPr="00E75C31" w:rsidRDefault="00585039" w:rsidP="00585039">
      <w:pPr>
        <w:rPr>
          <w:b/>
          <w:u w:val="single"/>
        </w:rPr>
      </w:pPr>
      <w:r w:rsidRPr="00E75C31">
        <w:rPr>
          <w:b/>
          <w:u w:val="single"/>
        </w:rPr>
        <w:t>Az iskolánk célja</w:t>
      </w:r>
    </w:p>
    <w:p w:rsidR="00585039" w:rsidRPr="00D03F27" w:rsidRDefault="00585039" w:rsidP="00585039">
      <w:pPr>
        <w:spacing w:before="100" w:beforeAutospacing="1" w:after="100" w:afterAutospacing="1"/>
        <w:jc w:val="both"/>
        <w:rPr>
          <w:color w:val="000032"/>
        </w:rPr>
      </w:pPr>
      <w:r w:rsidRPr="00D03F27">
        <w:rPr>
          <w:bCs/>
          <w:color w:val="000032"/>
        </w:rPr>
        <w:t>Iskolánk célja, hogy az „egészség”</w:t>
      </w:r>
      <w:r w:rsidR="00971AD0">
        <w:rPr>
          <w:bCs/>
          <w:color w:val="000032"/>
        </w:rPr>
        <w:t>,</w:t>
      </w:r>
      <w:r w:rsidRPr="00D03F27">
        <w:rPr>
          <w:bCs/>
          <w:color w:val="000032"/>
        </w:rPr>
        <w:t xml:space="preserve"> mint életvezetési érték a tanórán belül és azon kívül a szabadidős programok középpontjában álljon.</w:t>
      </w:r>
      <w:r w:rsidRPr="00D03F27">
        <w:rPr>
          <w:color w:val="000032"/>
        </w:rPr>
        <w:t> </w:t>
      </w:r>
    </w:p>
    <w:p w:rsidR="00585039" w:rsidRPr="00D03F27" w:rsidRDefault="00585039" w:rsidP="00585039">
      <w:pPr>
        <w:spacing w:before="100" w:beforeAutospacing="1" w:after="100" w:afterAutospacing="1"/>
        <w:jc w:val="both"/>
        <w:rPr>
          <w:color w:val="000032"/>
        </w:rPr>
      </w:pPr>
      <w:r w:rsidRPr="00D03F27">
        <w:rPr>
          <w:color w:val="000032"/>
        </w:rPr>
        <w:t xml:space="preserve"> Egészségnevelési programunk célja, hogy hozzájáruljon a tanulók képességeinek sokoldalú fejlesztéséhez, fejlessze a tanulók önismeretét, együttműködési készségüket. Járuljon hozzá életmódjuk, szokásaik, az értékekkel történő </w:t>
      </w:r>
      <w:r w:rsidR="00971AD0">
        <w:rPr>
          <w:color w:val="000032"/>
        </w:rPr>
        <w:t xml:space="preserve">azonosulásuk kialakításához, </w:t>
      </w:r>
      <w:r w:rsidRPr="00D03F27">
        <w:rPr>
          <w:color w:val="000032"/>
        </w:rPr>
        <w:t>gyökereztetéséhez. Fejlődjön beteg, sérült embertársaik iránti elfogadó és segítőkész magatartásuk.</w:t>
      </w:r>
    </w:p>
    <w:p w:rsidR="00585039" w:rsidRPr="00D03F27" w:rsidRDefault="00585039" w:rsidP="00585039">
      <w:pPr>
        <w:spacing w:before="100" w:beforeAutospacing="1" w:after="100" w:afterAutospacing="1"/>
        <w:jc w:val="both"/>
        <w:rPr>
          <w:color w:val="000032"/>
        </w:rPr>
      </w:pPr>
      <w:r w:rsidRPr="00D03F27">
        <w:rPr>
          <w:color w:val="000032"/>
        </w:rPr>
        <w:t xml:space="preserve">Az egészségnevelés átfogó célja, hogy elősegítse a tanulók egészségfejlesztési attitűdjének, magatartásának, életvitelének kialakulását annak érdekében, hogy a felnövekvő nemzedék minden tagja képes legyen arra, hogy folyamatosan nyomon kövesse saját egészségi állapotát, érzékelje a </w:t>
      </w:r>
      <w:r w:rsidRPr="00D03F27">
        <w:rPr>
          <w:color w:val="000032"/>
        </w:rPr>
        <w:lastRenderedPageBreak/>
        <w:t>belső és külső környezeti tényezők megváltozásából fakadó, az egészségi állapotot érintő hatásokat és ez által képessé váljon az egészség megőrzésére, illetve a veszélyeztető hatások csökkentésére.</w:t>
      </w:r>
    </w:p>
    <w:p w:rsidR="00585039" w:rsidRPr="00D03F27" w:rsidRDefault="00585039" w:rsidP="00585039">
      <w:pPr>
        <w:spacing w:before="100" w:beforeAutospacing="1" w:after="100" w:afterAutospacing="1"/>
        <w:jc w:val="both"/>
        <w:rPr>
          <w:color w:val="000032"/>
        </w:rPr>
      </w:pPr>
      <w:r w:rsidRPr="00D03F27">
        <w:rPr>
          <w:color w:val="000032"/>
        </w:rPr>
        <w:t>Fontos célkitűzés az elsődleges megelőzés érvényesítése. Kiemelt figyelmet kap:</w:t>
      </w:r>
    </w:p>
    <w:p w:rsidR="00585039" w:rsidRPr="00D03F27" w:rsidRDefault="00585039" w:rsidP="008C469B">
      <w:pPr>
        <w:numPr>
          <w:ilvl w:val="0"/>
          <w:numId w:val="44"/>
        </w:numPr>
        <w:spacing w:before="100" w:beforeAutospacing="1" w:after="100" w:afterAutospacing="1"/>
        <w:jc w:val="both"/>
        <w:rPr>
          <w:color w:val="000032"/>
        </w:rPr>
      </w:pPr>
      <w:r w:rsidRPr="00D03F27">
        <w:rPr>
          <w:color w:val="000032"/>
        </w:rPr>
        <w:t>A dohányzás visszaszorítása;</w:t>
      </w:r>
    </w:p>
    <w:p w:rsidR="00585039" w:rsidRPr="00D03F27" w:rsidRDefault="00585039" w:rsidP="008C469B">
      <w:pPr>
        <w:numPr>
          <w:ilvl w:val="0"/>
          <w:numId w:val="44"/>
        </w:numPr>
        <w:spacing w:before="100" w:beforeAutospacing="1" w:after="100" w:afterAutospacing="1"/>
        <w:jc w:val="both"/>
        <w:rPr>
          <w:color w:val="000032"/>
        </w:rPr>
      </w:pPr>
      <w:r w:rsidRPr="00D03F27">
        <w:rPr>
          <w:color w:val="000032"/>
        </w:rPr>
        <w:t>Az alkohol</w:t>
      </w:r>
      <w:r w:rsidR="00971AD0">
        <w:rPr>
          <w:color w:val="000032"/>
        </w:rPr>
        <w:t>-</w:t>
      </w:r>
      <w:r w:rsidRPr="00D03F27">
        <w:rPr>
          <w:color w:val="000032"/>
        </w:rPr>
        <w:t xml:space="preserve"> és </w:t>
      </w:r>
      <w:proofErr w:type="spellStart"/>
      <w:r w:rsidRPr="00D03F27">
        <w:rPr>
          <w:color w:val="000032"/>
        </w:rPr>
        <w:t>drogprevenció</w:t>
      </w:r>
      <w:proofErr w:type="spellEnd"/>
      <w:r w:rsidRPr="00D03F27">
        <w:rPr>
          <w:color w:val="000032"/>
        </w:rPr>
        <w:t>;</w:t>
      </w:r>
    </w:p>
    <w:p w:rsidR="00585039" w:rsidRPr="00D03F27" w:rsidRDefault="00585039" w:rsidP="008C469B">
      <w:pPr>
        <w:numPr>
          <w:ilvl w:val="0"/>
          <w:numId w:val="44"/>
        </w:numPr>
        <w:spacing w:before="100" w:beforeAutospacing="1" w:after="100" w:afterAutospacing="1"/>
        <w:jc w:val="both"/>
        <w:rPr>
          <w:color w:val="000032"/>
        </w:rPr>
      </w:pPr>
      <w:r w:rsidRPr="00D03F27">
        <w:rPr>
          <w:color w:val="000032"/>
        </w:rPr>
        <w:t>Az egészséges táplálkozás érvényesítése;</w:t>
      </w:r>
    </w:p>
    <w:p w:rsidR="00585039" w:rsidRPr="00D03F27" w:rsidRDefault="00585039" w:rsidP="008C469B">
      <w:pPr>
        <w:numPr>
          <w:ilvl w:val="0"/>
          <w:numId w:val="44"/>
        </w:numPr>
        <w:spacing w:before="100" w:beforeAutospacing="1" w:after="100" w:afterAutospacing="1"/>
        <w:jc w:val="both"/>
        <w:rPr>
          <w:color w:val="000032"/>
        </w:rPr>
      </w:pPr>
      <w:r w:rsidRPr="00D03F27">
        <w:rPr>
          <w:color w:val="000032"/>
        </w:rPr>
        <w:t>Az aktív testmozgás elterjesztése;</w:t>
      </w:r>
    </w:p>
    <w:p w:rsidR="00585039" w:rsidRPr="00D03F27" w:rsidRDefault="00585039" w:rsidP="008C469B">
      <w:pPr>
        <w:numPr>
          <w:ilvl w:val="0"/>
          <w:numId w:val="44"/>
        </w:numPr>
        <w:spacing w:before="100" w:beforeAutospacing="1" w:after="100" w:afterAutospacing="1"/>
        <w:jc w:val="both"/>
        <w:rPr>
          <w:color w:val="000032"/>
        </w:rPr>
      </w:pPr>
      <w:r w:rsidRPr="00D03F27">
        <w:rPr>
          <w:color w:val="000032"/>
        </w:rPr>
        <w:t>Öltözködési szokások kialakítása;</w:t>
      </w:r>
    </w:p>
    <w:p w:rsidR="00585039" w:rsidRPr="00D03F27" w:rsidRDefault="00585039" w:rsidP="008C469B">
      <w:pPr>
        <w:numPr>
          <w:ilvl w:val="0"/>
          <w:numId w:val="44"/>
        </w:numPr>
        <w:spacing w:before="100" w:beforeAutospacing="1" w:after="100" w:afterAutospacing="1"/>
        <w:jc w:val="both"/>
        <w:rPr>
          <w:color w:val="000032"/>
        </w:rPr>
      </w:pPr>
      <w:r>
        <w:rPr>
          <w:color w:val="000032"/>
        </w:rPr>
        <w:t>A Nemzeti Környezet-</w:t>
      </w:r>
      <w:r w:rsidRPr="00D03F27">
        <w:rPr>
          <w:color w:val="000032"/>
        </w:rPr>
        <w:t>egészségügyi Akcióprogram végrehajtása.</w:t>
      </w:r>
    </w:p>
    <w:p w:rsidR="00585039" w:rsidRPr="00E75C31" w:rsidRDefault="00585039" w:rsidP="00E75C31">
      <w:pPr>
        <w:rPr>
          <w:b/>
          <w:u w:val="single"/>
        </w:rPr>
      </w:pPr>
      <w:r w:rsidRPr="00E75C31">
        <w:rPr>
          <w:b/>
          <w:u w:val="single"/>
        </w:rPr>
        <w:t>Erőforrások</w:t>
      </w:r>
    </w:p>
    <w:p w:rsidR="00585039" w:rsidRPr="009A79DA" w:rsidRDefault="00585039" w:rsidP="00585039">
      <w:pPr>
        <w:rPr>
          <w:b/>
        </w:rPr>
      </w:pPr>
    </w:p>
    <w:p w:rsidR="00585039" w:rsidRPr="009A79DA" w:rsidRDefault="00585039" w:rsidP="008C469B">
      <w:pPr>
        <w:numPr>
          <w:ilvl w:val="0"/>
          <w:numId w:val="75"/>
        </w:numPr>
        <w:rPr>
          <w:b/>
        </w:rPr>
      </w:pPr>
      <w:r w:rsidRPr="009A79DA">
        <w:rPr>
          <w:b/>
        </w:rPr>
        <w:t>Humán erőforrások</w:t>
      </w:r>
    </w:p>
    <w:p w:rsidR="00585039" w:rsidRPr="009A79DA" w:rsidRDefault="00585039" w:rsidP="0058503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584"/>
      </w:tblGrid>
      <w:tr w:rsidR="00585039" w:rsidRPr="00D03F27" w:rsidTr="00585039">
        <w:tc>
          <w:tcPr>
            <w:tcW w:w="2628" w:type="dxa"/>
            <w:shd w:val="clear" w:color="auto" w:fill="E6E6E6"/>
          </w:tcPr>
          <w:p w:rsidR="00585039" w:rsidRPr="00585039" w:rsidRDefault="00585039" w:rsidP="00585039">
            <w:pPr>
              <w:jc w:val="center"/>
              <w:rPr>
                <w:b/>
              </w:rPr>
            </w:pPr>
            <w:r w:rsidRPr="00585039">
              <w:rPr>
                <w:b/>
              </w:rPr>
              <w:t>Humán erőforrás</w:t>
            </w:r>
          </w:p>
        </w:tc>
        <w:tc>
          <w:tcPr>
            <w:tcW w:w="6584" w:type="dxa"/>
            <w:shd w:val="clear" w:color="auto" w:fill="E6E6E6"/>
          </w:tcPr>
          <w:p w:rsidR="00585039" w:rsidRPr="00585039" w:rsidRDefault="00585039" w:rsidP="00585039">
            <w:pPr>
              <w:jc w:val="center"/>
              <w:rPr>
                <w:b/>
              </w:rPr>
            </w:pPr>
            <w:r w:rsidRPr="00585039">
              <w:rPr>
                <w:b/>
              </w:rPr>
              <w:t>Feladat, szerepkör</w:t>
            </w:r>
          </w:p>
        </w:tc>
      </w:tr>
      <w:tr w:rsidR="00585039" w:rsidRPr="00D03F27" w:rsidTr="00585039">
        <w:tc>
          <w:tcPr>
            <w:tcW w:w="2628" w:type="dxa"/>
          </w:tcPr>
          <w:p w:rsidR="00585039" w:rsidRPr="00D03F27" w:rsidRDefault="00585039" w:rsidP="00585039">
            <w:pPr>
              <w:jc w:val="center"/>
            </w:pPr>
            <w:r w:rsidRPr="00D03F27">
              <w:t>iskolavezetés</w:t>
            </w:r>
          </w:p>
        </w:tc>
        <w:tc>
          <w:tcPr>
            <w:tcW w:w="6584" w:type="dxa"/>
          </w:tcPr>
          <w:p w:rsidR="00585039" w:rsidRPr="00D03F27" w:rsidRDefault="00585039" w:rsidP="00B268DD">
            <w:r w:rsidRPr="00D03F27">
              <w:t>Támogatja az egészségnevelési programokat. A minőségi munka részeként értékeli az ilyen tevékenységet. Megteremti az anyagi forrásokat. Kidolgozza az ösztönző rendszert. Aktívan részt vesz az egyes programokban.</w:t>
            </w:r>
          </w:p>
        </w:tc>
      </w:tr>
      <w:tr w:rsidR="00585039" w:rsidRPr="00D03F27" w:rsidTr="00585039">
        <w:tc>
          <w:tcPr>
            <w:tcW w:w="2628" w:type="dxa"/>
          </w:tcPr>
          <w:p w:rsidR="00585039" w:rsidRPr="00D03F27" w:rsidRDefault="00585039" w:rsidP="00585039">
            <w:pPr>
              <w:jc w:val="center"/>
            </w:pPr>
            <w:r w:rsidRPr="00D03F27">
              <w:t>tanítók, tanárok, napközis nevelők</w:t>
            </w:r>
          </w:p>
        </w:tc>
        <w:tc>
          <w:tcPr>
            <w:tcW w:w="6584" w:type="dxa"/>
          </w:tcPr>
          <w:p w:rsidR="00585039" w:rsidRPr="00D03F27" w:rsidRDefault="00585039" w:rsidP="00B268DD">
            <w:r w:rsidRPr="00D03F27">
              <w:t>Kidolgoz</w:t>
            </w:r>
            <w:r w:rsidR="00971AD0">
              <w:t xml:space="preserve">zák és a tantárgyakba beépítve </w:t>
            </w:r>
            <w:r w:rsidRPr="00D03F27">
              <w:t>tanítják az egyes egészségnevelési tartalmakat.</w:t>
            </w:r>
          </w:p>
        </w:tc>
      </w:tr>
      <w:tr w:rsidR="00585039" w:rsidRPr="00D03F27" w:rsidTr="00585039">
        <w:tc>
          <w:tcPr>
            <w:tcW w:w="2628" w:type="dxa"/>
          </w:tcPr>
          <w:p w:rsidR="00585039" w:rsidRPr="00D03F27" w:rsidRDefault="00585039" w:rsidP="00585039">
            <w:pPr>
              <w:jc w:val="center"/>
            </w:pPr>
            <w:r w:rsidRPr="00D03F27">
              <w:t>osztályfőnöki közösség</w:t>
            </w:r>
          </w:p>
        </w:tc>
        <w:tc>
          <w:tcPr>
            <w:tcW w:w="6584" w:type="dxa"/>
          </w:tcPr>
          <w:p w:rsidR="00585039" w:rsidRPr="00D03F27" w:rsidRDefault="00585039" w:rsidP="00B268DD">
            <w:r w:rsidRPr="00D03F27">
              <w:t>Évfolyamokra lebontva foglalkozik az egészségnevelési tartalmak feldolgozásával.</w:t>
            </w:r>
          </w:p>
        </w:tc>
      </w:tr>
      <w:tr w:rsidR="00585039" w:rsidRPr="00D03F27" w:rsidTr="00585039">
        <w:tc>
          <w:tcPr>
            <w:tcW w:w="2628" w:type="dxa"/>
          </w:tcPr>
          <w:p w:rsidR="00585039" w:rsidRPr="00D03F27" w:rsidRDefault="00585039" w:rsidP="00585039">
            <w:pPr>
              <w:jc w:val="center"/>
            </w:pPr>
            <w:r w:rsidRPr="00D03F27">
              <w:t>iskolaorvos, iskolai fogász, védőnő</w:t>
            </w:r>
          </w:p>
        </w:tc>
        <w:tc>
          <w:tcPr>
            <w:tcW w:w="6584" w:type="dxa"/>
          </w:tcPr>
          <w:p w:rsidR="00585039" w:rsidRPr="00D03F27" w:rsidRDefault="00585039" w:rsidP="00B268DD">
            <w:r w:rsidRPr="00D03F27">
              <w:t>Előadások tartása az egészségi ártalmakról. Folyamatos szűrések elvégzése.</w:t>
            </w:r>
          </w:p>
        </w:tc>
      </w:tr>
      <w:tr w:rsidR="00585039" w:rsidRPr="00D03F27" w:rsidTr="00585039">
        <w:tc>
          <w:tcPr>
            <w:tcW w:w="2628" w:type="dxa"/>
          </w:tcPr>
          <w:p w:rsidR="00585039" w:rsidRPr="00D03F27" w:rsidRDefault="00585039" w:rsidP="00585039">
            <w:pPr>
              <w:jc w:val="center"/>
            </w:pPr>
            <w:r w:rsidRPr="00D03F27">
              <w:t>adminisztratív dolgozók</w:t>
            </w:r>
          </w:p>
        </w:tc>
        <w:tc>
          <w:tcPr>
            <w:tcW w:w="6584" w:type="dxa"/>
          </w:tcPr>
          <w:p w:rsidR="00585039" w:rsidRPr="00D03F27" w:rsidRDefault="00847ECD" w:rsidP="00B268DD">
            <w:r>
              <w:t>Támogatják a pedagógus</w:t>
            </w:r>
            <w:r w:rsidR="00585039" w:rsidRPr="00D03F27">
              <w:t>munkát az egyes programok hátterének biztosításával.</w:t>
            </w:r>
          </w:p>
        </w:tc>
      </w:tr>
      <w:tr w:rsidR="00585039" w:rsidRPr="00D03F27" w:rsidTr="00585039">
        <w:tc>
          <w:tcPr>
            <w:tcW w:w="2628" w:type="dxa"/>
          </w:tcPr>
          <w:p w:rsidR="00585039" w:rsidRPr="00D03F27" w:rsidRDefault="00585039" w:rsidP="00585039">
            <w:pPr>
              <w:jc w:val="center"/>
            </w:pPr>
            <w:r w:rsidRPr="00D03F27">
              <w:t>technikai dolgozók</w:t>
            </w:r>
          </w:p>
        </w:tc>
        <w:tc>
          <w:tcPr>
            <w:tcW w:w="6584" w:type="dxa"/>
          </w:tcPr>
          <w:p w:rsidR="00585039" w:rsidRPr="00D03F27" w:rsidRDefault="00585039" w:rsidP="00B268DD">
            <w:r w:rsidRPr="00D03F27">
              <w:t>A programok tárgyi feltételeinek biztosítása, vizesblokkok, világítási hálózat, uszoda karbantartása, hőszigetelés, stb.</w:t>
            </w:r>
          </w:p>
        </w:tc>
      </w:tr>
      <w:tr w:rsidR="00585039" w:rsidRPr="00D03F27" w:rsidTr="00585039">
        <w:tc>
          <w:tcPr>
            <w:tcW w:w="2628" w:type="dxa"/>
          </w:tcPr>
          <w:p w:rsidR="00585039" w:rsidRPr="00D03F27" w:rsidRDefault="00585039" w:rsidP="00585039">
            <w:pPr>
              <w:jc w:val="center"/>
            </w:pPr>
            <w:r w:rsidRPr="00D03F27">
              <w:t>tanulók</w:t>
            </w:r>
          </w:p>
        </w:tc>
        <w:tc>
          <w:tcPr>
            <w:tcW w:w="6584" w:type="dxa"/>
          </w:tcPr>
          <w:p w:rsidR="00585039" w:rsidRPr="00D03F27" w:rsidRDefault="00585039" w:rsidP="00B268DD">
            <w:r w:rsidRPr="00D03F27">
              <w:t>A tervezett éves programokban sokoldalúan részt vesznek (hallgatóság, tevékeny szerepvállalás, önálló kezdeményezések).</w:t>
            </w:r>
          </w:p>
        </w:tc>
      </w:tr>
      <w:tr w:rsidR="00585039" w:rsidRPr="00D03F27" w:rsidTr="00585039">
        <w:tc>
          <w:tcPr>
            <w:tcW w:w="2628" w:type="dxa"/>
          </w:tcPr>
          <w:p w:rsidR="00585039" w:rsidRPr="00D03F27" w:rsidRDefault="00585039" w:rsidP="00585039">
            <w:pPr>
              <w:jc w:val="center"/>
            </w:pPr>
            <w:r w:rsidRPr="00D03F27">
              <w:t>szülők</w:t>
            </w:r>
          </w:p>
        </w:tc>
        <w:tc>
          <w:tcPr>
            <w:tcW w:w="6584" w:type="dxa"/>
          </w:tcPr>
          <w:p w:rsidR="00585039" w:rsidRPr="00D03F27" w:rsidRDefault="00585039" w:rsidP="00B268DD">
            <w:r w:rsidRPr="00D03F27">
              <w:t>Előadásokon részt vesznek, gazdagítják a szemléltetőeszközöket, anyagi támogatást nyújtanak, segítenek a külső erőforrások felkutatásában.</w:t>
            </w:r>
          </w:p>
        </w:tc>
      </w:tr>
    </w:tbl>
    <w:p w:rsidR="00585039" w:rsidRPr="00D03F27" w:rsidRDefault="00585039" w:rsidP="00585039">
      <w:pPr>
        <w:jc w:val="both"/>
      </w:pPr>
    </w:p>
    <w:p w:rsidR="00585039" w:rsidRPr="009A79DA" w:rsidRDefault="00585039" w:rsidP="008C469B">
      <w:pPr>
        <w:numPr>
          <w:ilvl w:val="0"/>
          <w:numId w:val="75"/>
        </w:numPr>
        <w:rPr>
          <w:b/>
        </w:rPr>
      </w:pPr>
      <w:r w:rsidRPr="009A79DA">
        <w:rPr>
          <w:b/>
        </w:rPr>
        <w:t>Külső erőforrások, kapcsolatok</w:t>
      </w:r>
    </w:p>
    <w:p w:rsidR="00585039" w:rsidRPr="00D03F27" w:rsidRDefault="00585039" w:rsidP="00585039">
      <w:pPr>
        <w:jc w:val="both"/>
      </w:pPr>
    </w:p>
    <w:p w:rsidR="00585039" w:rsidRPr="00D03F27" w:rsidRDefault="00585039" w:rsidP="008C469B">
      <w:pPr>
        <w:numPr>
          <w:ilvl w:val="0"/>
          <w:numId w:val="42"/>
        </w:numPr>
        <w:jc w:val="both"/>
      </w:pPr>
      <w:r w:rsidRPr="00D03F27">
        <w:t>Fenntartó</w:t>
      </w:r>
    </w:p>
    <w:p w:rsidR="00585039" w:rsidRPr="00D03F27" w:rsidRDefault="00585039" w:rsidP="008C469B">
      <w:pPr>
        <w:numPr>
          <w:ilvl w:val="0"/>
          <w:numId w:val="42"/>
        </w:numPr>
        <w:jc w:val="both"/>
      </w:pPr>
      <w:r w:rsidRPr="00D03F27">
        <w:t>Környezetvédő civil szervezetek</w:t>
      </w:r>
    </w:p>
    <w:p w:rsidR="00585039" w:rsidRPr="00D03F27" w:rsidRDefault="00585039" w:rsidP="008C469B">
      <w:pPr>
        <w:numPr>
          <w:ilvl w:val="0"/>
          <w:numId w:val="42"/>
        </w:numPr>
        <w:jc w:val="both"/>
      </w:pPr>
      <w:r w:rsidRPr="00D03F27">
        <w:t>ÁNTSZ</w:t>
      </w:r>
    </w:p>
    <w:p w:rsidR="00585039" w:rsidRPr="00D03F27" w:rsidRDefault="00585039" w:rsidP="008C469B">
      <w:pPr>
        <w:numPr>
          <w:ilvl w:val="0"/>
          <w:numId w:val="42"/>
        </w:numPr>
        <w:jc w:val="both"/>
      </w:pPr>
      <w:r w:rsidRPr="00D03F27">
        <w:t>Karolina Kórház</w:t>
      </w:r>
    </w:p>
    <w:p w:rsidR="00585039" w:rsidRPr="00D03F27" w:rsidRDefault="00847ECD" w:rsidP="008C469B">
      <w:pPr>
        <w:numPr>
          <w:ilvl w:val="0"/>
          <w:numId w:val="42"/>
        </w:numPr>
        <w:jc w:val="both"/>
      </w:pPr>
      <w:proofErr w:type="spellStart"/>
      <w:r>
        <w:t>Rekulti</w:t>
      </w:r>
      <w:r w:rsidR="00585039" w:rsidRPr="00D03F27">
        <w:t>v</w:t>
      </w:r>
      <w:proofErr w:type="spellEnd"/>
      <w:r w:rsidR="00585039" w:rsidRPr="00D03F27">
        <w:t xml:space="preserve"> – Köztisztasági Szervezet</w:t>
      </w:r>
    </w:p>
    <w:p w:rsidR="00585039" w:rsidRPr="00D03F27" w:rsidRDefault="00585039" w:rsidP="008C469B">
      <w:pPr>
        <w:numPr>
          <w:ilvl w:val="0"/>
          <w:numId w:val="42"/>
        </w:numPr>
        <w:jc w:val="both"/>
      </w:pPr>
      <w:r w:rsidRPr="00D03F27">
        <w:t>M</w:t>
      </w:r>
      <w:r>
        <w:t>osonmagyaróvári</w:t>
      </w:r>
      <w:r w:rsidRPr="00D03F27">
        <w:t xml:space="preserve"> Vöröskeresztes Szervezet</w:t>
      </w:r>
    </w:p>
    <w:p w:rsidR="00585039" w:rsidRPr="00D03F27" w:rsidRDefault="00585039" w:rsidP="008C469B">
      <w:pPr>
        <w:numPr>
          <w:ilvl w:val="0"/>
          <w:numId w:val="42"/>
        </w:numPr>
        <w:jc w:val="both"/>
      </w:pPr>
      <w:r w:rsidRPr="00D03F27">
        <w:t>Iskolaorvos</w:t>
      </w:r>
    </w:p>
    <w:p w:rsidR="00585039" w:rsidRPr="00D03F27" w:rsidRDefault="00585039" w:rsidP="008C469B">
      <w:pPr>
        <w:numPr>
          <w:ilvl w:val="0"/>
          <w:numId w:val="42"/>
        </w:numPr>
        <w:jc w:val="both"/>
      </w:pPr>
      <w:r w:rsidRPr="00D03F27">
        <w:t>Védőnő</w:t>
      </w:r>
    </w:p>
    <w:p w:rsidR="00585039" w:rsidRPr="00D03F27" w:rsidRDefault="00585039" w:rsidP="008C469B">
      <w:pPr>
        <w:numPr>
          <w:ilvl w:val="0"/>
          <w:numId w:val="42"/>
        </w:numPr>
        <w:jc w:val="both"/>
      </w:pPr>
      <w:r>
        <w:t>Mosonmagyaróvári</w:t>
      </w:r>
      <w:r w:rsidRPr="00D03F27">
        <w:t xml:space="preserve"> Rendőrkapitányság</w:t>
      </w:r>
    </w:p>
    <w:p w:rsidR="00585039" w:rsidRPr="00D03F27" w:rsidRDefault="00CF7F65" w:rsidP="008C469B">
      <w:pPr>
        <w:numPr>
          <w:ilvl w:val="0"/>
          <w:numId w:val="42"/>
        </w:numPr>
        <w:jc w:val="both"/>
      </w:pPr>
      <w:r>
        <w:lastRenderedPageBreak/>
        <w:t>Győr-Moson-Sopron Megyei Pedagógiai Szakszolgálat Mosonmagyaróvári Tagintézménye</w:t>
      </w:r>
    </w:p>
    <w:p w:rsidR="00585039" w:rsidRPr="00D03F27" w:rsidRDefault="00CF7F65" w:rsidP="008C469B">
      <w:pPr>
        <w:numPr>
          <w:ilvl w:val="0"/>
          <w:numId w:val="42"/>
        </w:numPr>
        <w:jc w:val="both"/>
      </w:pPr>
      <w:r>
        <w:t>Kistérségi Gyermekjóléti és Családsegítő Szolgáltató Központ</w:t>
      </w:r>
    </w:p>
    <w:p w:rsidR="00585039" w:rsidRPr="00D03F27" w:rsidRDefault="00585039" w:rsidP="008C469B">
      <w:pPr>
        <w:numPr>
          <w:ilvl w:val="0"/>
          <w:numId w:val="42"/>
        </w:numPr>
        <w:jc w:val="both"/>
      </w:pPr>
      <w:r w:rsidRPr="00D03F27">
        <w:t>Kábítószer Egyeztető Fórum</w:t>
      </w:r>
    </w:p>
    <w:p w:rsidR="00585039" w:rsidRPr="00D03F27" w:rsidRDefault="003759A0" w:rsidP="008C469B">
      <w:pPr>
        <w:numPr>
          <w:ilvl w:val="0"/>
          <w:numId w:val="42"/>
        </w:numPr>
        <w:jc w:val="both"/>
      </w:pPr>
      <w:r>
        <w:t>Katasztrófavédelmi Kirendeltség</w:t>
      </w:r>
    </w:p>
    <w:p w:rsidR="00585039" w:rsidRPr="00D03F27" w:rsidRDefault="00585039" w:rsidP="008C469B">
      <w:pPr>
        <w:numPr>
          <w:ilvl w:val="0"/>
          <w:numId w:val="42"/>
        </w:numPr>
        <w:jc w:val="both"/>
      </w:pPr>
      <w:r w:rsidRPr="00D03F27">
        <w:t>Iskolaszék, Szülői Munkaközösség</w:t>
      </w:r>
    </w:p>
    <w:p w:rsidR="00585039" w:rsidRPr="00D03F27" w:rsidRDefault="00585039" w:rsidP="008C469B">
      <w:pPr>
        <w:numPr>
          <w:ilvl w:val="0"/>
          <w:numId w:val="42"/>
        </w:numPr>
        <w:jc w:val="both"/>
      </w:pPr>
      <w:r w:rsidRPr="00D03F27">
        <w:t>Városi média</w:t>
      </w:r>
    </w:p>
    <w:p w:rsidR="00585039" w:rsidRPr="00D03F27" w:rsidRDefault="00585039" w:rsidP="00585039">
      <w:pPr>
        <w:jc w:val="both"/>
      </w:pPr>
      <w:r w:rsidRPr="00D03F27">
        <w:t xml:space="preserve">Kapcsolatot tartja az </w:t>
      </w:r>
      <w:r w:rsidR="00810A50">
        <w:t>intézményvezető</w:t>
      </w:r>
      <w:r w:rsidRPr="00D03F27">
        <w:t xml:space="preserve">, </w:t>
      </w:r>
      <w:r w:rsidR="00810A50">
        <w:t>intézményvezető-helyettesek</w:t>
      </w:r>
      <w:r w:rsidRPr="00D03F27">
        <w:t>, gyermek- és ifjúságvédelmi felelős és az osztályfőnökök.</w:t>
      </w:r>
    </w:p>
    <w:p w:rsidR="00585039" w:rsidRPr="00D03F27" w:rsidRDefault="00585039" w:rsidP="00585039">
      <w:pPr>
        <w:jc w:val="both"/>
      </w:pPr>
    </w:p>
    <w:p w:rsidR="00585039" w:rsidRPr="009A79DA" w:rsidRDefault="00585039" w:rsidP="008C469B">
      <w:pPr>
        <w:numPr>
          <w:ilvl w:val="0"/>
          <w:numId w:val="76"/>
        </w:numPr>
        <w:rPr>
          <w:b/>
        </w:rPr>
      </w:pPr>
      <w:r w:rsidRPr="009A79DA">
        <w:rPr>
          <w:b/>
        </w:rPr>
        <w:t>Anyagi erőforrások</w:t>
      </w:r>
    </w:p>
    <w:p w:rsidR="00585039" w:rsidRPr="009A79DA" w:rsidRDefault="00585039" w:rsidP="00585039">
      <w:pPr>
        <w:jc w:val="both"/>
        <w:rPr>
          <w:b/>
        </w:rPr>
      </w:pPr>
    </w:p>
    <w:p w:rsidR="00585039" w:rsidRPr="00D03F27" w:rsidRDefault="00585039" w:rsidP="00585039">
      <w:pPr>
        <w:jc w:val="both"/>
      </w:pPr>
      <w:r w:rsidRPr="00D03F27">
        <w:t>Arra törekszünk, hogy a mindenkori költségvetés egyre nagyobb hányadát fordíthassuk az egészségnevelési programunk megvalósítására. Célunk, hogy a fenntartó a kötelező támogatáson túl is finanszírozza az iskolai egészségnevelési programokat. Saját bevételeinkből is folytatni kívánjuk az egészségnevelés segítését. A pályázati kiírásokat figyel</w:t>
      </w:r>
      <w:r w:rsidR="00847ECD">
        <w:t>emmel kísérjük és élünk ezekkel</w:t>
      </w:r>
      <w:r w:rsidRPr="00D03F27">
        <w:t xml:space="preserve"> a lehetőségekkel.</w:t>
      </w:r>
    </w:p>
    <w:p w:rsidR="00585039" w:rsidRPr="009A79DA" w:rsidRDefault="00585039" w:rsidP="00585039">
      <w:pPr>
        <w:jc w:val="both"/>
        <w:rPr>
          <w:b/>
        </w:rPr>
      </w:pPr>
    </w:p>
    <w:p w:rsidR="00585039" w:rsidRPr="009A79DA" w:rsidRDefault="00585039" w:rsidP="008C469B">
      <w:pPr>
        <w:numPr>
          <w:ilvl w:val="0"/>
          <w:numId w:val="76"/>
        </w:numPr>
        <w:rPr>
          <w:b/>
        </w:rPr>
      </w:pPr>
      <w:bookmarkStart w:id="51" w:name="_Toc72330155"/>
      <w:r w:rsidRPr="009A79DA">
        <w:rPr>
          <w:b/>
        </w:rPr>
        <w:t>A humánerőforrás jellemzői</w:t>
      </w:r>
      <w:bookmarkEnd w:id="51"/>
      <w:r w:rsidR="00847ECD">
        <w:rPr>
          <w:b/>
        </w:rPr>
        <w:t>:</w:t>
      </w:r>
    </w:p>
    <w:p w:rsidR="00585039" w:rsidRPr="00D03F27" w:rsidRDefault="00585039" w:rsidP="00585039">
      <w:pPr>
        <w:spacing w:before="100" w:beforeAutospacing="1" w:after="100" w:afterAutospacing="1"/>
        <w:jc w:val="both"/>
        <w:rPr>
          <w:color w:val="000032"/>
        </w:rPr>
      </w:pPr>
      <w:r w:rsidRPr="00D03F27">
        <w:rPr>
          <w:color w:val="000032"/>
        </w:rPr>
        <w:t xml:space="preserve">Az iskolában tanító pedagógusok folyamatosan figyelemmel kísérik a médiában megjelenő egészségneveléssel és </w:t>
      </w:r>
      <w:proofErr w:type="spellStart"/>
      <w:r w:rsidRPr="00D03F27">
        <w:rPr>
          <w:color w:val="000032"/>
        </w:rPr>
        <w:t>dro</w:t>
      </w:r>
      <w:r w:rsidR="00847ECD">
        <w:rPr>
          <w:color w:val="000032"/>
        </w:rPr>
        <w:t>g</w:t>
      </w:r>
      <w:r w:rsidRPr="00D03F27">
        <w:rPr>
          <w:color w:val="000032"/>
        </w:rPr>
        <w:t>prevencióval</w:t>
      </w:r>
      <w:proofErr w:type="spellEnd"/>
      <w:r w:rsidRPr="00D03F27">
        <w:rPr>
          <w:color w:val="000032"/>
        </w:rPr>
        <w:t xml:space="preserve"> kapcsolatos információkat. Alkalmanként részt vesznek a témához illő tanfolyamokon, továbbképzéseken, konferenciákon.</w:t>
      </w:r>
    </w:p>
    <w:p w:rsidR="00585039" w:rsidRPr="00D03F27" w:rsidRDefault="00585039" w:rsidP="00585039">
      <w:pPr>
        <w:spacing w:before="100" w:beforeAutospacing="1" w:after="100" w:afterAutospacing="1"/>
        <w:jc w:val="both"/>
        <w:rPr>
          <w:color w:val="000032"/>
        </w:rPr>
      </w:pPr>
      <w:r w:rsidRPr="00D03F27">
        <w:rPr>
          <w:color w:val="000032"/>
        </w:rPr>
        <w:t>Az egészségnevelési témakörök feldolgozásakor különféle módszereket alkalmazunk:</w:t>
      </w:r>
    </w:p>
    <w:p w:rsidR="00585039" w:rsidRPr="00D03F27" w:rsidRDefault="00585039" w:rsidP="00585039">
      <w:pPr>
        <w:spacing w:before="100" w:beforeAutospacing="1" w:after="100" w:afterAutospacing="1"/>
        <w:jc w:val="both"/>
        <w:rPr>
          <w:color w:val="000032"/>
        </w:rPr>
      </w:pPr>
      <w:r w:rsidRPr="00D03F27">
        <w:rPr>
          <w:color w:val="000032"/>
        </w:rPr>
        <w:t> A témától függően rendezünk kerekasztal-vitát, tartunk magyarázó jellegű előadást, elbeszélést.</w:t>
      </w:r>
    </w:p>
    <w:p w:rsidR="00585039" w:rsidRPr="00D03F27" w:rsidRDefault="00585039" w:rsidP="00585039">
      <w:pPr>
        <w:spacing w:before="100" w:beforeAutospacing="1" w:after="100" w:afterAutospacing="1"/>
        <w:jc w:val="both"/>
        <w:rPr>
          <w:color w:val="000032"/>
        </w:rPr>
      </w:pPr>
      <w:r w:rsidRPr="00D03F27">
        <w:rPr>
          <w:color w:val="000032"/>
        </w:rPr>
        <w:t>A megfigyelés, mint módszer hangsúlyos szerepet kap. Ügyelünk arra, hogy a megfigyelések a korábbi ismeretekből induljanak ki, hogy a különböző for</w:t>
      </w:r>
      <w:r w:rsidR="00847ECD">
        <w:rPr>
          <w:color w:val="000032"/>
        </w:rPr>
        <w:t>rásokból szerzett ismeretanyagok</w:t>
      </w:r>
      <w:r w:rsidRPr="00D03F27">
        <w:rPr>
          <w:color w:val="000032"/>
        </w:rPr>
        <w:t xml:space="preserve"> is bekapcsolják, integrálják, fejlesszék a tanulók gondolkodását, és a valóság megfigyelése legyen az elsődleges ismeretszerzési forrás.</w:t>
      </w:r>
    </w:p>
    <w:p w:rsidR="00585039" w:rsidRPr="00D03F27" w:rsidRDefault="00585039" w:rsidP="00585039">
      <w:pPr>
        <w:spacing w:before="100" w:beforeAutospacing="1" w:after="100" w:afterAutospacing="1"/>
        <w:jc w:val="both"/>
        <w:rPr>
          <w:color w:val="000032"/>
        </w:rPr>
      </w:pPr>
      <w:r w:rsidRPr="00D03F27">
        <w:rPr>
          <w:color w:val="000032"/>
        </w:rPr>
        <w:t>Az ötletek szabad áramoltatása, vagyis ötletbörze előnye, hogy megtanít az elhangzottak szakszerű értékelésére, ösztönzi a tanulókat a sokszínű gondolkodásra, a sokféle megoldás keresésére.</w:t>
      </w:r>
    </w:p>
    <w:p w:rsidR="00585039" w:rsidRPr="00D03F27" w:rsidRDefault="00585039" w:rsidP="00585039">
      <w:pPr>
        <w:spacing w:before="100" w:beforeAutospacing="1" w:after="100" w:afterAutospacing="1"/>
        <w:jc w:val="both"/>
        <w:rPr>
          <w:color w:val="000032"/>
        </w:rPr>
      </w:pPr>
      <w:r w:rsidRPr="00D03F27">
        <w:rPr>
          <w:color w:val="000032"/>
        </w:rPr>
        <w:t>A szerepjáték lehetőséget kínál a problémás élethelyzetek megjelenítésére. Előnye, hogy segít a tanulóknak az önmegismerésben, felfedezhetik érzéseiket, belső gondolatvilágukat, cselekedeteik, tetteik mozgatórugóit.</w:t>
      </w:r>
    </w:p>
    <w:p w:rsidR="00585039" w:rsidRPr="00D03F27" w:rsidRDefault="00585039" w:rsidP="00585039">
      <w:pPr>
        <w:spacing w:before="100" w:beforeAutospacing="1" w:after="100" w:afterAutospacing="1"/>
        <w:jc w:val="both"/>
        <w:rPr>
          <w:color w:val="000032"/>
        </w:rPr>
      </w:pPr>
      <w:r w:rsidRPr="00D03F27">
        <w:t>A felsorolt</w:t>
      </w:r>
      <w:r w:rsidR="00847ECD">
        <w:t xml:space="preserve"> módszerek jól mutatják a </w:t>
      </w:r>
      <w:proofErr w:type="gramStart"/>
      <w:r w:rsidR="00847ECD">
        <w:t>tanár</w:t>
      </w:r>
      <w:r w:rsidRPr="00D03F27">
        <w:t xml:space="preserve"> irányító</w:t>
      </w:r>
      <w:proofErr w:type="gramEnd"/>
      <w:r w:rsidRPr="00D03F27">
        <w:t>, értékközvetítő szerepét. A megfelelő ismereteket a pedagógusnak kell közvetítenie, de a pozitív beállítódásoknak, magatartásformáknak, a helyes szokások kialakításának, be kell épülnie a tanulók életstílusába.</w:t>
      </w:r>
    </w:p>
    <w:p w:rsidR="007A6119" w:rsidRPr="009A79DA" w:rsidRDefault="00585039" w:rsidP="00585039">
      <w:pPr>
        <w:spacing w:before="100" w:beforeAutospacing="1" w:after="100" w:afterAutospacing="1"/>
        <w:jc w:val="both"/>
      </w:pPr>
      <w:r w:rsidRPr="009A79DA">
        <w:t> </w:t>
      </w:r>
    </w:p>
    <w:p w:rsidR="00E75C31" w:rsidRDefault="00E75C31" w:rsidP="00E75C31">
      <w:pPr>
        <w:rPr>
          <w:b/>
        </w:rPr>
      </w:pPr>
      <w:bookmarkStart w:id="52" w:name="_Toc72330159"/>
    </w:p>
    <w:p w:rsidR="00CF7F65" w:rsidRDefault="00CF7F65" w:rsidP="00E75C31">
      <w:pPr>
        <w:rPr>
          <w:b/>
        </w:rPr>
      </w:pPr>
    </w:p>
    <w:p w:rsidR="00CF7F65" w:rsidRDefault="00CF7F65" w:rsidP="00E75C31">
      <w:pPr>
        <w:rPr>
          <w:b/>
        </w:rPr>
      </w:pPr>
    </w:p>
    <w:p w:rsidR="00585039" w:rsidRDefault="00585039" w:rsidP="00E75C31">
      <w:pPr>
        <w:rPr>
          <w:b/>
        </w:rPr>
      </w:pPr>
      <w:r w:rsidRPr="009A79DA">
        <w:rPr>
          <w:b/>
        </w:rPr>
        <w:lastRenderedPageBreak/>
        <w:t>Iskola</w:t>
      </w:r>
      <w:r w:rsidR="003E0EAF">
        <w:rPr>
          <w:b/>
        </w:rPr>
        <w:t>i</w:t>
      </w:r>
      <w:r w:rsidRPr="009A79DA">
        <w:rPr>
          <w:b/>
        </w:rPr>
        <w:t xml:space="preserve"> állapotfelmérés</w:t>
      </w:r>
      <w:bookmarkEnd w:id="52"/>
    </w:p>
    <w:p w:rsidR="00682AC5" w:rsidRPr="009A79DA" w:rsidRDefault="00682AC5" w:rsidP="00585039">
      <w:pPr>
        <w:jc w:val="center"/>
        <w:rPr>
          <w:b/>
        </w:rPr>
      </w:pPr>
    </w:p>
    <w:p w:rsidR="00585039" w:rsidRPr="009A79DA" w:rsidRDefault="00585039" w:rsidP="008C469B">
      <w:pPr>
        <w:numPr>
          <w:ilvl w:val="0"/>
          <w:numId w:val="76"/>
        </w:numPr>
        <w:rPr>
          <w:b/>
        </w:rPr>
      </w:pPr>
      <w:bookmarkStart w:id="53" w:name="_Toc72330160"/>
      <w:r w:rsidRPr="009A79DA">
        <w:rPr>
          <w:b/>
        </w:rPr>
        <w:t>Közegészségügyi feladatok</w:t>
      </w:r>
      <w:bookmarkEnd w:id="53"/>
    </w:p>
    <w:p w:rsidR="00585039" w:rsidRPr="00084ACA" w:rsidRDefault="00585039" w:rsidP="00585039">
      <w:pPr>
        <w:rPr>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585039" w:rsidRPr="00585039" w:rsidTr="00585039">
        <w:tc>
          <w:tcPr>
            <w:tcW w:w="3070" w:type="dxa"/>
            <w:shd w:val="clear" w:color="auto" w:fill="E6E6E6"/>
          </w:tcPr>
          <w:p w:rsidR="00585039" w:rsidRPr="00585039" w:rsidRDefault="00585039" w:rsidP="00585039">
            <w:pPr>
              <w:spacing w:before="100" w:beforeAutospacing="1" w:after="100" w:afterAutospacing="1"/>
              <w:jc w:val="center"/>
              <w:rPr>
                <w:b/>
                <w:color w:val="000032"/>
              </w:rPr>
            </w:pPr>
            <w:r w:rsidRPr="00585039">
              <w:rPr>
                <w:b/>
                <w:color w:val="000032"/>
              </w:rPr>
              <w:t>Téma</w:t>
            </w:r>
          </w:p>
        </w:tc>
        <w:tc>
          <w:tcPr>
            <w:tcW w:w="3071" w:type="dxa"/>
            <w:shd w:val="clear" w:color="auto" w:fill="E6E6E6"/>
          </w:tcPr>
          <w:p w:rsidR="00585039" w:rsidRPr="00585039" w:rsidRDefault="00585039" w:rsidP="00585039">
            <w:pPr>
              <w:spacing w:before="100" w:beforeAutospacing="1" w:after="100" w:afterAutospacing="1"/>
              <w:jc w:val="center"/>
              <w:rPr>
                <w:b/>
                <w:color w:val="000032"/>
              </w:rPr>
            </w:pPr>
            <w:r w:rsidRPr="00585039">
              <w:rPr>
                <w:b/>
                <w:color w:val="000032"/>
              </w:rPr>
              <w:t>Megállapítás</w:t>
            </w:r>
          </w:p>
        </w:tc>
        <w:tc>
          <w:tcPr>
            <w:tcW w:w="3071" w:type="dxa"/>
            <w:shd w:val="clear" w:color="auto" w:fill="E6E6E6"/>
          </w:tcPr>
          <w:p w:rsidR="00585039" w:rsidRPr="00585039" w:rsidRDefault="00585039" w:rsidP="00585039">
            <w:pPr>
              <w:spacing w:before="100" w:beforeAutospacing="1" w:after="100" w:afterAutospacing="1"/>
              <w:jc w:val="center"/>
              <w:rPr>
                <w:b/>
                <w:color w:val="000032"/>
              </w:rPr>
            </w:pPr>
            <w:r w:rsidRPr="00585039">
              <w:rPr>
                <w:b/>
                <w:color w:val="000032"/>
              </w:rPr>
              <w:t>Feladat</w:t>
            </w:r>
          </w:p>
        </w:tc>
      </w:tr>
      <w:tr w:rsidR="00585039" w:rsidRPr="00585039" w:rsidTr="00585039">
        <w:tc>
          <w:tcPr>
            <w:tcW w:w="3070" w:type="dxa"/>
          </w:tcPr>
          <w:p w:rsidR="00585039" w:rsidRPr="00585039" w:rsidRDefault="00585039" w:rsidP="00585039">
            <w:pPr>
              <w:spacing w:before="100" w:beforeAutospacing="1" w:after="100" w:afterAutospacing="1"/>
              <w:jc w:val="both"/>
              <w:rPr>
                <w:color w:val="000032"/>
              </w:rPr>
            </w:pPr>
            <w:r w:rsidRPr="00585039">
              <w:rPr>
                <w:color w:val="000032"/>
              </w:rPr>
              <w:t>közétkeztetés</w:t>
            </w:r>
          </w:p>
        </w:tc>
        <w:tc>
          <w:tcPr>
            <w:tcW w:w="3071" w:type="dxa"/>
          </w:tcPr>
          <w:p w:rsidR="00585039" w:rsidRPr="00585039" w:rsidRDefault="00585039" w:rsidP="00585039">
            <w:pPr>
              <w:spacing w:before="100" w:beforeAutospacing="1" w:after="100" w:afterAutospacing="1"/>
              <w:jc w:val="both"/>
              <w:rPr>
                <w:color w:val="000032"/>
              </w:rPr>
            </w:pPr>
            <w:r w:rsidRPr="00585039">
              <w:rPr>
                <w:color w:val="000032"/>
              </w:rPr>
              <w:t>500 fő tanuló étkezik a menzán.</w:t>
            </w:r>
          </w:p>
        </w:tc>
        <w:tc>
          <w:tcPr>
            <w:tcW w:w="3071" w:type="dxa"/>
          </w:tcPr>
          <w:p w:rsidR="00585039" w:rsidRPr="00585039" w:rsidRDefault="00585039" w:rsidP="00585039">
            <w:pPr>
              <w:spacing w:before="100" w:beforeAutospacing="1" w:after="100" w:afterAutospacing="1"/>
              <w:jc w:val="both"/>
              <w:rPr>
                <w:color w:val="000032"/>
              </w:rPr>
            </w:pPr>
            <w:r w:rsidRPr="00585039">
              <w:rPr>
                <w:color w:val="000032"/>
              </w:rPr>
              <w:t>Helyes táplálkozási szokások kialakítása.</w:t>
            </w:r>
          </w:p>
        </w:tc>
      </w:tr>
      <w:tr w:rsidR="00585039" w:rsidRPr="00585039" w:rsidTr="00585039">
        <w:tc>
          <w:tcPr>
            <w:tcW w:w="3070" w:type="dxa"/>
          </w:tcPr>
          <w:p w:rsidR="00585039" w:rsidRPr="00585039" w:rsidRDefault="00585039" w:rsidP="00585039">
            <w:pPr>
              <w:spacing w:before="100" w:beforeAutospacing="1" w:after="100" w:afterAutospacing="1"/>
              <w:jc w:val="both"/>
              <w:rPr>
                <w:color w:val="000032"/>
              </w:rPr>
            </w:pPr>
            <w:r w:rsidRPr="00585039">
              <w:rPr>
                <w:color w:val="000032"/>
              </w:rPr>
              <w:t>Iskolaorvosi ellátás: érzékszervi működés, mozgásszervek működése, vérnyomásmérés</w:t>
            </w:r>
          </w:p>
        </w:tc>
        <w:tc>
          <w:tcPr>
            <w:tcW w:w="3071" w:type="dxa"/>
          </w:tcPr>
          <w:p w:rsidR="00585039" w:rsidRPr="00585039" w:rsidRDefault="00585039" w:rsidP="00585039">
            <w:pPr>
              <w:spacing w:before="100" w:beforeAutospacing="1" w:after="100" w:afterAutospacing="1"/>
              <w:jc w:val="both"/>
              <w:rPr>
                <w:color w:val="000032"/>
              </w:rPr>
            </w:pPr>
            <w:r w:rsidRPr="00585039">
              <w:rPr>
                <w:color w:val="000032"/>
              </w:rPr>
              <w:t>Az iskolaorvosi szűrések alkalmával vizsgáltatni sze</w:t>
            </w:r>
            <w:r w:rsidR="00847ECD">
              <w:rPr>
                <w:color w:val="000032"/>
              </w:rPr>
              <w:t xml:space="preserve">retnénk a tanulók esetleges </w:t>
            </w:r>
            <w:proofErr w:type="spellStart"/>
            <w:r w:rsidR="00847ECD">
              <w:rPr>
                <w:color w:val="000032"/>
              </w:rPr>
              <w:t>bule</w:t>
            </w:r>
            <w:r w:rsidRPr="00585039">
              <w:rPr>
                <w:color w:val="000032"/>
              </w:rPr>
              <w:t>miás</w:t>
            </w:r>
            <w:proofErr w:type="spellEnd"/>
            <w:r w:rsidRPr="00585039">
              <w:rPr>
                <w:color w:val="000032"/>
              </w:rPr>
              <w:t>, vagy anorexiás tüneteit, a gerincváltozásokat. A túlsúlyos tanulóknak orvosi segítségkérés az életmódváltáshoz.</w:t>
            </w:r>
          </w:p>
        </w:tc>
        <w:tc>
          <w:tcPr>
            <w:tcW w:w="3071" w:type="dxa"/>
          </w:tcPr>
          <w:p w:rsidR="00585039" w:rsidRPr="00585039" w:rsidRDefault="00585039" w:rsidP="00585039">
            <w:pPr>
              <w:spacing w:before="100" w:beforeAutospacing="1" w:after="100" w:afterAutospacing="1"/>
              <w:jc w:val="both"/>
              <w:rPr>
                <w:color w:val="000032"/>
              </w:rPr>
            </w:pPr>
            <w:r w:rsidRPr="00585039">
              <w:rPr>
                <w:color w:val="000032"/>
              </w:rPr>
              <w:t>Megelőzési tevékenység.</w:t>
            </w:r>
          </w:p>
        </w:tc>
      </w:tr>
      <w:tr w:rsidR="00585039" w:rsidRPr="00585039" w:rsidTr="00585039">
        <w:tc>
          <w:tcPr>
            <w:tcW w:w="3070" w:type="dxa"/>
          </w:tcPr>
          <w:p w:rsidR="00585039" w:rsidRPr="00585039" w:rsidRDefault="00585039" w:rsidP="00585039">
            <w:pPr>
              <w:spacing w:before="100" w:beforeAutospacing="1" w:after="100" w:afterAutospacing="1"/>
              <w:jc w:val="both"/>
              <w:rPr>
                <w:color w:val="000032"/>
              </w:rPr>
            </w:pPr>
            <w:r w:rsidRPr="00585039">
              <w:rPr>
                <w:color w:val="000032"/>
              </w:rPr>
              <w:t>Baleset megelőzés, baleseti ellátás</w:t>
            </w:r>
          </w:p>
        </w:tc>
        <w:tc>
          <w:tcPr>
            <w:tcW w:w="3071" w:type="dxa"/>
          </w:tcPr>
          <w:p w:rsidR="00585039" w:rsidRPr="00585039" w:rsidRDefault="00585039" w:rsidP="00585039">
            <w:pPr>
              <w:spacing w:before="100" w:beforeAutospacing="1" w:after="100" w:afterAutospacing="1"/>
              <w:jc w:val="both"/>
              <w:rPr>
                <w:color w:val="000032"/>
              </w:rPr>
            </w:pPr>
            <w:r w:rsidRPr="00585039">
              <w:rPr>
                <w:color w:val="000032"/>
              </w:rPr>
              <w:t>Évente 2-3 baleset történik, ami elsősorban kéz-, lábtörés.</w:t>
            </w:r>
          </w:p>
        </w:tc>
        <w:tc>
          <w:tcPr>
            <w:tcW w:w="3071" w:type="dxa"/>
          </w:tcPr>
          <w:p w:rsidR="00585039" w:rsidRPr="00585039" w:rsidRDefault="00585039" w:rsidP="00585039">
            <w:pPr>
              <w:spacing w:before="100" w:beforeAutospacing="1" w:after="100" w:afterAutospacing="1"/>
              <w:jc w:val="both"/>
              <w:rPr>
                <w:color w:val="000032"/>
              </w:rPr>
            </w:pPr>
            <w:r w:rsidRPr="00585039">
              <w:rPr>
                <w:color w:val="000032"/>
              </w:rPr>
              <w:t>Balesetvédelmi előírások szigorú számonkérése, betartása.</w:t>
            </w:r>
          </w:p>
        </w:tc>
      </w:tr>
    </w:tbl>
    <w:p w:rsidR="00585039" w:rsidRDefault="00585039" w:rsidP="00585039">
      <w:pPr>
        <w:rPr>
          <w:color w:val="000032"/>
        </w:rPr>
      </w:pPr>
    </w:p>
    <w:p w:rsidR="00682AC5" w:rsidRDefault="00682AC5" w:rsidP="00585039">
      <w:pPr>
        <w:rPr>
          <w:color w:val="000032"/>
        </w:rPr>
      </w:pPr>
    </w:p>
    <w:p w:rsidR="00585039" w:rsidRPr="009A79DA" w:rsidRDefault="00585039" w:rsidP="008C469B">
      <w:pPr>
        <w:numPr>
          <w:ilvl w:val="0"/>
          <w:numId w:val="76"/>
        </w:numPr>
        <w:rPr>
          <w:b/>
        </w:rPr>
      </w:pPr>
      <w:r w:rsidRPr="009A79DA">
        <w:rPr>
          <w:b/>
        </w:rPr>
        <w:t>Személyi gondozás, szokások kialakítása</w:t>
      </w:r>
    </w:p>
    <w:p w:rsidR="00585039" w:rsidRPr="009A79DA" w:rsidRDefault="00585039" w:rsidP="005850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585039" w:rsidRPr="00585039" w:rsidTr="00585039">
        <w:tc>
          <w:tcPr>
            <w:tcW w:w="3070" w:type="dxa"/>
            <w:shd w:val="clear" w:color="auto" w:fill="E6E6E6"/>
          </w:tcPr>
          <w:p w:rsidR="00585039" w:rsidRPr="00585039" w:rsidRDefault="00585039" w:rsidP="00585039">
            <w:pPr>
              <w:spacing w:before="100" w:beforeAutospacing="1" w:after="100" w:afterAutospacing="1"/>
              <w:jc w:val="center"/>
              <w:rPr>
                <w:b/>
                <w:color w:val="000032"/>
              </w:rPr>
            </w:pPr>
            <w:r w:rsidRPr="00585039">
              <w:rPr>
                <w:b/>
                <w:color w:val="000032"/>
              </w:rPr>
              <w:t>Megnevezés</w:t>
            </w:r>
          </w:p>
        </w:tc>
        <w:tc>
          <w:tcPr>
            <w:tcW w:w="3071" w:type="dxa"/>
            <w:shd w:val="clear" w:color="auto" w:fill="E6E6E6"/>
          </w:tcPr>
          <w:p w:rsidR="00585039" w:rsidRPr="00585039" w:rsidRDefault="00585039" w:rsidP="00585039">
            <w:pPr>
              <w:spacing w:before="100" w:beforeAutospacing="1" w:after="100" w:afterAutospacing="1"/>
              <w:jc w:val="center"/>
              <w:rPr>
                <w:b/>
                <w:color w:val="000032"/>
              </w:rPr>
            </w:pPr>
            <w:r w:rsidRPr="00585039">
              <w:rPr>
                <w:b/>
                <w:color w:val="000032"/>
              </w:rPr>
              <w:t>Megállapítás</w:t>
            </w:r>
          </w:p>
        </w:tc>
        <w:tc>
          <w:tcPr>
            <w:tcW w:w="3071" w:type="dxa"/>
            <w:shd w:val="clear" w:color="auto" w:fill="E6E6E6"/>
          </w:tcPr>
          <w:p w:rsidR="00585039" w:rsidRPr="00585039" w:rsidRDefault="00585039" w:rsidP="00585039">
            <w:pPr>
              <w:spacing w:before="100" w:beforeAutospacing="1" w:after="100" w:afterAutospacing="1"/>
              <w:jc w:val="center"/>
              <w:rPr>
                <w:b/>
                <w:color w:val="000032"/>
              </w:rPr>
            </w:pPr>
            <w:r w:rsidRPr="00585039">
              <w:rPr>
                <w:b/>
                <w:color w:val="000032"/>
              </w:rPr>
              <w:t>Feladatok</w:t>
            </w:r>
          </w:p>
        </w:tc>
      </w:tr>
      <w:tr w:rsidR="00585039" w:rsidRPr="00585039" w:rsidTr="00585039">
        <w:tc>
          <w:tcPr>
            <w:tcW w:w="3070" w:type="dxa"/>
          </w:tcPr>
          <w:p w:rsidR="00585039" w:rsidRPr="00585039" w:rsidRDefault="00585039" w:rsidP="00585039">
            <w:pPr>
              <w:spacing w:before="100" w:beforeAutospacing="1" w:after="100" w:afterAutospacing="1"/>
              <w:jc w:val="center"/>
              <w:rPr>
                <w:color w:val="000032"/>
              </w:rPr>
            </w:pPr>
            <w:r w:rsidRPr="00585039">
              <w:rPr>
                <w:color w:val="000032"/>
              </w:rPr>
              <w:t>Személyi tisztaság</w:t>
            </w:r>
          </w:p>
        </w:tc>
        <w:tc>
          <w:tcPr>
            <w:tcW w:w="3071" w:type="dxa"/>
          </w:tcPr>
          <w:p w:rsidR="00585039" w:rsidRPr="00585039" w:rsidRDefault="00585039" w:rsidP="00585039">
            <w:pPr>
              <w:spacing w:before="100" w:beforeAutospacing="1" w:after="100" w:afterAutospacing="1"/>
              <w:jc w:val="center"/>
              <w:rPr>
                <w:color w:val="000032"/>
              </w:rPr>
            </w:pPr>
            <w:r w:rsidRPr="00585039">
              <w:rPr>
                <w:color w:val="000032"/>
              </w:rPr>
              <w:t>megfelelő</w:t>
            </w:r>
          </w:p>
        </w:tc>
        <w:tc>
          <w:tcPr>
            <w:tcW w:w="3071" w:type="dxa"/>
            <w:vMerge w:val="restart"/>
          </w:tcPr>
          <w:p w:rsidR="00585039" w:rsidRPr="00585039" w:rsidRDefault="00585039" w:rsidP="00585039">
            <w:pPr>
              <w:spacing w:before="100" w:beforeAutospacing="1" w:after="100" w:afterAutospacing="1"/>
              <w:jc w:val="center"/>
              <w:rPr>
                <w:color w:val="000032"/>
              </w:rPr>
            </w:pPr>
            <w:r w:rsidRPr="00585039">
              <w:rPr>
                <w:color w:val="000032"/>
              </w:rPr>
              <w:t>Biztosítani tanulóink számára a testnevelés órák utáni zuhanyozás, tisztálkodás lehetőségét.</w:t>
            </w:r>
          </w:p>
        </w:tc>
      </w:tr>
      <w:tr w:rsidR="00585039" w:rsidRPr="00585039" w:rsidTr="00585039">
        <w:tc>
          <w:tcPr>
            <w:tcW w:w="3070" w:type="dxa"/>
          </w:tcPr>
          <w:p w:rsidR="00585039" w:rsidRPr="00585039" w:rsidRDefault="00585039" w:rsidP="00585039">
            <w:pPr>
              <w:spacing w:before="100" w:beforeAutospacing="1" w:after="100" w:afterAutospacing="1"/>
              <w:rPr>
                <w:color w:val="000032"/>
              </w:rPr>
            </w:pPr>
            <w:r w:rsidRPr="00585039">
              <w:rPr>
                <w:color w:val="000032"/>
              </w:rPr>
              <w:t>Egészséges öltözködés</w:t>
            </w:r>
          </w:p>
        </w:tc>
        <w:tc>
          <w:tcPr>
            <w:tcW w:w="3071" w:type="dxa"/>
          </w:tcPr>
          <w:p w:rsidR="00585039" w:rsidRPr="00585039" w:rsidRDefault="00585039" w:rsidP="00585039">
            <w:pPr>
              <w:spacing w:before="100" w:beforeAutospacing="1" w:after="100" w:afterAutospacing="1"/>
              <w:jc w:val="center"/>
              <w:rPr>
                <w:color w:val="000032"/>
              </w:rPr>
            </w:pPr>
            <w:r w:rsidRPr="00585039">
              <w:rPr>
                <w:color w:val="000032"/>
              </w:rPr>
              <w:t>megfelelő</w:t>
            </w:r>
          </w:p>
        </w:tc>
        <w:tc>
          <w:tcPr>
            <w:tcW w:w="3071" w:type="dxa"/>
            <w:vMerge/>
          </w:tcPr>
          <w:p w:rsidR="00585039" w:rsidRPr="00585039" w:rsidRDefault="00585039" w:rsidP="00585039">
            <w:pPr>
              <w:spacing w:before="100" w:beforeAutospacing="1" w:after="100" w:afterAutospacing="1"/>
              <w:jc w:val="center"/>
              <w:rPr>
                <w:color w:val="000032"/>
              </w:rPr>
            </w:pPr>
          </w:p>
        </w:tc>
      </w:tr>
    </w:tbl>
    <w:p w:rsidR="00585039" w:rsidRDefault="00585039" w:rsidP="00585039">
      <w:pPr>
        <w:rPr>
          <w:color w:val="000032"/>
        </w:rPr>
      </w:pPr>
      <w:bookmarkStart w:id="54" w:name="_Toc72330163"/>
    </w:p>
    <w:p w:rsidR="00682AC5" w:rsidRDefault="00682AC5" w:rsidP="00585039">
      <w:pPr>
        <w:rPr>
          <w:color w:val="000032"/>
        </w:rPr>
      </w:pPr>
    </w:p>
    <w:p w:rsidR="00585039" w:rsidRPr="009A79DA" w:rsidRDefault="00585039" w:rsidP="008C469B">
      <w:pPr>
        <w:numPr>
          <w:ilvl w:val="0"/>
          <w:numId w:val="76"/>
        </w:numPr>
        <w:rPr>
          <w:b/>
        </w:rPr>
      </w:pPr>
      <w:r w:rsidRPr="009A79DA">
        <w:rPr>
          <w:b/>
        </w:rPr>
        <w:t>Testnevelésre vonatkozó állapotfelmérés</w:t>
      </w:r>
      <w:bookmarkEnd w:id="54"/>
    </w:p>
    <w:p w:rsidR="00585039" w:rsidRDefault="00585039" w:rsidP="00585039">
      <w:pPr>
        <w:spacing w:before="100" w:beforeAutospacing="1" w:after="100" w:afterAutospacing="1"/>
        <w:jc w:val="both"/>
        <w:rPr>
          <w:color w:val="000032"/>
        </w:rPr>
      </w:pPr>
      <w:r w:rsidRPr="00D03F27">
        <w:rPr>
          <w:color w:val="000032"/>
        </w:rPr>
        <w:t>A felmentett tanulók számát nyomon követjük, a nyilvántartást vezetjük. A tanulók kond</w:t>
      </w:r>
      <w:r w:rsidR="00847ECD">
        <w:rPr>
          <w:color w:val="000032"/>
        </w:rPr>
        <w:t>i</w:t>
      </w:r>
      <w:r w:rsidRPr="00D03F27">
        <w:rPr>
          <w:color w:val="000032"/>
        </w:rPr>
        <w:t>cionális és koordinációs képességeit folyamatos ellenőrizzük. A testi fejlődés mérési eredményeit rendszeresen elemezzük, értékeljük.</w:t>
      </w:r>
    </w:p>
    <w:p w:rsidR="00682AC5" w:rsidRDefault="00682AC5" w:rsidP="00585039">
      <w:pPr>
        <w:spacing w:before="100" w:beforeAutospacing="1" w:after="100" w:afterAutospacing="1"/>
        <w:jc w:val="both"/>
        <w:rPr>
          <w:color w:val="000032"/>
        </w:rPr>
      </w:pPr>
    </w:p>
    <w:p w:rsidR="00682AC5" w:rsidRDefault="00682AC5" w:rsidP="00585039">
      <w:pPr>
        <w:spacing w:before="100" w:beforeAutospacing="1" w:after="100" w:afterAutospacing="1"/>
        <w:jc w:val="both"/>
        <w:rPr>
          <w:color w:val="000032"/>
        </w:rPr>
      </w:pPr>
    </w:p>
    <w:p w:rsidR="004923B5" w:rsidRDefault="004923B5" w:rsidP="00585039">
      <w:pPr>
        <w:spacing w:before="100" w:beforeAutospacing="1" w:after="100" w:afterAutospacing="1"/>
        <w:jc w:val="both"/>
        <w:rPr>
          <w:color w:val="000032"/>
        </w:rPr>
      </w:pPr>
    </w:p>
    <w:p w:rsidR="004923B5" w:rsidRDefault="004923B5" w:rsidP="00585039">
      <w:pPr>
        <w:spacing w:before="100" w:beforeAutospacing="1" w:after="100" w:afterAutospacing="1"/>
        <w:jc w:val="both"/>
        <w:rPr>
          <w:color w:val="000032"/>
        </w:rPr>
      </w:pPr>
    </w:p>
    <w:p w:rsidR="004923B5" w:rsidRDefault="004923B5" w:rsidP="00585039">
      <w:pPr>
        <w:spacing w:before="100" w:beforeAutospacing="1" w:after="100" w:afterAutospacing="1"/>
        <w:jc w:val="both"/>
        <w:rPr>
          <w:color w:val="000032"/>
        </w:rPr>
      </w:pPr>
    </w:p>
    <w:p w:rsidR="00CF7F65" w:rsidRDefault="00CF7F65" w:rsidP="00585039">
      <w:pPr>
        <w:spacing w:before="100" w:beforeAutospacing="1" w:after="100" w:afterAutospacing="1"/>
        <w:jc w:val="both"/>
        <w:rPr>
          <w:color w:val="000032"/>
        </w:rPr>
      </w:pPr>
    </w:p>
    <w:p w:rsidR="00E75C31" w:rsidRDefault="00E75C31" w:rsidP="00585039">
      <w:pPr>
        <w:rPr>
          <w:b/>
        </w:rPr>
      </w:pPr>
      <w:bookmarkStart w:id="55" w:name="_Toc72330164"/>
    </w:p>
    <w:p w:rsidR="00585039" w:rsidRDefault="00E75C31" w:rsidP="00585039">
      <w:pPr>
        <w:rPr>
          <w:b/>
        </w:rPr>
      </w:pPr>
      <w:r>
        <w:rPr>
          <w:b/>
        </w:rPr>
        <w:lastRenderedPageBreak/>
        <w:t xml:space="preserve"> A</w:t>
      </w:r>
      <w:r w:rsidR="00585039" w:rsidRPr="009A79DA">
        <w:rPr>
          <w:b/>
        </w:rPr>
        <w:t xml:space="preserve"> prevenciós munka érintettjeivel kapcsolatos megállapítások</w:t>
      </w:r>
      <w:bookmarkEnd w:id="55"/>
    </w:p>
    <w:p w:rsidR="003E0EAF" w:rsidRPr="009A79DA" w:rsidRDefault="003E0EAF" w:rsidP="00585039">
      <w:pPr>
        <w:rPr>
          <w:b/>
        </w:rPr>
      </w:pPr>
    </w:p>
    <w:p w:rsidR="00585039" w:rsidRPr="00D03F27" w:rsidRDefault="00585039" w:rsidP="00585039"/>
    <w:tbl>
      <w:tblPr>
        <w:tblW w:w="0" w:type="auto"/>
        <w:tblCellMar>
          <w:left w:w="0" w:type="dxa"/>
          <w:right w:w="0" w:type="dxa"/>
        </w:tblCellMar>
        <w:tblLook w:val="0000"/>
      </w:tblPr>
      <w:tblGrid>
        <w:gridCol w:w="4889"/>
        <w:gridCol w:w="4889"/>
        <w:gridCol w:w="21"/>
      </w:tblGrid>
      <w:tr w:rsidR="00585039" w:rsidRPr="00D03F27" w:rsidTr="00B268DD">
        <w:trPr>
          <w:gridAfter w:val="1"/>
        </w:trPr>
        <w:tc>
          <w:tcPr>
            <w:tcW w:w="4889"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585039" w:rsidRPr="002A3300" w:rsidRDefault="00585039" w:rsidP="00B268DD">
            <w:pPr>
              <w:spacing w:before="100" w:beforeAutospacing="1" w:after="100" w:afterAutospacing="1"/>
              <w:jc w:val="center"/>
              <w:rPr>
                <w:b/>
                <w:bCs/>
                <w:color w:val="000032"/>
              </w:rPr>
            </w:pPr>
            <w:r w:rsidRPr="00D03F27">
              <w:rPr>
                <w:b/>
                <w:bCs/>
                <w:color w:val="000032"/>
              </w:rPr>
              <w:t>Érintettek</w:t>
            </w:r>
          </w:p>
        </w:tc>
        <w:tc>
          <w:tcPr>
            <w:tcW w:w="488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585039" w:rsidRPr="00D03F27" w:rsidRDefault="00585039" w:rsidP="00B268DD">
            <w:pPr>
              <w:spacing w:before="100" w:beforeAutospacing="1" w:after="100" w:afterAutospacing="1"/>
              <w:jc w:val="center"/>
              <w:rPr>
                <w:color w:val="000032"/>
              </w:rPr>
            </w:pPr>
            <w:r w:rsidRPr="00D03F27">
              <w:rPr>
                <w:b/>
                <w:bCs/>
                <w:color w:val="000032"/>
              </w:rPr>
              <w:t>Megállapítások</w:t>
            </w:r>
          </w:p>
        </w:tc>
      </w:tr>
      <w:tr w:rsidR="00585039" w:rsidRPr="00D03F27" w:rsidTr="00B268DD">
        <w:trPr>
          <w:gridAfter w:val="1"/>
        </w:trPr>
        <w:tc>
          <w:tcPr>
            <w:tcW w:w="4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039" w:rsidRPr="00D03F27" w:rsidRDefault="00847ECD" w:rsidP="00B268DD">
            <w:pPr>
              <w:spacing w:before="100" w:beforeAutospacing="1" w:after="100" w:afterAutospacing="1"/>
              <w:jc w:val="center"/>
              <w:rPr>
                <w:color w:val="000032"/>
              </w:rPr>
            </w:pPr>
            <w:r>
              <w:rPr>
                <w:color w:val="000032"/>
              </w:rPr>
              <w:t>Szülő</w:t>
            </w:r>
            <w:r w:rsidR="00585039" w:rsidRPr="00D03F27">
              <w:rPr>
                <w:color w:val="000032"/>
              </w:rPr>
              <w:t>k</w:t>
            </w:r>
          </w:p>
        </w:tc>
        <w:tc>
          <w:tcPr>
            <w:tcW w:w="4889" w:type="dxa"/>
            <w:tcBorders>
              <w:top w:val="nil"/>
              <w:left w:val="nil"/>
              <w:bottom w:val="single" w:sz="8" w:space="0" w:color="auto"/>
              <w:right w:val="single" w:sz="8" w:space="0" w:color="auto"/>
            </w:tcBorders>
            <w:tcMar>
              <w:top w:w="0" w:type="dxa"/>
              <w:left w:w="108" w:type="dxa"/>
              <w:bottom w:w="0" w:type="dxa"/>
              <w:right w:w="108" w:type="dxa"/>
            </w:tcMar>
          </w:tcPr>
          <w:p w:rsidR="00585039" w:rsidRDefault="00585039" w:rsidP="00B268DD">
            <w:pPr>
              <w:spacing w:before="100" w:beforeAutospacing="1" w:after="100" w:afterAutospacing="1"/>
              <w:jc w:val="both"/>
              <w:rPr>
                <w:color w:val="000032"/>
              </w:rPr>
            </w:pPr>
            <w:r w:rsidRPr="00D03F27">
              <w:rPr>
                <w:color w:val="000032"/>
              </w:rPr>
              <w:t>Tanulóink többségénél rendes, gondoskodó, együttműködő családi háttérrel találkozunk. Káros szülői magatartásként elsősorban a dohányzás valamint egyes esetekben az alkoholfogyasztás jelenik meg.</w:t>
            </w:r>
          </w:p>
          <w:p w:rsidR="00585039" w:rsidRPr="00D03F27" w:rsidRDefault="00585039" w:rsidP="00B268DD">
            <w:pPr>
              <w:spacing w:before="100" w:beforeAutospacing="1" w:after="100" w:afterAutospacing="1"/>
              <w:jc w:val="both"/>
              <w:rPr>
                <w:color w:val="000032"/>
              </w:rPr>
            </w:pPr>
          </w:p>
        </w:tc>
      </w:tr>
      <w:tr w:rsidR="00585039" w:rsidRPr="00D03F27" w:rsidTr="00B268DD">
        <w:trPr>
          <w:gridAfter w:val="1"/>
        </w:trPr>
        <w:tc>
          <w:tcPr>
            <w:tcW w:w="4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039" w:rsidRPr="00D03F27" w:rsidRDefault="00585039" w:rsidP="00B268DD">
            <w:pPr>
              <w:spacing w:before="100" w:beforeAutospacing="1" w:after="100" w:afterAutospacing="1"/>
              <w:jc w:val="center"/>
              <w:rPr>
                <w:color w:val="000032"/>
              </w:rPr>
            </w:pPr>
            <w:r w:rsidRPr="00D03F27">
              <w:rPr>
                <w:color w:val="000032"/>
              </w:rPr>
              <w:t>Diákok</w:t>
            </w:r>
          </w:p>
        </w:tc>
        <w:tc>
          <w:tcPr>
            <w:tcW w:w="4889" w:type="dxa"/>
            <w:tcBorders>
              <w:top w:val="nil"/>
              <w:left w:val="nil"/>
              <w:bottom w:val="single" w:sz="8" w:space="0" w:color="auto"/>
              <w:right w:val="single" w:sz="8" w:space="0" w:color="auto"/>
            </w:tcBorders>
            <w:tcMar>
              <w:top w:w="0" w:type="dxa"/>
              <w:left w:w="108" w:type="dxa"/>
              <w:bottom w:w="0" w:type="dxa"/>
              <w:right w:w="108" w:type="dxa"/>
            </w:tcMar>
          </w:tcPr>
          <w:p w:rsidR="00585039" w:rsidRPr="00D03F27" w:rsidRDefault="00585039" w:rsidP="00B268DD">
            <w:pPr>
              <w:spacing w:before="100" w:beforeAutospacing="1" w:after="100" w:afterAutospacing="1"/>
              <w:jc w:val="both"/>
              <w:rPr>
                <w:color w:val="000032"/>
              </w:rPr>
            </w:pPr>
            <w:r w:rsidRPr="00D03F27">
              <w:rPr>
                <w:color w:val="000032"/>
              </w:rPr>
              <w:t xml:space="preserve">Iskolánkban nem jellemző a </w:t>
            </w:r>
            <w:proofErr w:type="gramStart"/>
            <w:r w:rsidRPr="00D03F27">
              <w:rPr>
                <w:color w:val="000032"/>
              </w:rPr>
              <w:t>deviáns viselkedési</w:t>
            </w:r>
            <w:proofErr w:type="gramEnd"/>
            <w:r w:rsidRPr="00D03F27">
              <w:rPr>
                <w:color w:val="000032"/>
              </w:rPr>
              <w:t xml:space="preserve"> forma. Egy-egy esetben találkozunk a tolerancia hiányával, agresszivitással, trágár beszéddel.</w:t>
            </w:r>
          </w:p>
        </w:tc>
      </w:tr>
      <w:tr w:rsidR="00585039" w:rsidRPr="00D03F27" w:rsidTr="00B268DD">
        <w:tc>
          <w:tcPr>
            <w:tcW w:w="48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039" w:rsidRPr="00D03F27" w:rsidRDefault="00585039" w:rsidP="00B268DD">
            <w:pPr>
              <w:spacing w:before="100" w:beforeAutospacing="1" w:after="100" w:afterAutospacing="1"/>
              <w:jc w:val="center"/>
              <w:rPr>
                <w:color w:val="000032"/>
              </w:rPr>
            </w:pPr>
            <w:r w:rsidRPr="00D03F27">
              <w:rPr>
                <w:color w:val="000032"/>
              </w:rPr>
              <w:t>Pedagógusok prevenciós munkája</w:t>
            </w:r>
          </w:p>
        </w:tc>
        <w:tc>
          <w:tcPr>
            <w:tcW w:w="4889" w:type="dxa"/>
            <w:tcBorders>
              <w:top w:val="nil"/>
              <w:left w:val="nil"/>
              <w:bottom w:val="single" w:sz="8" w:space="0" w:color="auto"/>
              <w:right w:val="single" w:sz="8" w:space="0" w:color="auto"/>
            </w:tcBorders>
            <w:tcMar>
              <w:top w:w="0" w:type="dxa"/>
              <w:left w:w="108" w:type="dxa"/>
              <w:bottom w:w="0" w:type="dxa"/>
              <w:right w:w="108" w:type="dxa"/>
            </w:tcMar>
          </w:tcPr>
          <w:p w:rsidR="00585039" w:rsidRPr="00D03F27" w:rsidRDefault="00585039" w:rsidP="00B268DD">
            <w:pPr>
              <w:spacing w:before="100" w:beforeAutospacing="1" w:after="100" w:afterAutospacing="1"/>
              <w:jc w:val="both"/>
              <w:rPr>
                <w:color w:val="000032"/>
              </w:rPr>
            </w:pPr>
            <w:r w:rsidRPr="00D03F27">
              <w:rPr>
                <w:color w:val="000032"/>
              </w:rPr>
              <w:t xml:space="preserve">Tanóráikon alkalmazott módszerek:  figyelemfelhívás, beszélgetés, önértékelés, szituációs játék, kérdőív, vita, filmvetítés, meghívott előadó  meghallgatása. </w:t>
            </w:r>
          </w:p>
        </w:tc>
        <w:tc>
          <w:tcPr>
            <w:tcW w:w="0" w:type="auto"/>
            <w:tcBorders>
              <w:top w:val="outset" w:sz="6" w:space="0" w:color="auto"/>
              <w:left w:val="outset" w:sz="6" w:space="0" w:color="auto"/>
              <w:bottom w:val="outset" w:sz="6" w:space="0" w:color="auto"/>
              <w:right w:val="outset" w:sz="6" w:space="0" w:color="auto"/>
            </w:tcBorders>
            <w:vAlign w:val="center"/>
          </w:tcPr>
          <w:p w:rsidR="00585039" w:rsidRPr="00D03F27" w:rsidRDefault="00585039" w:rsidP="00B268DD">
            <w:pPr>
              <w:rPr>
                <w:color w:val="000032"/>
              </w:rPr>
            </w:pPr>
          </w:p>
        </w:tc>
      </w:tr>
    </w:tbl>
    <w:p w:rsidR="00585039" w:rsidRPr="009A79DA" w:rsidRDefault="00585039" w:rsidP="00585039">
      <w:pPr>
        <w:jc w:val="center"/>
        <w:rPr>
          <w:b/>
        </w:rPr>
      </w:pPr>
    </w:p>
    <w:p w:rsidR="00585039" w:rsidRPr="009A79DA" w:rsidRDefault="00585039" w:rsidP="00E75C31">
      <w:pPr>
        <w:rPr>
          <w:b/>
        </w:rPr>
      </w:pPr>
      <w:r w:rsidRPr="009A79DA">
        <w:rPr>
          <w:b/>
        </w:rPr>
        <w:t>Tanulásszervezési és tartalmi keretek</w:t>
      </w:r>
    </w:p>
    <w:p w:rsidR="00585039" w:rsidRPr="009A79DA" w:rsidRDefault="00585039" w:rsidP="00585039">
      <w:pPr>
        <w:rPr>
          <w:b/>
        </w:rPr>
      </w:pPr>
    </w:p>
    <w:p w:rsidR="00585039" w:rsidRPr="009A79DA" w:rsidRDefault="00585039" w:rsidP="008C469B">
      <w:pPr>
        <w:numPr>
          <w:ilvl w:val="0"/>
          <w:numId w:val="76"/>
        </w:numPr>
        <w:rPr>
          <w:b/>
        </w:rPr>
      </w:pPr>
      <w:r w:rsidRPr="009A79DA">
        <w:rPr>
          <w:b/>
        </w:rPr>
        <w:t>Hagyományos tanórai foglalkozások</w:t>
      </w:r>
    </w:p>
    <w:p w:rsidR="00585039" w:rsidRPr="009A79DA" w:rsidRDefault="00585039" w:rsidP="00585039">
      <w:pPr>
        <w:jc w:val="both"/>
        <w:rPr>
          <w: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8504"/>
      </w:tblGrid>
      <w:tr w:rsidR="00585039" w:rsidRPr="00585039" w:rsidTr="00F44E17">
        <w:tc>
          <w:tcPr>
            <w:tcW w:w="1576" w:type="dxa"/>
            <w:shd w:val="clear" w:color="auto" w:fill="E6E6E6"/>
          </w:tcPr>
          <w:p w:rsidR="00585039" w:rsidRPr="00585039" w:rsidRDefault="00585039" w:rsidP="00585039">
            <w:pPr>
              <w:jc w:val="center"/>
              <w:rPr>
                <w:b/>
              </w:rPr>
            </w:pPr>
            <w:r w:rsidRPr="00585039">
              <w:rPr>
                <w:b/>
              </w:rPr>
              <w:t>Tantárgy</w:t>
            </w:r>
          </w:p>
        </w:tc>
        <w:tc>
          <w:tcPr>
            <w:tcW w:w="8504" w:type="dxa"/>
            <w:shd w:val="clear" w:color="auto" w:fill="E6E6E6"/>
          </w:tcPr>
          <w:p w:rsidR="00585039" w:rsidRPr="00585039" w:rsidRDefault="00585039" w:rsidP="00585039">
            <w:pPr>
              <w:jc w:val="center"/>
              <w:rPr>
                <w:b/>
              </w:rPr>
            </w:pPr>
            <w:r w:rsidRPr="00585039">
              <w:rPr>
                <w:b/>
              </w:rPr>
              <w:t>Kiemelt egészségnevelési lehetőség a tanulóknak</w:t>
            </w:r>
          </w:p>
        </w:tc>
      </w:tr>
      <w:tr w:rsidR="00585039" w:rsidRPr="00585039" w:rsidTr="00F44E17">
        <w:tc>
          <w:tcPr>
            <w:tcW w:w="1576" w:type="dxa"/>
          </w:tcPr>
          <w:p w:rsidR="00585039" w:rsidRPr="00D03F27" w:rsidRDefault="00585039" w:rsidP="00585039">
            <w:pPr>
              <w:jc w:val="center"/>
            </w:pPr>
            <w:r>
              <w:t>T</w:t>
            </w:r>
            <w:r w:rsidRPr="00D03F27">
              <w:t>estnevelés</w:t>
            </w:r>
            <w:r w:rsidR="00F44E17">
              <w:t xml:space="preserve"> és sport</w:t>
            </w:r>
          </w:p>
        </w:tc>
        <w:tc>
          <w:tcPr>
            <w:tcW w:w="8504" w:type="dxa"/>
          </w:tcPr>
          <w:p w:rsidR="00585039" w:rsidRPr="00D03F27" w:rsidRDefault="00585039" w:rsidP="008C469B">
            <w:pPr>
              <w:numPr>
                <w:ilvl w:val="0"/>
                <w:numId w:val="45"/>
              </w:numPr>
              <w:jc w:val="both"/>
            </w:pPr>
            <w:r w:rsidRPr="00D03F27">
              <w:t>Fedezzék fel, értsék meg, hogy a környezeti hatások jelentős mértékben befolyásolják egészséges testi fejlődésüket;</w:t>
            </w:r>
          </w:p>
          <w:p w:rsidR="00585039" w:rsidRPr="00D03F27" w:rsidRDefault="00585039" w:rsidP="008C469B">
            <w:pPr>
              <w:numPr>
                <w:ilvl w:val="0"/>
                <w:numId w:val="45"/>
              </w:numPr>
              <w:jc w:val="both"/>
            </w:pPr>
            <w:r w:rsidRPr="00D03F27">
              <w:t>Legyenek tisztában azzal, hogy a testnevelés és a sport nélkülözhetetlen az élményszerű tapasztalatszerzésben, az emberi kapcsolatokban, az együttműködés és a tolerancia fejlesztésében;</w:t>
            </w:r>
          </w:p>
          <w:p w:rsidR="00585039" w:rsidRPr="00D03F27" w:rsidRDefault="00585039" w:rsidP="008C469B">
            <w:pPr>
              <w:numPr>
                <w:ilvl w:val="0"/>
                <w:numId w:val="45"/>
              </w:numPr>
              <w:jc w:val="both"/>
            </w:pPr>
            <w:r w:rsidRPr="00D03F27">
              <w:t>Értsék és tapasztalják meg a szabadtéri foglalkozásokon keresztül, hogy a környezetszennyezés az egészségre veszélyes;</w:t>
            </w:r>
          </w:p>
          <w:p w:rsidR="00585039" w:rsidRPr="00D03F27" w:rsidRDefault="00585039" w:rsidP="008C469B">
            <w:pPr>
              <w:numPr>
                <w:ilvl w:val="0"/>
                <w:numId w:val="45"/>
              </w:numPr>
              <w:jc w:val="both"/>
            </w:pPr>
            <w:r w:rsidRPr="00D03F27">
              <w:t>Tudatosítsák az egészség és a környezet komplexitását;</w:t>
            </w:r>
          </w:p>
          <w:p w:rsidR="00585039" w:rsidRPr="00D03F27" w:rsidRDefault="00585039" w:rsidP="008C469B">
            <w:pPr>
              <w:numPr>
                <w:ilvl w:val="0"/>
                <w:numId w:val="45"/>
              </w:numPr>
              <w:jc w:val="both"/>
            </w:pPr>
            <w:r w:rsidRPr="00D03F27">
              <w:t>Törekedjenek a szervezet mozgásigényének, edzésének kielégítésére;</w:t>
            </w:r>
          </w:p>
          <w:p w:rsidR="00585039" w:rsidRPr="00D03F27" w:rsidRDefault="00585039" w:rsidP="008C469B">
            <w:pPr>
              <w:numPr>
                <w:ilvl w:val="0"/>
                <w:numId w:val="45"/>
              </w:numPr>
              <w:jc w:val="both"/>
            </w:pPr>
            <w:r w:rsidRPr="00D03F27">
              <w:t>Igényükké váljon a rendszeres kondicionálás;</w:t>
            </w:r>
          </w:p>
          <w:p w:rsidR="00585039" w:rsidRPr="00D03F27" w:rsidRDefault="00585039" w:rsidP="008C469B">
            <w:pPr>
              <w:numPr>
                <w:ilvl w:val="0"/>
                <w:numId w:val="45"/>
              </w:numPr>
              <w:jc w:val="both"/>
            </w:pPr>
            <w:r w:rsidRPr="00D03F27">
              <w:t>Tanuljanak meg alkalmazkodni az időjárás változásaihoz;</w:t>
            </w:r>
          </w:p>
          <w:p w:rsidR="00585039" w:rsidRPr="00D03F27" w:rsidRDefault="00585039" w:rsidP="008C469B">
            <w:pPr>
              <w:numPr>
                <w:ilvl w:val="0"/>
                <w:numId w:val="45"/>
              </w:numPr>
              <w:jc w:val="both"/>
            </w:pPr>
            <w:r w:rsidRPr="00D03F27">
              <w:t>Fejlődjön koordinációs képességük;</w:t>
            </w:r>
          </w:p>
          <w:p w:rsidR="00585039" w:rsidRPr="00D03F27" w:rsidRDefault="00585039" w:rsidP="008C469B">
            <w:pPr>
              <w:numPr>
                <w:ilvl w:val="0"/>
                <w:numId w:val="45"/>
              </w:numPr>
              <w:jc w:val="both"/>
            </w:pPr>
            <w:r w:rsidRPr="00D03F27">
              <w:t>Érezzék testük, belső szerveik fejlődését a feladatok teljesítésekor;</w:t>
            </w:r>
          </w:p>
          <w:p w:rsidR="00585039" w:rsidRPr="00D03F27" w:rsidRDefault="00585039" w:rsidP="008C469B">
            <w:pPr>
              <w:numPr>
                <w:ilvl w:val="0"/>
                <w:numId w:val="45"/>
              </w:numPr>
              <w:jc w:val="both"/>
            </w:pPr>
            <w:r w:rsidRPr="00D03F27">
              <w:t>A testmozgás, a szabadban való tartózkodás igényének felkeltése;</w:t>
            </w:r>
          </w:p>
          <w:p w:rsidR="00585039" w:rsidRPr="00D03F27" w:rsidRDefault="00585039" w:rsidP="008C469B">
            <w:pPr>
              <w:numPr>
                <w:ilvl w:val="0"/>
                <w:numId w:val="45"/>
              </w:numPr>
              <w:jc w:val="both"/>
            </w:pPr>
            <w:r w:rsidRPr="00D03F27">
              <w:t>Rendszeres testedzés, az aktív egészséges életmód, szokássá alakítása;</w:t>
            </w:r>
          </w:p>
          <w:p w:rsidR="00585039" w:rsidRPr="00D03F27" w:rsidRDefault="00585039" w:rsidP="008C469B">
            <w:pPr>
              <w:numPr>
                <w:ilvl w:val="0"/>
                <w:numId w:val="45"/>
              </w:numPr>
              <w:jc w:val="both"/>
            </w:pPr>
            <w:r w:rsidRPr="00D03F27">
              <w:t>Váljon igényévé az alapvető higiénés szokások, cselekvések alkalmazása;</w:t>
            </w:r>
          </w:p>
          <w:p w:rsidR="00585039" w:rsidRPr="00D03F27" w:rsidRDefault="00585039" w:rsidP="008C469B">
            <w:pPr>
              <w:numPr>
                <w:ilvl w:val="0"/>
                <w:numId w:val="45"/>
              </w:numPr>
              <w:jc w:val="both"/>
            </w:pPr>
            <w:r w:rsidRPr="00D03F27">
              <w:t>Hibás testtartás folyamatos javítása a gimnasztikai feladatokba beépített gyakorlatokkal.</w:t>
            </w:r>
          </w:p>
        </w:tc>
      </w:tr>
      <w:tr w:rsidR="00585039" w:rsidRPr="00585039" w:rsidTr="00F44E17">
        <w:tc>
          <w:tcPr>
            <w:tcW w:w="1576" w:type="dxa"/>
          </w:tcPr>
          <w:p w:rsidR="00585039" w:rsidRPr="00D03F27" w:rsidRDefault="00585039" w:rsidP="00585039">
            <w:pPr>
              <w:jc w:val="center"/>
            </w:pPr>
            <w:r w:rsidRPr="00D03F27">
              <w:t>Biológia</w:t>
            </w:r>
          </w:p>
        </w:tc>
        <w:tc>
          <w:tcPr>
            <w:tcW w:w="8504" w:type="dxa"/>
          </w:tcPr>
          <w:p w:rsidR="00585039" w:rsidRPr="00D03F27" w:rsidRDefault="00585039" w:rsidP="008C469B">
            <w:pPr>
              <w:numPr>
                <w:ilvl w:val="0"/>
                <w:numId w:val="46"/>
              </w:numPr>
            </w:pPr>
            <w:r w:rsidRPr="00D03F27">
              <w:t>Az egés</w:t>
            </w:r>
            <w:r w:rsidR="00847ECD">
              <w:t>zség értékéről vallott véleményt legyen képes</w:t>
            </w:r>
            <w:r w:rsidRPr="00D03F27">
              <w:t xml:space="preserve"> kifejteni;</w:t>
            </w:r>
          </w:p>
          <w:p w:rsidR="00585039" w:rsidRPr="00D03F27" w:rsidRDefault="00585039" w:rsidP="008C469B">
            <w:pPr>
              <w:numPr>
                <w:ilvl w:val="0"/>
                <w:numId w:val="46"/>
              </w:numPr>
            </w:pPr>
            <w:r w:rsidRPr="00D03F27">
              <w:t>P</w:t>
            </w:r>
            <w:r w:rsidR="00847ECD">
              <w:t>ozitív és negatív példákon tudja</w:t>
            </w:r>
            <w:r w:rsidRPr="00D03F27">
              <w:t xml:space="preserve"> elemezni a magatartás egészségvédő, egészségkárosító hatását;</w:t>
            </w:r>
          </w:p>
          <w:p w:rsidR="00585039" w:rsidRPr="00D03F27" w:rsidRDefault="00585039" w:rsidP="008C469B">
            <w:pPr>
              <w:numPr>
                <w:ilvl w:val="0"/>
                <w:numId w:val="46"/>
              </w:numPr>
            </w:pPr>
            <w:r w:rsidRPr="00D03F27">
              <w:t>Tudjon érvelni valamely magatartás, szokáscselekvés, vise</w:t>
            </w:r>
            <w:r w:rsidR="00847ECD">
              <w:t>lkedés, párkapcsolat egészséges</w:t>
            </w:r>
            <w:r w:rsidRPr="00D03F27">
              <w:t xml:space="preserve"> vagy hibás voltáról;</w:t>
            </w:r>
          </w:p>
          <w:p w:rsidR="00585039" w:rsidRPr="00D03F27" w:rsidRDefault="00585039" w:rsidP="008C469B">
            <w:pPr>
              <w:numPr>
                <w:ilvl w:val="0"/>
                <w:numId w:val="46"/>
              </w:numPr>
            </w:pPr>
            <w:r w:rsidRPr="00D03F27">
              <w:t>Ismerje fel egy-egy egészségre ható tevékenység motívumait;</w:t>
            </w:r>
          </w:p>
          <w:p w:rsidR="00585039" w:rsidRPr="00D03F27" w:rsidRDefault="00847ECD" w:rsidP="008C469B">
            <w:pPr>
              <w:numPr>
                <w:ilvl w:val="0"/>
                <w:numId w:val="46"/>
              </w:numPr>
            </w:pPr>
            <w:r>
              <w:t>Ismerje</w:t>
            </w:r>
            <w:r w:rsidR="00585039" w:rsidRPr="00D03F27">
              <w:t xml:space="preserve"> meg a környezet-egészségügyi problémákat;</w:t>
            </w:r>
          </w:p>
          <w:p w:rsidR="00585039" w:rsidRPr="00D03F27" w:rsidRDefault="00847ECD" w:rsidP="008C469B">
            <w:pPr>
              <w:numPr>
                <w:ilvl w:val="0"/>
                <w:numId w:val="46"/>
              </w:numPr>
            </w:pPr>
            <w:r>
              <w:lastRenderedPageBreak/>
              <w:t>Legyen képes</w:t>
            </w:r>
            <w:r w:rsidR="00585039" w:rsidRPr="00D03F27">
              <w:t xml:space="preserve"> az egészségügyi problémák megelőzésére és mérséklésére;</w:t>
            </w:r>
          </w:p>
          <w:p w:rsidR="00585039" w:rsidRPr="00D03F27" w:rsidRDefault="00847ECD" w:rsidP="008C469B">
            <w:pPr>
              <w:numPr>
                <w:ilvl w:val="0"/>
                <w:numId w:val="46"/>
              </w:numPr>
            </w:pPr>
            <w:r>
              <w:t>Legyen képes</w:t>
            </w:r>
            <w:r w:rsidR="00585039" w:rsidRPr="00D03F27">
              <w:t xml:space="preserve"> egészségi önismeretre, életmódjuk revíziójára, az egészségestől eltérő állapot felismerésére, korrekciójára;</w:t>
            </w:r>
          </w:p>
          <w:p w:rsidR="00585039" w:rsidRPr="00D03F27" w:rsidRDefault="00585039" w:rsidP="008C469B">
            <w:pPr>
              <w:numPr>
                <w:ilvl w:val="0"/>
                <w:numId w:val="46"/>
              </w:numPr>
            </w:pPr>
            <w:r w:rsidRPr="00D03F27">
              <w:t>Vállalja fel tudatosan a felelősséget a saját és társai egészségéért, tudja és alkalmazza a pszicho-higiénés eljárásokat;</w:t>
            </w:r>
          </w:p>
          <w:p w:rsidR="00585039" w:rsidRPr="00D03F27" w:rsidRDefault="00585039" w:rsidP="008C469B">
            <w:pPr>
              <w:numPr>
                <w:ilvl w:val="0"/>
                <w:numId w:val="46"/>
              </w:numPr>
            </w:pPr>
            <w:r w:rsidRPr="00D03F27">
              <w:t>Utasítsa el az egészségre káros szokásokat, alakuljon ki bennük az elutasító magatartás a dohányzással, az alkohol- és drogfogyasztással, az egészségre ártalmas szórakozásokkal;</w:t>
            </w:r>
          </w:p>
          <w:p w:rsidR="00585039" w:rsidRPr="00D03F27" w:rsidRDefault="00585039" w:rsidP="008C469B">
            <w:pPr>
              <w:numPr>
                <w:ilvl w:val="0"/>
                <w:numId w:val="46"/>
              </w:numPr>
            </w:pPr>
            <w:r w:rsidRPr="00D03F27">
              <w:t>Legyen képes az egészségével, serdülésével, szexuális problémáival megfelelő időben orvoshoz fordulni és az orvos tanácsait megtartani;</w:t>
            </w:r>
          </w:p>
          <w:p w:rsidR="00585039" w:rsidRPr="00D03F27" w:rsidRDefault="00585039" w:rsidP="008C469B">
            <w:pPr>
              <w:numPr>
                <w:ilvl w:val="0"/>
                <w:numId w:val="46"/>
              </w:numPr>
            </w:pPr>
            <w:r w:rsidRPr="00D03F27">
              <w:t>Vegyen részt az iskolában szervezett előadásokon: dohányzás, alkohol, drog;</w:t>
            </w:r>
          </w:p>
          <w:p w:rsidR="00585039" w:rsidRPr="00D03F27" w:rsidRDefault="00847ECD" w:rsidP="008C469B">
            <w:pPr>
              <w:numPr>
                <w:ilvl w:val="0"/>
                <w:numId w:val="46"/>
              </w:numPr>
            </w:pPr>
            <w:r>
              <w:t>Sajátítsa</w:t>
            </w:r>
            <w:r w:rsidR="00585039" w:rsidRPr="00D03F27">
              <w:t xml:space="preserve"> el a testi-lelki egészséget megőrző életviteli technikákat.</w:t>
            </w:r>
          </w:p>
        </w:tc>
      </w:tr>
      <w:tr w:rsidR="00585039" w:rsidRPr="00585039" w:rsidTr="00F44E17">
        <w:tc>
          <w:tcPr>
            <w:tcW w:w="1576" w:type="dxa"/>
          </w:tcPr>
          <w:p w:rsidR="00585039" w:rsidRPr="00D03F27" w:rsidRDefault="00585039" w:rsidP="00585039">
            <w:pPr>
              <w:jc w:val="center"/>
            </w:pPr>
            <w:r>
              <w:lastRenderedPageBreak/>
              <w:t>F</w:t>
            </w:r>
            <w:r w:rsidRPr="00D03F27">
              <w:t>öldrajz</w:t>
            </w:r>
          </w:p>
        </w:tc>
        <w:tc>
          <w:tcPr>
            <w:tcW w:w="8504" w:type="dxa"/>
          </w:tcPr>
          <w:p w:rsidR="00585039" w:rsidRPr="00D03F27" w:rsidRDefault="00847ECD" w:rsidP="008C469B">
            <w:pPr>
              <w:numPr>
                <w:ilvl w:val="0"/>
                <w:numId w:val="47"/>
              </w:numPr>
            </w:pPr>
            <w:r>
              <w:t>Ismerje</w:t>
            </w:r>
            <w:r w:rsidR="00585039" w:rsidRPr="00D03F27">
              <w:t xml:space="preserve"> meg a világ globális problémáit;</w:t>
            </w:r>
          </w:p>
          <w:p w:rsidR="00585039" w:rsidRPr="00D03F27" w:rsidRDefault="00585039" w:rsidP="008C469B">
            <w:pPr>
              <w:numPr>
                <w:ilvl w:val="0"/>
                <w:numId w:val="47"/>
              </w:numPr>
            </w:pPr>
            <w:r w:rsidRPr="00D03F27">
              <w:t>A talaj szennyeződésének egészségk</w:t>
            </w:r>
            <w:r w:rsidR="00847ECD">
              <w:t>árosító következményeit ismerje</w:t>
            </w:r>
            <w:r w:rsidRPr="00D03F27">
              <w:t>;</w:t>
            </w:r>
          </w:p>
          <w:p w:rsidR="00585039" w:rsidRPr="00D03F27" w:rsidRDefault="00847ECD" w:rsidP="008C469B">
            <w:pPr>
              <w:numPr>
                <w:ilvl w:val="0"/>
                <w:numId w:val="47"/>
              </w:numPr>
            </w:pPr>
            <w:r>
              <w:t>Ismerje</w:t>
            </w:r>
            <w:r w:rsidR="00585039" w:rsidRPr="00D03F27">
              <w:t xml:space="preserve"> a szennyezett víz egészségkárosító hatását;</w:t>
            </w:r>
          </w:p>
          <w:p w:rsidR="00585039" w:rsidRPr="00D03F27" w:rsidRDefault="00585039" w:rsidP="008C469B">
            <w:pPr>
              <w:numPr>
                <w:ilvl w:val="0"/>
                <w:numId w:val="47"/>
              </w:numPr>
            </w:pPr>
            <w:r w:rsidRPr="00D03F27">
              <w:t>L</w:t>
            </w:r>
            <w:r w:rsidR="00847ECD">
              <w:t>ássa</w:t>
            </w:r>
            <w:r w:rsidRPr="00D03F27">
              <w:t xml:space="preserve"> a víz szerepét a szervezet egészséges működésének biztosításához;</w:t>
            </w:r>
          </w:p>
          <w:p w:rsidR="00585039" w:rsidRPr="00D03F27" w:rsidRDefault="00847ECD" w:rsidP="008C469B">
            <w:pPr>
              <w:numPr>
                <w:ilvl w:val="0"/>
                <w:numId w:val="47"/>
              </w:numPr>
            </w:pPr>
            <w:r>
              <w:t>Legyen</w:t>
            </w:r>
            <w:r w:rsidR="00585039" w:rsidRPr="00D03F27">
              <w:t xml:space="preserve"> tisztában a sugárzóanyagok </w:t>
            </w:r>
            <w:proofErr w:type="gramStart"/>
            <w:r w:rsidR="00585039" w:rsidRPr="00D03F27">
              <w:t>föld alatti</w:t>
            </w:r>
            <w:proofErr w:type="gramEnd"/>
            <w:r w:rsidR="00585039" w:rsidRPr="00D03F27">
              <w:t xml:space="preserve"> tárolásával;</w:t>
            </w:r>
          </w:p>
        </w:tc>
      </w:tr>
      <w:tr w:rsidR="00585039" w:rsidRPr="00585039" w:rsidTr="00F44E17">
        <w:tc>
          <w:tcPr>
            <w:tcW w:w="1576" w:type="dxa"/>
          </w:tcPr>
          <w:p w:rsidR="00585039" w:rsidRPr="00D03F27" w:rsidRDefault="00585039" w:rsidP="00585039">
            <w:pPr>
              <w:jc w:val="center"/>
            </w:pPr>
            <w:r>
              <w:t>K</w:t>
            </w:r>
            <w:r w:rsidRPr="00D03F27">
              <w:t>émia</w:t>
            </w:r>
          </w:p>
        </w:tc>
        <w:tc>
          <w:tcPr>
            <w:tcW w:w="8504" w:type="dxa"/>
          </w:tcPr>
          <w:p w:rsidR="00585039" w:rsidRPr="00D03F27" w:rsidRDefault="000A5903" w:rsidP="008C469B">
            <w:pPr>
              <w:numPr>
                <w:ilvl w:val="0"/>
                <w:numId w:val="48"/>
              </w:numPr>
            </w:pPr>
            <w:r>
              <w:t>Rendelkezzen</w:t>
            </w:r>
            <w:r w:rsidR="00585039" w:rsidRPr="00D03F27">
              <w:t xml:space="preserve"> az egészségbiztonsághoz szükséges ismeretekkel;</w:t>
            </w:r>
          </w:p>
          <w:p w:rsidR="00585039" w:rsidRPr="00D03F27" w:rsidRDefault="000A5903" w:rsidP="008C469B">
            <w:pPr>
              <w:numPr>
                <w:ilvl w:val="0"/>
                <w:numId w:val="48"/>
              </w:numPr>
            </w:pPr>
            <w:r>
              <w:t>Ismerje</w:t>
            </w:r>
            <w:r w:rsidR="00585039" w:rsidRPr="00D03F27">
              <w:t xml:space="preserve"> meg a zsírok, szénhidrátok, fehérjék, vitaminok, nyomelemek </w:t>
            </w:r>
            <w:proofErr w:type="gramStart"/>
            <w:r w:rsidR="00585039" w:rsidRPr="00D03F27">
              <w:t>energia</w:t>
            </w:r>
            <w:r>
              <w:t>-</w:t>
            </w:r>
            <w:r w:rsidR="00585039" w:rsidRPr="00D03F27">
              <w:t xml:space="preserve"> biztosító</w:t>
            </w:r>
            <w:proofErr w:type="gramEnd"/>
            <w:r w:rsidR="00585039" w:rsidRPr="00D03F27">
              <w:t xml:space="preserve"> szerepét;</w:t>
            </w:r>
          </w:p>
          <w:p w:rsidR="00585039" w:rsidRPr="00D03F27" w:rsidRDefault="000A5903" w:rsidP="008C469B">
            <w:pPr>
              <w:numPr>
                <w:ilvl w:val="0"/>
                <w:numId w:val="48"/>
              </w:numPr>
            </w:pPr>
            <w:r>
              <w:t>Ismerje</w:t>
            </w:r>
            <w:r w:rsidR="00585039" w:rsidRPr="00D03F27">
              <w:t xml:space="preserve"> meg a víz szerepét a tápanyagok oldásában;</w:t>
            </w:r>
          </w:p>
          <w:p w:rsidR="00585039" w:rsidRPr="00D03F27" w:rsidRDefault="000A5903" w:rsidP="008C469B">
            <w:pPr>
              <w:numPr>
                <w:ilvl w:val="0"/>
                <w:numId w:val="48"/>
              </w:numPr>
            </w:pPr>
            <w:r>
              <w:t>Ismerje</w:t>
            </w:r>
            <w:r w:rsidR="00585039" w:rsidRPr="00D03F27">
              <w:t xml:space="preserve"> meg a szervezet ásványi anyag szükségletét;</w:t>
            </w:r>
          </w:p>
          <w:p w:rsidR="00585039" w:rsidRPr="00D03F27" w:rsidRDefault="000A5903" w:rsidP="008C469B">
            <w:pPr>
              <w:numPr>
                <w:ilvl w:val="0"/>
                <w:numId w:val="48"/>
              </w:numPr>
            </w:pPr>
            <w:r>
              <w:t>Ismerje</w:t>
            </w:r>
            <w:r w:rsidR="00585039" w:rsidRPr="00D03F27">
              <w:t xml:space="preserve"> meg a vegyszerek egészségkárosító hatását;</w:t>
            </w:r>
          </w:p>
          <w:p w:rsidR="00585039" w:rsidRPr="00D03F27" w:rsidRDefault="000A5903" w:rsidP="008C469B">
            <w:pPr>
              <w:numPr>
                <w:ilvl w:val="0"/>
                <w:numId w:val="48"/>
              </w:numPr>
            </w:pPr>
            <w:r>
              <w:t>Ismerje</w:t>
            </w:r>
            <w:r w:rsidR="00585039" w:rsidRPr="00D03F27">
              <w:t xml:space="preserve"> meg a mérgezések fajtáit: lúgos, savas és ezek elsősegély nyújtási módját.</w:t>
            </w:r>
          </w:p>
        </w:tc>
      </w:tr>
      <w:tr w:rsidR="00585039" w:rsidRPr="00585039" w:rsidTr="00F44E17">
        <w:tc>
          <w:tcPr>
            <w:tcW w:w="1576" w:type="dxa"/>
          </w:tcPr>
          <w:p w:rsidR="00585039" w:rsidRPr="00D03F27" w:rsidRDefault="00585039" w:rsidP="00585039">
            <w:pPr>
              <w:jc w:val="center"/>
            </w:pPr>
            <w:r>
              <w:t>F</w:t>
            </w:r>
            <w:r w:rsidRPr="00D03F27">
              <w:t>izika</w:t>
            </w:r>
          </w:p>
        </w:tc>
        <w:tc>
          <w:tcPr>
            <w:tcW w:w="8504" w:type="dxa"/>
          </w:tcPr>
          <w:p w:rsidR="00585039" w:rsidRPr="00D03F27" w:rsidRDefault="000A5903" w:rsidP="008C469B">
            <w:pPr>
              <w:numPr>
                <w:ilvl w:val="0"/>
                <w:numId w:val="49"/>
              </w:numPr>
            </w:pPr>
            <w:r>
              <w:t>Ismerje</w:t>
            </w:r>
            <w:r w:rsidR="00585039" w:rsidRPr="00D03F27">
              <w:t xml:space="preserve"> meg a környezeti- és egészségi változások magyarázatát;</w:t>
            </w:r>
          </w:p>
          <w:p w:rsidR="00585039" w:rsidRPr="00D03F27" w:rsidRDefault="000A5903" w:rsidP="008C469B">
            <w:pPr>
              <w:numPr>
                <w:ilvl w:val="0"/>
                <w:numId w:val="49"/>
              </w:numPr>
            </w:pPr>
            <w:r>
              <w:t>Ismerje</w:t>
            </w:r>
            <w:r w:rsidR="00585039" w:rsidRPr="00D03F27">
              <w:t xml:space="preserve"> meg az élő szervezetre káros fizikai hatások egészségkárosítását;</w:t>
            </w:r>
          </w:p>
          <w:p w:rsidR="00585039" w:rsidRPr="00D03F27" w:rsidRDefault="000A5903" w:rsidP="008C469B">
            <w:pPr>
              <w:numPr>
                <w:ilvl w:val="0"/>
                <w:numId w:val="49"/>
              </w:numPr>
            </w:pPr>
            <w:r>
              <w:t>Tudja</w:t>
            </w:r>
            <w:r w:rsidR="00585039" w:rsidRPr="00D03F27">
              <w:t xml:space="preserve"> ezek kibocsátásának csökkentési lehetőségeit.</w:t>
            </w:r>
          </w:p>
        </w:tc>
      </w:tr>
      <w:tr w:rsidR="00585039" w:rsidRPr="00585039" w:rsidTr="00F44E17">
        <w:tc>
          <w:tcPr>
            <w:tcW w:w="1576" w:type="dxa"/>
          </w:tcPr>
          <w:p w:rsidR="00585039" w:rsidRPr="00D03F27" w:rsidRDefault="00585039" w:rsidP="00585039">
            <w:pPr>
              <w:jc w:val="center"/>
            </w:pPr>
            <w:r>
              <w:t>T</w:t>
            </w:r>
            <w:r w:rsidRPr="00D03F27">
              <w:t>ermészet-ismeret</w:t>
            </w:r>
          </w:p>
        </w:tc>
        <w:tc>
          <w:tcPr>
            <w:tcW w:w="8504" w:type="dxa"/>
          </w:tcPr>
          <w:p w:rsidR="00585039" w:rsidRPr="00D03F27" w:rsidRDefault="000A5903" w:rsidP="008C469B">
            <w:pPr>
              <w:numPr>
                <w:ilvl w:val="0"/>
                <w:numId w:val="50"/>
              </w:numPr>
            </w:pPr>
            <w:r>
              <w:t>Ismerje</w:t>
            </w:r>
            <w:r w:rsidR="00585039" w:rsidRPr="00D03F27">
              <w:t xml:space="preserve"> meg az egészségvédelem biológiai megalapozottságát;</w:t>
            </w:r>
          </w:p>
          <w:p w:rsidR="00585039" w:rsidRPr="00D03F27" w:rsidRDefault="000A5903" w:rsidP="008C469B">
            <w:pPr>
              <w:numPr>
                <w:ilvl w:val="0"/>
                <w:numId w:val="50"/>
              </w:numPr>
            </w:pPr>
            <w:r>
              <w:t>Ismerje</w:t>
            </w:r>
            <w:r w:rsidR="00585039" w:rsidRPr="00D03F27">
              <w:t xml:space="preserve"> meg a közeli kirándulóhelyeket;</w:t>
            </w:r>
          </w:p>
          <w:p w:rsidR="00585039" w:rsidRPr="00D03F27" w:rsidRDefault="000A5903" w:rsidP="008C469B">
            <w:pPr>
              <w:numPr>
                <w:ilvl w:val="0"/>
                <w:numId w:val="50"/>
              </w:numPr>
            </w:pPr>
            <w:r>
              <w:t>Ismerjék</w:t>
            </w:r>
            <w:r w:rsidR="00585039" w:rsidRPr="00D03F27">
              <w:t xml:space="preserve"> meg testük felépítését, életműködését.</w:t>
            </w:r>
          </w:p>
        </w:tc>
      </w:tr>
      <w:tr w:rsidR="00585039" w:rsidRPr="00585039" w:rsidTr="00F44E17">
        <w:tc>
          <w:tcPr>
            <w:tcW w:w="1576" w:type="dxa"/>
          </w:tcPr>
          <w:p w:rsidR="00585039" w:rsidRPr="00D03F27" w:rsidRDefault="00585039" w:rsidP="00585039">
            <w:pPr>
              <w:jc w:val="center"/>
            </w:pPr>
            <w:r>
              <w:t>M</w:t>
            </w:r>
            <w:r w:rsidRPr="00D03F27">
              <w:t>agyar nyelv és irodalom</w:t>
            </w:r>
          </w:p>
        </w:tc>
        <w:tc>
          <w:tcPr>
            <w:tcW w:w="8504" w:type="dxa"/>
          </w:tcPr>
          <w:p w:rsidR="00585039" w:rsidRPr="00D03F27" w:rsidRDefault="00585039" w:rsidP="008C469B">
            <w:pPr>
              <w:numPr>
                <w:ilvl w:val="0"/>
                <w:numId w:val="51"/>
              </w:numPr>
            </w:pPr>
            <w:r w:rsidRPr="00D03F27">
              <w:t>Fejtsék ki a szavak jelentését: egészség, betegség, szennyezés, gyógyszer, kórokozó, stb.;</w:t>
            </w:r>
          </w:p>
          <w:p w:rsidR="00585039" w:rsidRPr="00D03F27" w:rsidRDefault="00585039" w:rsidP="008C469B">
            <w:pPr>
              <w:numPr>
                <w:ilvl w:val="0"/>
                <w:numId w:val="51"/>
              </w:numPr>
            </w:pPr>
            <w:r w:rsidRPr="00D03F27">
              <w:t>Elemezzenek olyan olvasmányokat, amelyek párkapcsolatról, egészségről szólnak;</w:t>
            </w:r>
          </w:p>
          <w:p w:rsidR="00585039" w:rsidRPr="00D03F27" w:rsidRDefault="00585039" w:rsidP="008C469B">
            <w:pPr>
              <w:numPr>
                <w:ilvl w:val="0"/>
                <w:numId w:val="51"/>
              </w:numPr>
            </w:pPr>
            <w:r w:rsidRPr="00D03F27">
              <w:t>Értékeljék a szép, felelősségteljes szerelem ábrázolásait;</w:t>
            </w:r>
          </w:p>
          <w:p w:rsidR="00585039" w:rsidRPr="00D03F27" w:rsidRDefault="00585039" w:rsidP="008C469B">
            <w:pPr>
              <w:numPr>
                <w:ilvl w:val="0"/>
                <w:numId w:val="51"/>
              </w:numPr>
            </w:pPr>
            <w:r w:rsidRPr="00D03F27">
              <w:t>Növeljük az egészséghez való pozitív érzelmi és intellektuális közeledést az egészségvédelmi témájú könyvek feldolgozásával.</w:t>
            </w:r>
          </w:p>
        </w:tc>
      </w:tr>
      <w:tr w:rsidR="00585039" w:rsidRPr="00585039" w:rsidTr="00F44E17">
        <w:tc>
          <w:tcPr>
            <w:tcW w:w="1576" w:type="dxa"/>
          </w:tcPr>
          <w:p w:rsidR="00585039" w:rsidRPr="00D03F27" w:rsidRDefault="00585039" w:rsidP="00585039">
            <w:pPr>
              <w:jc w:val="center"/>
            </w:pPr>
            <w:r>
              <w:t>T</w:t>
            </w:r>
            <w:r w:rsidRPr="00D03F27">
              <w:t>örténelem</w:t>
            </w:r>
          </w:p>
        </w:tc>
        <w:tc>
          <w:tcPr>
            <w:tcW w:w="8504" w:type="dxa"/>
          </w:tcPr>
          <w:p w:rsidR="00585039" w:rsidRPr="00D03F27" w:rsidRDefault="00585039" w:rsidP="008C469B">
            <w:pPr>
              <w:numPr>
                <w:ilvl w:val="0"/>
                <w:numId w:val="52"/>
              </w:numPr>
            </w:pPr>
            <w:r w:rsidRPr="00D03F27">
              <w:t>Értsék meg az egész világot érintő globális problémákat, érezzék a felelősséget és a feladatokat az elhárításban, csökkentésben;</w:t>
            </w:r>
          </w:p>
          <w:p w:rsidR="00585039" w:rsidRPr="00D03F27" w:rsidRDefault="00585039" w:rsidP="008C469B">
            <w:pPr>
              <w:numPr>
                <w:ilvl w:val="0"/>
                <w:numId w:val="52"/>
              </w:numPr>
            </w:pPr>
            <w:r w:rsidRPr="00D03F27">
              <w:t>Elemezzék és taglalják a közösség egészségvédelméért vállalt aktivitást és felelősséget.</w:t>
            </w:r>
          </w:p>
        </w:tc>
      </w:tr>
      <w:tr w:rsidR="00585039" w:rsidRPr="00585039" w:rsidTr="00F44E17">
        <w:tc>
          <w:tcPr>
            <w:tcW w:w="1576" w:type="dxa"/>
          </w:tcPr>
          <w:p w:rsidR="00585039" w:rsidRPr="00D03F27" w:rsidRDefault="00585039" w:rsidP="00585039">
            <w:pPr>
              <w:jc w:val="center"/>
            </w:pPr>
            <w:r>
              <w:t>M</w:t>
            </w:r>
            <w:r w:rsidRPr="00D03F27">
              <w:t>atematika</w:t>
            </w:r>
          </w:p>
        </w:tc>
        <w:tc>
          <w:tcPr>
            <w:tcW w:w="8504" w:type="dxa"/>
          </w:tcPr>
          <w:p w:rsidR="00585039" w:rsidRPr="00D03F27" w:rsidRDefault="00585039" w:rsidP="008C469B">
            <w:pPr>
              <w:numPr>
                <w:ilvl w:val="0"/>
                <w:numId w:val="53"/>
              </w:numPr>
            </w:pPr>
            <w:r w:rsidRPr="00D03F27">
              <w:t>Leg</w:t>
            </w:r>
            <w:r w:rsidR="000A5903">
              <w:t>yen képes</w:t>
            </w:r>
            <w:r w:rsidRPr="00D03F27">
              <w:t xml:space="preserve"> egészségügyi mérések eredményeinek értelmezésére, elemzésére statisztikai módszerek alkalmazásával.</w:t>
            </w:r>
          </w:p>
        </w:tc>
      </w:tr>
      <w:tr w:rsidR="00585039" w:rsidRPr="00585039" w:rsidTr="00F44E17">
        <w:tc>
          <w:tcPr>
            <w:tcW w:w="1576" w:type="dxa"/>
          </w:tcPr>
          <w:p w:rsidR="00585039" w:rsidRPr="00D03F27" w:rsidRDefault="00585039" w:rsidP="00585039">
            <w:pPr>
              <w:jc w:val="center"/>
            </w:pPr>
            <w:r>
              <w:t>T</w:t>
            </w:r>
            <w:r w:rsidRPr="00D03F27">
              <w:t>echnika</w:t>
            </w:r>
            <w:r w:rsidR="00F44E17">
              <w:t>, életvitel és gyakorlat</w:t>
            </w:r>
          </w:p>
        </w:tc>
        <w:tc>
          <w:tcPr>
            <w:tcW w:w="8504" w:type="dxa"/>
          </w:tcPr>
          <w:p w:rsidR="00585039" w:rsidRPr="00D03F27" w:rsidRDefault="00585039" w:rsidP="008C469B">
            <w:pPr>
              <w:numPr>
                <w:ilvl w:val="0"/>
                <w:numId w:val="53"/>
              </w:numPr>
            </w:pPr>
            <w:r w:rsidRPr="00D03F27">
              <w:t>Ala</w:t>
            </w:r>
            <w:r w:rsidR="000A5903">
              <w:t>kuljon ki a rend, a tisztaság me</w:t>
            </w:r>
            <w:r w:rsidRPr="00D03F27">
              <w:t>gtartása munka közben és a mindennapi tevékenységek alkalmazásakor;</w:t>
            </w:r>
          </w:p>
          <w:p w:rsidR="00585039" w:rsidRPr="00D03F27" w:rsidRDefault="00585039" w:rsidP="008C469B">
            <w:pPr>
              <w:numPr>
                <w:ilvl w:val="0"/>
                <w:numId w:val="53"/>
              </w:numPr>
            </w:pPr>
            <w:r w:rsidRPr="00D03F27">
              <w:t>Alakuljon ki a helyes magatartás az egészségügyi szolgáltatások igénybevételekor;</w:t>
            </w:r>
          </w:p>
          <w:p w:rsidR="00CF7F65" w:rsidRPr="00D03F27" w:rsidRDefault="00585039" w:rsidP="00A028C5">
            <w:pPr>
              <w:numPr>
                <w:ilvl w:val="0"/>
                <w:numId w:val="53"/>
              </w:numPr>
            </w:pPr>
            <w:r w:rsidRPr="00D03F27">
              <w:t>Alakuljon ki az elemi higiénés szokás.</w:t>
            </w:r>
          </w:p>
        </w:tc>
      </w:tr>
      <w:tr w:rsidR="00585039" w:rsidRPr="00585039" w:rsidTr="00F44E17">
        <w:tc>
          <w:tcPr>
            <w:tcW w:w="1576" w:type="dxa"/>
          </w:tcPr>
          <w:p w:rsidR="00585039" w:rsidRPr="00D03F27" w:rsidRDefault="00585039" w:rsidP="00585039">
            <w:pPr>
              <w:jc w:val="center"/>
            </w:pPr>
            <w:r>
              <w:lastRenderedPageBreak/>
              <w:t>É</w:t>
            </w:r>
            <w:r w:rsidRPr="00D03F27">
              <w:t>nek-zene</w:t>
            </w:r>
          </w:p>
        </w:tc>
        <w:tc>
          <w:tcPr>
            <w:tcW w:w="8504" w:type="dxa"/>
          </w:tcPr>
          <w:p w:rsidR="00585039" w:rsidRPr="00D03F27" w:rsidRDefault="00585039" w:rsidP="008C469B">
            <w:pPr>
              <w:numPr>
                <w:ilvl w:val="0"/>
                <w:numId w:val="54"/>
              </w:numPr>
            </w:pPr>
            <w:r w:rsidRPr="00D03F27">
              <w:t>Ismerjék meg a hangadás szerveit, a hangok érzelemközvetítő szerepét, a légzési technikákat, a belélegzett levegő tisztaságának fontosságát, a hallászavar betegségeit és legyenek együtt érzőek a hallássérült emberekkel.</w:t>
            </w:r>
          </w:p>
        </w:tc>
      </w:tr>
      <w:tr w:rsidR="00585039" w:rsidRPr="00585039" w:rsidTr="00F44E17">
        <w:tc>
          <w:tcPr>
            <w:tcW w:w="1576" w:type="dxa"/>
          </w:tcPr>
          <w:p w:rsidR="00585039" w:rsidRPr="00D03F27" w:rsidRDefault="00F44E17" w:rsidP="00585039">
            <w:pPr>
              <w:jc w:val="center"/>
            </w:pPr>
            <w:r>
              <w:t>Vizuális kultúra</w:t>
            </w:r>
          </w:p>
        </w:tc>
        <w:tc>
          <w:tcPr>
            <w:tcW w:w="8504" w:type="dxa"/>
          </w:tcPr>
          <w:p w:rsidR="00585039" w:rsidRPr="00D03F27" w:rsidRDefault="00585039" w:rsidP="008C469B">
            <w:pPr>
              <w:numPr>
                <w:ilvl w:val="0"/>
                <w:numId w:val="54"/>
              </w:numPr>
            </w:pPr>
            <w:r w:rsidRPr="00D03F27">
              <w:t>Legyenek képesek a műalkotásokat egészségvédelmi szempontoknak megfelelően létrehozni és elemezni;</w:t>
            </w:r>
          </w:p>
          <w:p w:rsidR="00585039" w:rsidRDefault="00585039" w:rsidP="008C469B">
            <w:pPr>
              <w:numPr>
                <w:ilvl w:val="0"/>
                <w:numId w:val="54"/>
              </w:numPr>
            </w:pPr>
            <w:r w:rsidRPr="00D03F27">
              <w:t>Tudjanak egészségnevelési témájú plakátokat készíteni.</w:t>
            </w:r>
          </w:p>
          <w:p w:rsidR="00585039" w:rsidRPr="00D03F27" w:rsidRDefault="00585039" w:rsidP="008C469B">
            <w:pPr>
              <w:numPr>
                <w:ilvl w:val="0"/>
                <w:numId w:val="54"/>
              </w:numPr>
            </w:pPr>
          </w:p>
        </w:tc>
      </w:tr>
      <w:tr w:rsidR="00F948A7" w:rsidRPr="00585039" w:rsidTr="00F948A7">
        <w:trPr>
          <w:trHeight w:val="851"/>
        </w:trPr>
        <w:tc>
          <w:tcPr>
            <w:tcW w:w="1576" w:type="dxa"/>
          </w:tcPr>
          <w:p w:rsidR="00F948A7" w:rsidRDefault="00F948A7" w:rsidP="00585039">
            <w:pPr>
              <w:jc w:val="center"/>
            </w:pPr>
            <w:r>
              <w:t>Erkölcstan</w:t>
            </w:r>
          </w:p>
        </w:tc>
        <w:tc>
          <w:tcPr>
            <w:tcW w:w="8504" w:type="dxa"/>
          </w:tcPr>
          <w:p w:rsidR="00F948A7" w:rsidRDefault="00F948A7" w:rsidP="008C469B">
            <w:pPr>
              <w:numPr>
                <w:ilvl w:val="0"/>
                <w:numId w:val="54"/>
              </w:numPr>
            </w:pPr>
            <w:r>
              <w:t>A tanulók rendelkezzenek az egészséges életmóddal kapcsolatos alapvető ismeretekkel</w:t>
            </w:r>
          </w:p>
          <w:p w:rsidR="00F948A7" w:rsidRDefault="00F948A7" w:rsidP="008C469B">
            <w:pPr>
              <w:numPr>
                <w:ilvl w:val="0"/>
                <w:numId w:val="54"/>
              </w:numPr>
            </w:pPr>
            <w:r>
              <w:t>Legyen igényük testi és lelki egészséggel kapcsolatos ismereteik gyarapítására, és erősödjenek az önmagukért való felelősség érzésében.</w:t>
            </w:r>
          </w:p>
          <w:p w:rsidR="00F948A7" w:rsidRDefault="00F948A7" w:rsidP="008C469B">
            <w:pPr>
              <w:numPr>
                <w:ilvl w:val="0"/>
                <w:numId w:val="54"/>
              </w:numPr>
            </w:pPr>
            <w:r>
              <w:t>Fejlesszék a beteg és fogyatékkal élő embertársaik iránti empátiájukat.</w:t>
            </w:r>
          </w:p>
          <w:p w:rsidR="00F948A7" w:rsidRPr="00D03F27" w:rsidRDefault="00F948A7" w:rsidP="008C469B">
            <w:pPr>
              <w:numPr>
                <w:ilvl w:val="0"/>
                <w:numId w:val="54"/>
              </w:numPr>
            </w:pPr>
            <w:r>
              <w:t>Legyenek képesek lelki egyensúlyuk megóvására, társas viselkedéseik szabályozására.</w:t>
            </w:r>
          </w:p>
        </w:tc>
      </w:tr>
      <w:tr w:rsidR="00585039" w:rsidRPr="00585039" w:rsidTr="00F44E17">
        <w:tc>
          <w:tcPr>
            <w:tcW w:w="1576" w:type="dxa"/>
          </w:tcPr>
          <w:p w:rsidR="00585039" w:rsidRPr="00D03F27" w:rsidRDefault="00F44E17" w:rsidP="00585039">
            <w:pPr>
              <w:jc w:val="center"/>
            </w:pPr>
            <w:r>
              <w:t>Dráma és tánc</w:t>
            </w:r>
          </w:p>
        </w:tc>
        <w:tc>
          <w:tcPr>
            <w:tcW w:w="8504" w:type="dxa"/>
          </w:tcPr>
          <w:p w:rsidR="00585039" w:rsidRPr="00D03F27" w:rsidRDefault="00585039" w:rsidP="008C469B">
            <w:pPr>
              <w:numPr>
                <w:ilvl w:val="0"/>
                <w:numId w:val="54"/>
              </w:numPr>
            </w:pPr>
            <w:r w:rsidRPr="00D03F27">
              <w:t>Legyenek képesek testtartásuk ellenőrzésére, ritmusképletek érzékelésére, testük reakcióinak megfigyelésére;</w:t>
            </w:r>
          </w:p>
          <w:p w:rsidR="00585039" w:rsidRPr="00D03F27" w:rsidRDefault="00585039" w:rsidP="008C469B">
            <w:pPr>
              <w:numPr>
                <w:ilvl w:val="0"/>
                <w:numId w:val="54"/>
              </w:numPr>
            </w:pPr>
            <w:r w:rsidRPr="00D03F27">
              <w:t>Váljon mindennapossá a lazítás és a koncentráció képesség;</w:t>
            </w:r>
          </w:p>
          <w:p w:rsidR="00585039" w:rsidRPr="00D03F27" w:rsidRDefault="00585039" w:rsidP="008C469B">
            <w:pPr>
              <w:numPr>
                <w:ilvl w:val="0"/>
                <w:numId w:val="54"/>
              </w:numPr>
            </w:pPr>
            <w:r w:rsidRPr="00D03F27">
              <w:t>Törekedjen a légzéskapacitás növelésére a játékos gyakorlatokkal;</w:t>
            </w:r>
          </w:p>
          <w:p w:rsidR="00585039" w:rsidRPr="00D03F27" w:rsidRDefault="00585039" w:rsidP="008C469B">
            <w:pPr>
              <w:numPr>
                <w:ilvl w:val="0"/>
                <w:numId w:val="54"/>
              </w:numPr>
            </w:pPr>
            <w:r w:rsidRPr="00D03F27">
              <w:t>Törekedjen a testi-lelki harmónia érdekében gyakorlatokat végezni.</w:t>
            </w:r>
          </w:p>
        </w:tc>
      </w:tr>
      <w:tr w:rsidR="00585039" w:rsidRPr="00585039" w:rsidTr="00F44E17">
        <w:tc>
          <w:tcPr>
            <w:tcW w:w="1576" w:type="dxa"/>
          </w:tcPr>
          <w:p w:rsidR="00585039" w:rsidRPr="00D03F27" w:rsidRDefault="00585039" w:rsidP="00585039">
            <w:pPr>
              <w:jc w:val="center"/>
            </w:pPr>
            <w:r>
              <w:t>I</w:t>
            </w:r>
            <w:r w:rsidRPr="00D03F27">
              <w:t>degen nyelv</w:t>
            </w:r>
          </w:p>
        </w:tc>
        <w:tc>
          <w:tcPr>
            <w:tcW w:w="8504" w:type="dxa"/>
          </w:tcPr>
          <w:p w:rsidR="00585039" w:rsidRPr="00D03F27" w:rsidRDefault="00585039" w:rsidP="008C469B">
            <w:pPr>
              <w:numPr>
                <w:ilvl w:val="0"/>
                <w:numId w:val="54"/>
              </w:numPr>
            </w:pPr>
            <w:r w:rsidRPr="00D03F27">
              <w:t>Legyenek érzékenyek az egészségnevelési problémákra és a nyelv segítségével ismerjék meg más országok hasonló problémáit;</w:t>
            </w:r>
          </w:p>
          <w:p w:rsidR="00585039" w:rsidRPr="00D03F27" w:rsidRDefault="00585039" w:rsidP="008C469B">
            <w:pPr>
              <w:numPr>
                <w:ilvl w:val="0"/>
                <w:numId w:val="54"/>
              </w:numPr>
            </w:pPr>
            <w:r w:rsidRPr="00D03F27">
              <w:t>Ismerjék meg más népek egészségvédelemmel foglalkozó szervezeteit;</w:t>
            </w:r>
          </w:p>
          <w:p w:rsidR="00585039" w:rsidRPr="00D03F27" w:rsidRDefault="00585039" w:rsidP="008C469B">
            <w:pPr>
              <w:numPr>
                <w:ilvl w:val="0"/>
                <w:numId w:val="54"/>
              </w:numPr>
            </w:pPr>
            <w:r w:rsidRPr="00D03F27">
              <w:t>Legyenek képesek egészségvédelmi problémákra önállóan, csoportmunkában, projekt munkában választ keresni.</w:t>
            </w:r>
          </w:p>
        </w:tc>
      </w:tr>
      <w:tr w:rsidR="00585039" w:rsidRPr="00585039" w:rsidTr="00F44E17">
        <w:tc>
          <w:tcPr>
            <w:tcW w:w="1576" w:type="dxa"/>
          </w:tcPr>
          <w:p w:rsidR="00585039" w:rsidRPr="00D03F27" w:rsidRDefault="00585039" w:rsidP="00585039">
            <w:pPr>
              <w:jc w:val="center"/>
            </w:pPr>
            <w:r>
              <w:t>O</w:t>
            </w:r>
            <w:r w:rsidRPr="00D03F27">
              <w:t>sztályfőnöki</w:t>
            </w:r>
          </w:p>
          <w:p w:rsidR="00585039" w:rsidRPr="00D03F27" w:rsidRDefault="00585039" w:rsidP="00585039">
            <w:pPr>
              <w:jc w:val="center"/>
            </w:pPr>
            <w:r w:rsidRPr="00D03F27">
              <w:t>óra</w:t>
            </w:r>
          </w:p>
        </w:tc>
        <w:tc>
          <w:tcPr>
            <w:tcW w:w="8504" w:type="dxa"/>
          </w:tcPr>
          <w:p w:rsidR="00585039" w:rsidRPr="00D03F27" w:rsidRDefault="00585039" w:rsidP="008C469B">
            <w:pPr>
              <w:numPr>
                <w:ilvl w:val="0"/>
                <w:numId w:val="54"/>
              </w:numPr>
            </w:pPr>
            <w:r w:rsidRPr="00D03F27">
              <w:t>Ismerjék meg az egészség fogalmát, jelentőségét;</w:t>
            </w:r>
          </w:p>
          <w:p w:rsidR="00585039" w:rsidRPr="00D03F27" w:rsidRDefault="00585039" w:rsidP="008C469B">
            <w:pPr>
              <w:numPr>
                <w:ilvl w:val="0"/>
                <w:numId w:val="54"/>
              </w:numPr>
            </w:pPr>
            <w:r w:rsidRPr="00D03F27">
              <w:t>Ismerjék meg az egészséges életmód elérésének útját, módját, az egészségmegőrzés minden formáját, az életmód pozitív és negatív kihatását az egészségre;</w:t>
            </w:r>
          </w:p>
          <w:p w:rsidR="00585039" w:rsidRPr="00D03F27" w:rsidRDefault="00585039" w:rsidP="008C469B">
            <w:pPr>
              <w:numPr>
                <w:ilvl w:val="0"/>
                <w:numId w:val="54"/>
              </w:numPr>
            </w:pPr>
            <w:r w:rsidRPr="00D03F27">
              <w:t>Ismerjék meg, hogyan befolyásolhatják életmódjukat, egészségüket;</w:t>
            </w:r>
          </w:p>
          <w:p w:rsidR="00585039" w:rsidRPr="00D03F27" w:rsidRDefault="00585039" w:rsidP="008C469B">
            <w:pPr>
              <w:numPr>
                <w:ilvl w:val="0"/>
                <w:numId w:val="54"/>
              </w:numPr>
            </w:pPr>
            <w:r w:rsidRPr="00D03F27">
              <w:t>Értse meg a változás jeleit mind testi, mind lelki, mind társas vonatkozásban;</w:t>
            </w:r>
          </w:p>
          <w:p w:rsidR="00585039" w:rsidRPr="00D03F27" w:rsidRDefault="00585039" w:rsidP="008C469B">
            <w:pPr>
              <w:numPr>
                <w:ilvl w:val="0"/>
                <w:numId w:val="54"/>
              </w:numPr>
            </w:pPr>
            <w:r w:rsidRPr="00D03F27">
              <w:t>Ismerje a veszélyes anyagokhoz kapcsolódó egészségvédelmi szabályokat;</w:t>
            </w:r>
          </w:p>
          <w:p w:rsidR="00585039" w:rsidRPr="00D03F27" w:rsidRDefault="00585039" w:rsidP="008C469B">
            <w:pPr>
              <w:numPr>
                <w:ilvl w:val="0"/>
                <w:numId w:val="54"/>
              </w:numPr>
            </w:pPr>
            <w:r w:rsidRPr="00D03F27">
              <w:t>Tudjon változtatni életvitelén, táplálkozási szokásain.</w:t>
            </w:r>
          </w:p>
        </w:tc>
      </w:tr>
    </w:tbl>
    <w:p w:rsidR="00585039" w:rsidRPr="003C3A47" w:rsidRDefault="00585039" w:rsidP="00585039">
      <w:pPr>
        <w:jc w:val="both"/>
        <w:rPr>
          <w:b/>
        </w:rPr>
      </w:pPr>
    </w:p>
    <w:p w:rsidR="00585039" w:rsidRPr="003C3A47" w:rsidRDefault="00585039" w:rsidP="008C469B">
      <w:pPr>
        <w:numPr>
          <w:ilvl w:val="0"/>
          <w:numId w:val="76"/>
        </w:numPr>
        <w:rPr>
          <w:b/>
        </w:rPr>
      </w:pPr>
      <w:r w:rsidRPr="003C3A47">
        <w:rPr>
          <w:b/>
        </w:rPr>
        <w:t>Nem hagyományos tanórai és tanórán kívüli foglalkozások</w:t>
      </w:r>
    </w:p>
    <w:p w:rsidR="00585039" w:rsidRPr="00D03F27" w:rsidRDefault="00585039" w:rsidP="00585039">
      <w:pPr>
        <w:jc w:val="both"/>
        <w:rPr>
          <w:b/>
        </w:rPr>
      </w:pPr>
    </w:p>
    <w:p w:rsidR="00585039" w:rsidRPr="00D03F27" w:rsidRDefault="00585039" w:rsidP="00585039">
      <w:pPr>
        <w:jc w:val="both"/>
      </w:pPr>
      <w:r w:rsidRPr="00D03F27">
        <w:t>Nem hagyományos tanítási foglalkozás lehet minden olyan új tanítási, tanulási módszer, amelynek a tantárgyak tananyag elsajátítása a célja. Ezeknek a foglalkozásoknak közös és alapvető jellemzője és kritériuma a komplexitás.</w:t>
      </w:r>
    </w:p>
    <w:p w:rsidR="00585039" w:rsidRPr="003C3A47" w:rsidRDefault="00585039" w:rsidP="00585039">
      <w:pPr>
        <w:jc w:val="both"/>
        <w:rPr>
          <w:b/>
        </w:rPr>
      </w:pPr>
    </w:p>
    <w:p w:rsidR="00585039" w:rsidRPr="003C3A47" w:rsidRDefault="00585039" w:rsidP="008C469B">
      <w:pPr>
        <w:numPr>
          <w:ilvl w:val="0"/>
          <w:numId w:val="76"/>
        </w:numPr>
        <w:rPr>
          <w:b/>
        </w:rPr>
      </w:pPr>
      <w:r w:rsidRPr="003C3A47">
        <w:rPr>
          <w:b/>
        </w:rPr>
        <w:t>Tanórán kívüli foglalkozások</w:t>
      </w:r>
    </w:p>
    <w:p w:rsidR="00585039" w:rsidRPr="003C3A47" w:rsidRDefault="00585039" w:rsidP="00585039">
      <w:pPr>
        <w:jc w:val="both"/>
        <w:rPr>
          <w:b/>
        </w:rPr>
      </w:pPr>
    </w:p>
    <w:p w:rsidR="00585039" w:rsidRPr="00D03F27" w:rsidRDefault="00585039" w:rsidP="00585039">
      <w:pPr>
        <w:jc w:val="both"/>
      </w:pPr>
      <w:r w:rsidRPr="00D03F27">
        <w:t>A nevelő-oktató munka a tanítási óra befejezése után - a nevelési folyamat jellegéből adódóan - a pedagógus egészségnevelő tevékenységével tovább folytatódik. Az iskolai élet során több olyan alkalom is kialakulhat, amelyben a nevelőnek sajátos „intézkedési” feladatokat kell végeznie.</w:t>
      </w:r>
    </w:p>
    <w:p w:rsidR="00585039" w:rsidRPr="00D03F27" w:rsidRDefault="00585039" w:rsidP="00585039">
      <w:pPr>
        <w:jc w:val="both"/>
      </w:pPr>
      <w:r w:rsidRPr="00D03F27">
        <w:t>Ilyenek:</w:t>
      </w:r>
    </w:p>
    <w:p w:rsidR="00585039" w:rsidRPr="00D03F27" w:rsidRDefault="00585039" w:rsidP="008C469B">
      <w:pPr>
        <w:numPr>
          <w:ilvl w:val="0"/>
          <w:numId w:val="55"/>
        </w:numPr>
        <w:jc w:val="both"/>
      </w:pPr>
      <w:r w:rsidRPr="00D03F27">
        <w:t>Óraközi ügyelet a folyosón;</w:t>
      </w:r>
    </w:p>
    <w:p w:rsidR="00585039" w:rsidRPr="00D03F27" w:rsidRDefault="00585039" w:rsidP="008C469B">
      <w:pPr>
        <w:numPr>
          <w:ilvl w:val="0"/>
          <w:numId w:val="55"/>
        </w:numPr>
        <w:jc w:val="both"/>
      </w:pPr>
      <w:r w:rsidRPr="00D03F27">
        <w:t>Szemetelés megszüntetése;</w:t>
      </w:r>
    </w:p>
    <w:p w:rsidR="00585039" w:rsidRPr="00D03F27" w:rsidRDefault="00585039" w:rsidP="008C469B">
      <w:pPr>
        <w:numPr>
          <w:ilvl w:val="0"/>
          <w:numId w:val="55"/>
        </w:numPr>
        <w:jc w:val="both"/>
      </w:pPr>
      <w:proofErr w:type="gramStart"/>
      <w:r w:rsidRPr="00D03F27">
        <w:t>Szárazelem</w:t>
      </w:r>
      <w:r w:rsidR="000A5903">
        <w:t>-</w:t>
      </w:r>
      <w:r w:rsidRPr="00D03F27">
        <w:t xml:space="preserve"> gyűjtési</w:t>
      </w:r>
      <w:proofErr w:type="gramEnd"/>
      <w:r w:rsidRPr="00D03F27">
        <w:t xml:space="preserve"> akció;</w:t>
      </w:r>
    </w:p>
    <w:p w:rsidR="00585039" w:rsidRPr="00D03F27" w:rsidRDefault="00585039" w:rsidP="008C469B">
      <w:pPr>
        <w:numPr>
          <w:ilvl w:val="0"/>
          <w:numId w:val="55"/>
        </w:numPr>
        <w:jc w:val="both"/>
      </w:pPr>
      <w:r w:rsidRPr="00D03F27">
        <w:t>Udvari foglalkozások rendjének megszervezése;</w:t>
      </w:r>
    </w:p>
    <w:p w:rsidR="00585039" w:rsidRPr="00D03F27" w:rsidRDefault="00585039" w:rsidP="008C469B">
      <w:pPr>
        <w:numPr>
          <w:ilvl w:val="0"/>
          <w:numId w:val="55"/>
        </w:numPr>
        <w:jc w:val="both"/>
      </w:pPr>
      <w:r w:rsidRPr="00D03F27">
        <w:lastRenderedPageBreak/>
        <w:t>A tanuló személyi- és tanfelszerelés tisztaságának ellenőrzése;</w:t>
      </w:r>
    </w:p>
    <w:p w:rsidR="00585039" w:rsidRPr="00D03F27" w:rsidRDefault="00585039" w:rsidP="008C469B">
      <w:pPr>
        <w:numPr>
          <w:ilvl w:val="0"/>
          <w:numId w:val="55"/>
        </w:numPr>
        <w:jc w:val="both"/>
      </w:pPr>
      <w:r w:rsidRPr="00D03F27">
        <w:t>Sportszerek, játékszerek rendeltetésszerű használatára ügyelés;</w:t>
      </w:r>
    </w:p>
    <w:p w:rsidR="00585039" w:rsidRPr="00D03F27" w:rsidRDefault="00585039" w:rsidP="008C469B">
      <w:pPr>
        <w:numPr>
          <w:ilvl w:val="0"/>
          <w:numId w:val="55"/>
        </w:numPr>
        <w:jc w:val="both"/>
      </w:pPr>
      <w:r w:rsidRPr="00D03F27">
        <w:t>Sérült, fogyatékos gyermekek segítése;</w:t>
      </w:r>
    </w:p>
    <w:p w:rsidR="00585039" w:rsidRPr="00D03F27" w:rsidRDefault="00585039" w:rsidP="008C469B">
      <w:pPr>
        <w:numPr>
          <w:ilvl w:val="0"/>
          <w:numId w:val="55"/>
        </w:numPr>
        <w:jc w:val="both"/>
      </w:pPr>
      <w:r w:rsidRPr="00D03F27">
        <w:t xml:space="preserve">Az étkezés kultúrájának felügyelete, étkezések előtti </w:t>
      </w:r>
      <w:proofErr w:type="gramStart"/>
      <w:r w:rsidRPr="00D03F27">
        <w:t>kézmosás szokássá</w:t>
      </w:r>
      <w:proofErr w:type="gramEnd"/>
      <w:r w:rsidRPr="00D03F27">
        <w:t xml:space="preserve"> tétele;</w:t>
      </w:r>
    </w:p>
    <w:p w:rsidR="00585039" w:rsidRPr="00D03F27" w:rsidRDefault="00585039" w:rsidP="008C469B">
      <w:pPr>
        <w:numPr>
          <w:ilvl w:val="0"/>
          <w:numId w:val="55"/>
        </w:numPr>
        <w:jc w:val="both"/>
      </w:pPr>
      <w:r w:rsidRPr="00D03F27">
        <w:t>Iskolai dohányzás megelőzése, visszaszorítása;</w:t>
      </w:r>
    </w:p>
    <w:p w:rsidR="00585039" w:rsidRDefault="00585039" w:rsidP="008C469B">
      <w:pPr>
        <w:numPr>
          <w:ilvl w:val="0"/>
          <w:numId w:val="55"/>
        </w:numPr>
        <w:jc w:val="both"/>
      </w:pPr>
      <w:r w:rsidRPr="00D03F27">
        <w:t>Múzeum</w:t>
      </w:r>
      <w:r w:rsidR="000A5903">
        <w:t>-</w:t>
      </w:r>
      <w:r w:rsidRPr="00D03F27">
        <w:t xml:space="preserve">, </w:t>
      </w:r>
      <w:proofErr w:type="gramStart"/>
      <w:r w:rsidRPr="00D03F27">
        <w:t>állatkert</w:t>
      </w:r>
      <w:r w:rsidR="000A5903">
        <w:t>-</w:t>
      </w:r>
      <w:r w:rsidRPr="00D03F27">
        <w:t xml:space="preserve"> látogatás</w:t>
      </w:r>
      <w:proofErr w:type="gramEnd"/>
      <w:r w:rsidRPr="00D03F27">
        <w:t>, kiállítások megtekintése: drog, AIDS, táplálkozás, dohányzás;</w:t>
      </w:r>
    </w:p>
    <w:p w:rsidR="001706D8" w:rsidRPr="00D03F27" w:rsidRDefault="001706D8" w:rsidP="008C469B">
      <w:pPr>
        <w:numPr>
          <w:ilvl w:val="0"/>
          <w:numId w:val="55"/>
        </w:numPr>
        <w:jc w:val="both"/>
      </w:pPr>
      <w:r w:rsidRPr="001706D8">
        <w:t>AQUA Kft. által szervezett Nyitott Kapuk rendezvény látogatása</w:t>
      </w:r>
    </w:p>
    <w:p w:rsidR="00585039" w:rsidRPr="00D03F27" w:rsidRDefault="00585039" w:rsidP="008C469B">
      <w:pPr>
        <w:numPr>
          <w:ilvl w:val="0"/>
          <w:numId w:val="55"/>
        </w:numPr>
        <w:jc w:val="both"/>
      </w:pPr>
      <w:r w:rsidRPr="00D03F27">
        <w:t>Média aktuális adásainak figyelemmel kísérése;</w:t>
      </w:r>
    </w:p>
    <w:p w:rsidR="00585039" w:rsidRPr="00D03F27" w:rsidRDefault="00585039" w:rsidP="008C469B">
      <w:pPr>
        <w:numPr>
          <w:ilvl w:val="0"/>
          <w:numId w:val="55"/>
        </w:numPr>
        <w:jc w:val="both"/>
      </w:pPr>
      <w:r w:rsidRPr="00D03F27">
        <w:t>Tanulmányi versenyeken, kirándulásokon, túrákon való részvétel;</w:t>
      </w:r>
    </w:p>
    <w:p w:rsidR="00585039" w:rsidRPr="00D03F27" w:rsidRDefault="00B3356D" w:rsidP="008C469B">
      <w:pPr>
        <w:numPr>
          <w:ilvl w:val="0"/>
          <w:numId w:val="55"/>
        </w:numPr>
        <w:jc w:val="both"/>
      </w:pPr>
      <w:r>
        <w:t>Kortárssegítő képzés (drog)</w:t>
      </w:r>
    </w:p>
    <w:p w:rsidR="00585039" w:rsidRPr="00D03F27" w:rsidRDefault="00585039" w:rsidP="008C469B">
      <w:pPr>
        <w:numPr>
          <w:ilvl w:val="0"/>
          <w:numId w:val="55"/>
        </w:numPr>
        <w:jc w:val="both"/>
      </w:pPr>
      <w:r w:rsidRPr="00D03F27">
        <w:t>Egészségvédelmi jeles napok, színház, mozi, hangverseny;</w:t>
      </w:r>
    </w:p>
    <w:p w:rsidR="00585039" w:rsidRPr="00D03F27" w:rsidRDefault="00585039" w:rsidP="008C469B">
      <w:pPr>
        <w:numPr>
          <w:ilvl w:val="0"/>
          <w:numId w:val="55"/>
        </w:numPr>
        <w:jc w:val="both"/>
      </w:pPr>
      <w:r w:rsidRPr="00D03F27">
        <w:t>Napközis szabadidős foglalkozások, szakkörök, táborok;</w:t>
      </w:r>
    </w:p>
    <w:p w:rsidR="00585039" w:rsidRPr="00D03F27" w:rsidRDefault="00585039" w:rsidP="008C469B">
      <w:pPr>
        <w:numPr>
          <w:ilvl w:val="0"/>
          <w:numId w:val="55"/>
        </w:numPr>
        <w:jc w:val="both"/>
      </w:pPr>
      <w:r w:rsidRPr="00D03F27">
        <w:t>Gyűjtőmunka mozgássérült gyerekek táborozására, fórumok szervezése szülőknek.</w:t>
      </w:r>
    </w:p>
    <w:p w:rsidR="00585039" w:rsidRPr="00D03F27" w:rsidRDefault="00585039" w:rsidP="00585039">
      <w:pPr>
        <w:jc w:val="both"/>
      </w:pPr>
    </w:p>
    <w:p w:rsidR="00585039" w:rsidRPr="00F6487A" w:rsidRDefault="00585039" w:rsidP="00585039">
      <w:pPr>
        <w:jc w:val="both"/>
        <w:rPr>
          <w:rFonts w:ascii="Century Gothic" w:hAnsi="Century Gothic" w:cs="Tahoma"/>
        </w:rPr>
      </w:pPr>
      <w:r w:rsidRPr="00D03F27">
        <w:t>Az iskola rendelkezik azokkal az alapvető oktatási eszközökkel, szakkönyvekkel, megfelelő módszertani kultúrával, amelyek az egészségneveléshez szükségesek. A pedagógusok belső és külső továbbkép</w:t>
      </w:r>
      <w:r>
        <w:t xml:space="preserve">zéseken egyaránt </w:t>
      </w:r>
      <w:r w:rsidRPr="00392014">
        <w:t>részt vesznek.</w:t>
      </w:r>
    </w:p>
    <w:p w:rsidR="00585039" w:rsidRDefault="00585039"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3E0EAF" w:rsidRDefault="003E0EAF" w:rsidP="00585039">
      <w:pPr>
        <w:pStyle w:val="Style21"/>
        <w:jc w:val="left"/>
      </w:pPr>
    </w:p>
    <w:p w:rsidR="00C43B99" w:rsidRDefault="003D34E0" w:rsidP="00E75C31">
      <w:pPr>
        <w:pStyle w:val="Cmsor3"/>
      </w:pPr>
      <w:bookmarkStart w:id="56" w:name="_Toc353774926"/>
      <w:r>
        <w:lastRenderedPageBreak/>
        <w:t xml:space="preserve">1.4 </w:t>
      </w:r>
      <w:r w:rsidR="00C43B99" w:rsidRPr="00C1074A">
        <w:t>A közösségfejlesztéssel kapcsolatos feladatok</w:t>
      </w:r>
      <w:bookmarkEnd w:id="45"/>
      <w:bookmarkEnd w:id="46"/>
      <w:bookmarkEnd w:id="47"/>
      <w:bookmarkEnd w:id="48"/>
      <w:bookmarkEnd w:id="49"/>
      <w:bookmarkEnd w:id="50"/>
      <w:bookmarkEnd w:id="56"/>
    </w:p>
    <w:p w:rsidR="00A028C5" w:rsidRPr="00A028C5" w:rsidRDefault="00A028C5" w:rsidP="00A028C5"/>
    <w:p w:rsidR="00585039" w:rsidRDefault="00585039" w:rsidP="00585039"/>
    <w:p w:rsidR="00B859A6" w:rsidRPr="00B859A6" w:rsidRDefault="00C43B99" w:rsidP="00B859A6">
      <w:pPr>
        <w:jc w:val="both"/>
        <w:rPr>
          <w:b/>
        </w:rPr>
      </w:pPr>
      <w:r w:rsidRPr="00B859A6">
        <w:rPr>
          <w:b/>
        </w:rPr>
        <w:t>A közösség értelmezése</w:t>
      </w:r>
    </w:p>
    <w:p w:rsidR="00B859A6" w:rsidRDefault="00C43B99" w:rsidP="00B859A6">
      <w:pPr>
        <w:ind w:left="708"/>
        <w:jc w:val="both"/>
      </w:pPr>
      <w:r w:rsidRPr="00C43B99">
        <w:t>Nevelésfilozófiánkban a közösséget olyan együttélési formán</w:t>
      </w:r>
      <w:r w:rsidR="00B859A6">
        <w:t xml:space="preserve">ak tekintjük, amelyet közös </w:t>
      </w:r>
      <w:r w:rsidRPr="00C43B99">
        <w:t xml:space="preserve">célok, </w:t>
      </w:r>
      <w:r w:rsidR="00B859A6">
        <w:t xml:space="preserve">közös </w:t>
      </w:r>
      <w:r w:rsidR="00B859A6" w:rsidRPr="00C43B99">
        <w:t>érdekek</w:t>
      </w:r>
      <w:r w:rsidR="00B859A6">
        <w:t>,</w:t>
      </w:r>
      <w:r w:rsidR="00B859A6" w:rsidRPr="00C43B99">
        <w:t xml:space="preserve"> </w:t>
      </w:r>
      <w:r w:rsidR="00B859A6">
        <w:t xml:space="preserve">közös </w:t>
      </w:r>
      <w:r w:rsidR="000A5903">
        <w:t xml:space="preserve">értékrend </w:t>
      </w:r>
      <w:r w:rsidR="00B859A6">
        <w:t xml:space="preserve">és </w:t>
      </w:r>
      <w:r w:rsidRPr="00C43B99">
        <w:t>szabályok tar</w:t>
      </w:r>
      <w:r w:rsidR="000A5903">
        <w:t>ta</w:t>
      </w:r>
      <w:r w:rsidRPr="00C43B99">
        <w:t xml:space="preserve">nak össze. </w:t>
      </w:r>
    </w:p>
    <w:p w:rsidR="00C43B99" w:rsidRPr="00C43B99" w:rsidRDefault="00C43B99" w:rsidP="00B859A6">
      <w:pPr>
        <w:ind w:left="708"/>
        <w:jc w:val="both"/>
      </w:pPr>
      <w:r w:rsidRPr="00C43B99">
        <w:t xml:space="preserve">A </w:t>
      </w:r>
      <w:proofErr w:type="gramStart"/>
      <w:r w:rsidRPr="00C43B99">
        <w:t>közösség</w:t>
      </w:r>
      <w:proofErr w:type="gramEnd"/>
      <w:r w:rsidRPr="00C43B99">
        <w:t xml:space="preserve"> </w:t>
      </w:r>
      <w:r w:rsidR="00DB5043">
        <w:t xml:space="preserve">mint feltétel a társhatások érvényesülésével </w:t>
      </w:r>
      <w:r w:rsidR="00B859A6">
        <w:t xml:space="preserve">biztosítani tudja </w:t>
      </w:r>
      <w:r w:rsidRPr="00C43B99">
        <w:t>a szereptanulás</w:t>
      </w:r>
      <w:r w:rsidR="00B859A6">
        <w:t>t</w:t>
      </w:r>
      <w:r w:rsidRPr="00C43B99">
        <w:t>, a modelltanulás</w:t>
      </w:r>
      <w:r w:rsidR="00B859A6">
        <w:t>t</w:t>
      </w:r>
      <w:r w:rsidRPr="00C43B99">
        <w:t>, a normabeépülés</w:t>
      </w:r>
      <w:r w:rsidR="00B859A6">
        <w:t>t</w:t>
      </w:r>
      <w:r w:rsidR="000A5903">
        <w:t xml:space="preserve"> </w:t>
      </w:r>
      <w:r w:rsidR="00DB5043">
        <w:t xml:space="preserve">és </w:t>
      </w:r>
      <w:r w:rsidR="00B859A6">
        <w:t>a viselkedést</w:t>
      </w:r>
      <w:r w:rsidR="008508A6">
        <w:t>.</w:t>
      </w:r>
      <w:r w:rsidR="00B859A6">
        <w:t xml:space="preserve"> </w:t>
      </w:r>
    </w:p>
    <w:p w:rsidR="00C43B99" w:rsidRPr="007D05D4" w:rsidRDefault="00C43B99" w:rsidP="00C43B99">
      <w:pPr>
        <w:rPr>
          <w:sz w:val="20"/>
          <w:szCs w:val="20"/>
        </w:rPr>
      </w:pPr>
    </w:p>
    <w:p w:rsidR="00DB5043" w:rsidRDefault="00D45CA1" w:rsidP="00C43B99">
      <w:pPr>
        <w:rPr>
          <w:b/>
        </w:rPr>
      </w:pPr>
      <w:r>
        <w:rPr>
          <w:b/>
        </w:rPr>
        <w:t>A közösségfejlesztés</w:t>
      </w:r>
      <w:r w:rsidR="00C43B99" w:rsidRPr="00DB5043">
        <w:rPr>
          <w:b/>
        </w:rPr>
        <w:t xml:space="preserve"> </w:t>
      </w:r>
      <w:r w:rsidR="00DB5043">
        <w:rPr>
          <w:b/>
        </w:rPr>
        <w:t>feladatai</w:t>
      </w:r>
    </w:p>
    <w:p w:rsidR="00DB5043" w:rsidRDefault="00DB5043" w:rsidP="00B464B5">
      <w:pPr>
        <w:numPr>
          <w:ilvl w:val="0"/>
          <w:numId w:val="9"/>
        </w:numPr>
      </w:pPr>
      <w:r>
        <w:t>A közösség</w:t>
      </w:r>
      <w:r w:rsidRPr="00DB5043">
        <w:t xml:space="preserve"> </w:t>
      </w:r>
      <w:r>
        <w:t xml:space="preserve">- </w:t>
      </w:r>
      <w:r w:rsidRPr="00DB5043">
        <w:t xml:space="preserve">mint tevékenységi keret </w:t>
      </w:r>
      <w:r>
        <w:t>- maximális kiaknázása az egyének lehetőségeinek, képességeinek kibontakoztatására</w:t>
      </w:r>
      <w:r w:rsidR="008508A6">
        <w:t>.</w:t>
      </w:r>
    </w:p>
    <w:p w:rsidR="00DB5043" w:rsidRPr="00C43B99" w:rsidRDefault="00DB5043" w:rsidP="0095723A">
      <w:pPr>
        <w:numPr>
          <w:ilvl w:val="0"/>
          <w:numId w:val="7"/>
        </w:numPr>
        <w:jc w:val="both"/>
      </w:pPr>
      <w:r>
        <w:t>A közösség működtetés</w:t>
      </w:r>
      <w:r w:rsidR="0095723A">
        <w:t>e</w:t>
      </w:r>
      <w:r>
        <w:t xml:space="preserve"> </w:t>
      </w:r>
      <w:r w:rsidR="0095723A">
        <w:t>keretében a</w:t>
      </w:r>
      <w:r w:rsidR="00CC712D">
        <w:t>z</w:t>
      </w:r>
      <w:r w:rsidR="0095723A">
        <w:t xml:space="preserve"> </w:t>
      </w:r>
      <w:r w:rsidR="00CC712D">
        <w:t xml:space="preserve">egészséges </w:t>
      </w:r>
      <w:r w:rsidR="0095723A">
        <w:t>szocializáció</w:t>
      </w:r>
      <w:r w:rsidR="0095723A" w:rsidRPr="00C43B99">
        <w:t xml:space="preserve"> megvalós</w:t>
      </w:r>
      <w:r w:rsidR="0095723A">
        <w:t>ítása</w:t>
      </w:r>
      <w:r w:rsidR="0095723A" w:rsidRPr="00C43B99">
        <w:t>.</w:t>
      </w:r>
      <w:r w:rsidRPr="00C43B99">
        <w:t xml:space="preserve"> </w:t>
      </w:r>
    </w:p>
    <w:p w:rsidR="00CC51BD" w:rsidRDefault="00CC51BD" w:rsidP="0095723A">
      <w:pPr>
        <w:numPr>
          <w:ilvl w:val="0"/>
          <w:numId w:val="7"/>
        </w:numPr>
        <w:jc w:val="both"/>
      </w:pPr>
      <w:r>
        <w:t>A gyermekközösség</w:t>
      </w:r>
      <w:r w:rsidR="0095723A">
        <w:t xml:space="preserve">ek motiváló szerepének folyamatos biztosítása, annak érdekében, </w:t>
      </w:r>
      <w:r w:rsidRPr="00C43B99">
        <w:t>hogy a</w:t>
      </w:r>
      <w:r w:rsidR="0095723A">
        <w:t xml:space="preserve">z egyének </w:t>
      </w:r>
      <w:r w:rsidR="00E16604">
        <w:t xml:space="preserve">a </w:t>
      </w:r>
      <w:r w:rsidRPr="00C43B99">
        <w:t xml:space="preserve">közös célok érdekében </w:t>
      </w:r>
      <w:r>
        <w:t xml:space="preserve">szívesen tevékenykedjenek, erősödjék a közösséghez való kötődésük. </w:t>
      </w:r>
    </w:p>
    <w:p w:rsidR="00CC51BD" w:rsidRPr="00C43B99" w:rsidRDefault="00CC51BD" w:rsidP="0095723A">
      <w:pPr>
        <w:numPr>
          <w:ilvl w:val="0"/>
          <w:numId w:val="7"/>
        </w:numPr>
        <w:jc w:val="both"/>
      </w:pPr>
      <w:r>
        <w:t>A közös együttlét keret</w:t>
      </w:r>
      <w:r w:rsidR="0095723A">
        <w:t>ének felhasználása a közösségi magatartásformák kialakítására (harmonikus kapcsolatok, értelmes kommunikáció, információcsere, kezdeményezőkészség, tapasztalatszerzés, közös cselekvés, információszerzés, véleményformálás, vita, stb.)</w:t>
      </w:r>
      <w:r w:rsidR="008508A6">
        <w:t>.</w:t>
      </w:r>
    </w:p>
    <w:p w:rsidR="00C43B99" w:rsidRPr="00C43B99" w:rsidRDefault="00C43B99" w:rsidP="00C43B99">
      <w:pPr>
        <w:jc w:val="both"/>
      </w:pPr>
    </w:p>
    <w:p w:rsidR="00C43B99" w:rsidRPr="00CC712D" w:rsidRDefault="00C43B99" w:rsidP="00C43B99">
      <w:pPr>
        <w:jc w:val="both"/>
        <w:rPr>
          <w:b/>
        </w:rPr>
      </w:pPr>
      <w:r w:rsidRPr="00CC712D">
        <w:rPr>
          <w:b/>
        </w:rPr>
        <w:t>A közösségfejlesztés folyamatának szervezése, irányítása</w:t>
      </w:r>
    </w:p>
    <w:p w:rsidR="00C43B99" w:rsidRPr="00C43B99" w:rsidRDefault="00C43B99" w:rsidP="00C43B99">
      <w:r w:rsidRPr="00C43B99">
        <w:t xml:space="preserve">Programelemek: </w:t>
      </w:r>
    </w:p>
    <w:p w:rsidR="00C43B99" w:rsidRPr="00C43B99" w:rsidRDefault="00C43B99" w:rsidP="00CC712D">
      <w:pPr>
        <w:numPr>
          <w:ilvl w:val="0"/>
          <w:numId w:val="8"/>
        </w:numPr>
        <w:jc w:val="both"/>
      </w:pPr>
      <w:r w:rsidRPr="00C43B99">
        <w:t>Közösségek szervezése különböző célfeladatok szerint</w:t>
      </w:r>
      <w:r w:rsidR="00CC712D">
        <w:t xml:space="preserve"> (tagozatok, osztályok, napközi otthon, tanulószoba, szakkörök, sportkörök, stb.</w:t>
      </w:r>
    </w:p>
    <w:p w:rsidR="00C43B99" w:rsidRPr="00C43B99" w:rsidRDefault="00C43B99" w:rsidP="00CC712D">
      <w:pPr>
        <w:numPr>
          <w:ilvl w:val="0"/>
          <w:numId w:val="8"/>
        </w:numPr>
        <w:jc w:val="both"/>
      </w:pPr>
      <w:r w:rsidRPr="00C43B99">
        <w:t>A különböző feladatra szerveződött közösségek önmeghatározása</w:t>
      </w:r>
      <w:r w:rsidR="00CC712D">
        <w:t>, követelményállítás.</w:t>
      </w:r>
      <w:r w:rsidRPr="00C43B99">
        <w:t xml:space="preserve"> </w:t>
      </w:r>
    </w:p>
    <w:p w:rsidR="00C43B99" w:rsidRPr="00C43B99" w:rsidRDefault="00C43B99" w:rsidP="00CC712D">
      <w:pPr>
        <w:numPr>
          <w:ilvl w:val="0"/>
          <w:numId w:val="8"/>
        </w:numPr>
        <w:jc w:val="both"/>
      </w:pPr>
      <w:r w:rsidRPr="00C43B99">
        <w:t>Tevékenységsze</w:t>
      </w:r>
      <w:r w:rsidR="00CC712D">
        <w:t>rvezés, a tevékenység elvégzése, a követelmény-támasz megerősítése.</w:t>
      </w:r>
    </w:p>
    <w:p w:rsidR="00C43B99" w:rsidRPr="00C43B99" w:rsidRDefault="00C43B99" w:rsidP="00CC712D">
      <w:pPr>
        <w:numPr>
          <w:ilvl w:val="0"/>
          <w:numId w:val="8"/>
        </w:numPr>
        <w:jc w:val="both"/>
      </w:pPr>
      <w:r w:rsidRPr="00C43B99">
        <w:t>Nyomon</w:t>
      </w:r>
      <w:r w:rsidR="000A5903">
        <w:t xml:space="preserve"> </w:t>
      </w:r>
      <w:r w:rsidRPr="00C43B99">
        <w:t>követés</w:t>
      </w:r>
      <w:r w:rsidR="000A5903">
        <w:t>,</w:t>
      </w:r>
      <w:r w:rsidRPr="00C43B99">
        <w:t xml:space="preserve"> </w:t>
      </w:r>
      <w:r w:rsidR="00CC712D">
        <w:t xml:space="preserve">az önirányító képesség szintjének számbavétele, továbbfejlesztése </w:t>
      </w:r>
      <w:r w:rsidRPr="00C43B99">
        <w:t>(a közösség fejlődésével kapcsolatos tapasztalatok elemzése, visszacsatolás, az újabb fejlesztési célok meghatározása, beépítése a fejlesztési folyamatba).</w:t>
      </w:r>
    </w:p>
    <w:p w:rsidR="00C43B99" w:rsidRPr="00141164" w:rsidRDefault="00C43B99" w:rsidP="00C43B99">
      <w:pPr>
        <w:jc w:val="both"/>
      </w:pPr>
    </w:p>
    <w:p w:rsidR="00C43B99" w:rsidRPr="00141164" w:rsidRDefault="00C43B99" w:rsidP="00C43B99">
      <w:pPr>
        <w:jc w:val="both"/>
        <w:rPr>
          <w:b/>
        </w:rPr>
      </w:pPr>
      <w:r w:rsidRPr="00141164">
        <w:rPr>
          <w:b/>
        </w:rPr>
        <w:t xml:space="preserve">A közösségfejlesztés színterei, </w:t>
      </w:r>
      <w:r w:rsidR="00141164">
        <w:rPr>
          <w:b/>
        </w:rPr>
        <w:t xml:space="preserve">a </w:t>
      </w:r>
      <w:r w:rsidRPr="00141164">
        <w:rPr>
          <w:b/>
        </w:rPr>
        <w:t>feladatok megvalósításával kapcsolatos további teendők</w:t>
      </w:r>
    </w:p>
    <w:p w:rsidR="00C43B99" w:rsidRPr="00C43B99" w:rsidRDefault="00C43B99" w:rsidP="00141164">
      <w:pPr>
        <w:numPr>
          <w:ilvl w:val="0"/>
          <w:numId w:val="10"/>
        </w:numPr>
        <w:jc w:val="both"/>
      </w:pPr>
      <w:r w:rsidRPr="00C43B99">
        <w:t xml:space="preserve">A feladatok konkrét megfogalmazása a közösség fejlesztésével foglalkozó valamennyi </w:t>
      </w:r>
      <w:r w:rsidR="00141164">
        <w:t xml:space="preserve">munkatervben, munkaprogramban, </w:t>
      </w:r>
      <w:r w:rsidRPr="00C43B99">
        <w:t>dokumentumban, szabályzatban.</w:t>
      </w:r>
    </w:p>
    <w:p w:rsidR="00C43B99" w:rsidRPr="00C43B99" w:rsidRDefault="00C43B99" w:rsidP="00141164">
      <w:pPr>
        <w:numPr>
          <w:ilvl w:val="0"/>
          <w:numId w:val="10"/>
        </w:numPr>
        <w:jc w:val="both"/>
      </w:pPr>
      <w:r w:rsidRPr="00C43B99">
        <w:t>A különböző célcsoportokhoz illesztett feladatok megvalósítása</w:t>
      </w:r>
      <w:r w:rsidR="00141164">
        <w:t xml:space="preserve"> az adott közösségekben</w:t>
      </w:r>
      <w:r w:rsidRPr="00C43B99">
        <w:t>.</w:t>
      </w:r>
    </w:p>
    <w:p w:rsidR="00C43B99" w:rsidRPr="00C43B99" w:rsidRDefault="00C43B99" w:rsidP="00141164">
      <w:pPr>
        <w:numPr>
          <w:ilvl w:val="0"/>
          <w:numId w:val="10"/>
        </w:numPr>
        <w:jc w:val="both"/>
      </w:pPr>
      <w:r w:rsidRPr="00C43B99">
        <w:t>A közösségfejlesztő tevékenység sik</w:t>
      </w:r>
      <w:r w:rsidR="00141164">
        <w:t>erkritériuma</w:t>
      </w:r>
      <w:r w:rsidR="00E16604">
        <w:t>i</w:t>
      </w:r>
      <w:r w:rsidR="00141164">
        <w:t xml:space="preserve">nak meghatározása az adott </w:t>
      </w:r>
      <w:r w:rsidRPr="00C43B99">
        <w:t>csoportokban.</w:t>
      </w:r>
    </w:p>
    <w:p w:rsidR="00C43B99" w:rsidRPr="00C43B99" w:rsidRDefault="00C43B99" w:rsidP="00141164">
      <w:pPr>
        <w:numPr>
          <w:ilvl w:val="0"/>
          <w:numId w:val="10"/>
        </w:numPr>
        <w:jc w:val="both"/>
      </w:pPr>
      <w:r w:rsidRPr="00C43B99">
        <w:t>A közösségfejlesztés eredményeit mérő módszerek, eszközök meghatározása, rendszerbe illesztése, hagyománnyá fejlesztése.</w:t>
      </w:r>
    </w:p>
    <w:p w:rsidR="00C43B99" w:rsidRPr="00C43B99" w:rsidRDefault="00C43B99" w:rsidP="00C43B99">
      <w:pPr>
        <w:numPr>
          <w:ilvl w:val="0"/>
          <w:numId w:val="10"/>
        </w:numPr>
        <w:jc w:val="both"/>
      </w:pPr>
      <w:r w:rsidRPr="00C43B99">
        <w:t>Visszacsatolás az egészséges fejlesztési folyamat biztosítása érdekében.</w:t>
      </w:r>
    </w:p>
    <w:p w:rsidR="00141164" w:rsidRPr="007D05D4" w:rsidRDefault="00141164" w:rsidP="00C43B99">
      <w:pPr>
        <w:jc w:val="both"/>
        <w:rPr>
          <w:b/>
          <w:sz w:val="18"/>
          <w:szCs w:val="18"/>
        </w:rPr>
      </w:pPr>
    </w:p>
    <w:p w:rsidR="009C7E40" w:rsidRDefault="009C7E40" w:rsidP="007D05D4">
      <w:pPr>
        <w:ind w:right="-693"/>
      </w:pPr>
      <w:r w:rsidRPr="00016271">
        <w:rPr>
          <w:b/>
        </w:rPr>
        <w:t xml:space="preserve">A </w:t>
      </w:r>
      <w:r>
        <w:rPr>
          <w:b/>
        </w:rPr>
        <w:t>közösség</w:t>
      </w:r>
      <w:r w:rsidRPr="00016271">
        <w:rPr>
          <w:b/>
        </w:rPr>
        <w:t xml:space="preserve">fejlesztés </w:t>
      </w:r>
      <w:r>
        <w:rPr>
          <w:b/>
        </w:rPr>
        <w:t xml:space="preserve">szervezeti szintű </w:t>
      </w:r>
      <w:r w:rsidRPr="00016271">
        <w:rPr>
          <w:b/>
        </w:rPr>
        <w:t>koordinátora</w:t>
      </w:r>
      <w:r>
        <w:rPr>
          <w:b/>
        </w:rPr>
        <w:t>i és</w:t>
      </w:r>
      <w:r w:rsidRPr="00016271">
        <w:rPr>
          <w:b/>
        </w:rPr>
        <w:t xml:space="preserve"> felelőse</w:t>
      </w:r>
      <w:r>
        <w:rPr>
          <w:b/>
        </w:rPr>
        <w:t xml:space="preserve">: </w:t>
      </w:r>
      <w:r w:rsidRPr="00041525">
        <w:t>igazgató-helyettes</w:t>
      </w:r>
      <w:r w:rsidR="007D05D4">
        <w:t>ek</w:t>
      </w:r>
      <w:r>
        <w:t xml:space="preserve">, nemzetiségi tagozatvezető, </w:t>
      </w:r>
      <w:r w:rsidR="002D0C51">
        <w:t xml:space="preserve">alsó tagozat vezetője, </w:t>
      </w:r>
      <w:r>
        <w:t>munkaközösség</w:t>
      </w:r>
      <w:r w:rsidR="000A5903">
        <w:t>-</w:t>
      </w:r>
      <w:r>
        <w:t>vezetők</w:t>
      </w:r>
      <w:r w:rsidR="008508A6">
        <w:t>.</w:t>
      </w:r>
      <w:r>
        <w:t xml:space="preserve"> </w:t>
      </w:r>
    </w:p>
    <w:p w:rsidR="00682AC5" w:rsidRDefault="00682AC5" w:rsidP="000D53C2">
      <w:pPr>
        <w:spacing w:line="276" w:lineRule="auto"/>
        <w:jc w:val="both"/>
        <w:rPr>
          <w:b/>
          <w:u w:val="single"/>
        </w:rPr>
      </w:pPr>
    </w:p>
    <w:p w:rsidR="00A028C5" w:rsidRDefault="00A028C5" w:rsidP="000D53C2">
      <w:pPr>
        <w:spacing w:line="276" w:lineRule="auto"/>
        <w:jc w:val="both"/>
        <w:rPr>
          <w:b/>
          <w:u w:val="single"/>
        </w:rPr>
      </w:pPr>
    </w:p>
    <w:p w:rsidR="00A028C5" w:rsidRDefault="00A028C5" w:rsidP="000D53C2">
      <w:pPr>
        <w:spacing w:line="276" w:lineRule="auto"/>
        <w:jc w:val="both"/>
        <w:rPr>
          <w:b/>
          <w:u w:val="single"/>
        </w:rPr>
      </w:pPr>
    </w:p>
    <w:p w:rsidR="00A028C5" w:rsidRDefault="00A028C5" w:rsidP="000D53C2">
      <w:pPr>
        <w:spacing w:line="276" w:lineRule="auto"/>
        <w:jc w:val="both"/>
        <w:rPr>
          <w:b/>
          <w:u w:val="single"/>
        </w:rPr>
      </w:pPr>
    </w:p>
    <w:p w:rsidR="00A028C5" w:rsidRDefault="00A028C5" w:rsidP="000D53C2">
      <w:pPr>
        <w:spacing w:line="276" w:lineRule="auto"/>
        <w:jc w:val="both"/>
        <w:rPr>
          <w:b/>
          <w:u w:val="single"/>
        </w:rPr>
      </w:pPr>
    </w:p>
    <w:p w:rsidR="00A028C5" w:rsidRDefault="00A028C5" w:rsidP="000D53C2">
      <w:pPr>
        <w:spacing w:line="276" w:lineRule="auto"/>
        <w:jc w:val="both"/>
        <w:rPr>
          <w:b/>
          <w:u w:val="single"/>
        </w:rPr>
      </w:pPr>
    </w:p>
    <w:p w:rsidR="00682AC5" w:rsidRPr="00E75C31" w:rsidRDefault="004923B5" w:rsidP="004923B5">
      <w:pPr>
        <w:pStyle w:val="Cmsor3"/>
      </w:pPr>
      <w:bookmarkStart w:id="57" w:name="_Toc353774927"/>
      <w:r w:rsidRPr="004923B5">
        <w:lastRenderedPageBreak/>
        <w:t xml:space="preserve">1.5 </w:t>
      </w:r>
      <w:r w:rsidR="00E75C31" w:rsidRPr="00E75C31">
        <w:t>A pedagógusok helyi feladatai, az osztályfőnök feladatai</w:t>
      </w:r>
      <w:bookmarkEnd w:id="57"/>
    </w:p>
    <w:p w:rsidR="00E75C31" w:rsidRDefault="00E75C31" w:rsidP="00682AC5">
      <w:pPr>
        <w:spacing w:line="276" w:lineRule="auto"/>
        <w:jc w:val="both"/>
      </w:pPr>
    </w:p>
    <w:p w:rsidR="00682AC5" w:rsidRDefault="000D53C2" w:rsidP="00682AC5">
      <w:pPr>
        <w:spacing w:line="276" w:lineRule="auto"/>
        <w:jc w:val="both"/>
      </w:pPr>
      <w:r w:rsidRPr="006D4109">
        <w:t xml:space="preserve">A pedagógusok feladatainak részletes listáját személyre szabott munkaköri leírásuk tartalmazza. </w:t>
      </w:r>
    </w:p>
    <w:p w:rsidR="00682AC5" w:rsidRDefault="00682AC5" w:rsidP="00682AC5">
      <w:pPr>
        <w:spacing w:line="276" w:lineRule="auto"/>
        <w:jc w:val="both"/>
      </w:pPr>
    </w:p>
    <w:p w:rsidR="000D53C2" w:rsidRPr="006D4109" w:rsidRDefault="000D53C2" w:rsidP="00682AC5">
      <w:pPr>
        <w:spacing w:line="276" w:lineRule="auto"/>
        <w:jc w:val="both"/>
      </w:pPr>
      <w:r w:rsidRPr="006D4109">
        <w:rPr>
          <w:b/>
          <w:i/>
        </w:rPr>
        <w:t xml:space="preserve">A pedagógusok legfontosabb helyi feladatait az alábbiakban határozzuk meg. </w:t>
      </w:r>
    </w:p>
    <w:p w:rsidR="000D53C2" w:rsidRPr="006D4109" w:rsidRDefault="000D53C2" w:rsidP="000D53C2">
      <w:pPr>
        <w:spacing w:line="276" w:lineRule="auto"/>
      </w:pPr>
    </w:p>
    <w:p w:rsidR="000D53C2" w:rsidRPr="006D4109" w:rsidRDefault="000D53C2" w:rsidP="008C469B">
      <w:pPr>
        <w:numPr>
          <w:ilvl w:val="0"/>
          <w:numId w:val="58"/>
        </w:numPr>
        <w:spacing w:line="276" w:lineRule="auto"/>
        <w:jc w:val="both"/>
      </w:pPr>
      <w:r w:rsidRPr="006D4109">
        <w:t>a tanítási órákra való felkészülés,</w:t>
      </w:r>
    </w:p>
    <w:p w:rsidR="000D53C2" w:rsidRPr="006D4109" w:rsidRDefault="000D53C2" w:rsidP="008C469B">
      <w:pPr>
        <w:numPr>
          <w:ilvl w:val="0"/>
          <w:numId w:val="58"/>
        </w:numPr>
        <w:spacing w:line="276" w:lineRule="auto"/>
        <w:jc w:val="both"/>
      </w:pPr>
      <w:r w:rsidRPr="006D4109">
        <w:t>a tanulók dolgozatainak javítása,</w:t>
      </w:r>
    </w:p>
    <w:p w:rsidR="000D53C2" w:rsidRPr="006D4109" w:rsidRDefault="000D53C2" w:rsidP="008C469B">
      <w:pPr>
        <w:numPr>
          <w:ilvl w:val="0"/>
          <w:numId w:val="58"/>
        </w:numPr>
        <w:spacing w:line="276" w:lineRule="auto"/>
        <w:jc w:val="both"/>
      </w:pPr>
      <w:r w:rsidRPr="006D4109">
        <w:t>a tanulók munkájának rendszeres értékelése,</w:t>
      </w:r>
    </w:p>
    <w:p w:rsidR="000D53C2" w:rsidRPr="006D4109" w:rsidRDefault="000D53C2" w:rsidP="008C469B">
      <w:pPr>
        <w:numPr>
          <w:ilvl w:val="0"/>
          <w:numId w:val="58"/>
        </w:numPr>
        <w:spacing w:line="276" w:lineRule="auto"/>
      </w:pPr>
      <w:r w:rsidRPr="006D4109">
        <w:t>a megtartott tanítási órák dokumentálása, az elmaradó és a helyettesített órák vezetése,</w:t>
      </w:r>
    </w:p>
    <w:p w:rsidR="000D53C2" w:rsidRPr="006D4109" w:rsidRDefault="000D53C2" w:rsidP="008C469B">
      <w:pPr>
        <w:numPr>
          <w:ilvl w:val="0"/>
          <w:numId w:val="58"/>
        </w:numPr>
        <w:spacing w:line="276" w:lineRule="auto"/>
        <w:jc w:val="both"/>
      </w:pPr>
      <w:r w:rsidRPr="006D4109">
        <w:t>különbözeti, osztályozó vizsgák lebonyolítása,</w:t>
      </w:r>
    </w:p>
    <w:p w:rsidR="000D53C2" w:rsidRPr="006D4109" w:rsidRDefault="000D53C2" w:rsidP="008C469B">
      <w:pPr>
        <w:numPr>
          <w:ilvl w:val="0"/>
          <w:numId w:val="58"/>
        </w:numPr>
        <w:spacing w:line="276" w:lineRule="auto"/>
        <w:jc w:val="both"/>
      </w:pPr>
      <w:r w:rsidRPr="006D4109">
        <w:t>kísérletek összeállítása, dolgozatok, tanulmányi versenyek összeállítása és értékelése,</w:t>
      </w:r>
    </w:p>
    <w:p w:rsidR="000D53C2" w:rsidRPr="006D4109" w:rsidRDefault="000D53C2" w:rsidP="008C469B">
      <w:pPr>
        <w:numPr>
          <w:ilvl w:val="0"/>
          <w:numId w:val="58"/>
        </w:numPr>
        <w:spacing w:line="276" w:lineRule="auto"/>
        <w:jc w:val="both"/>
      </w:pPr>
      <w:r w:rsidRPr="006D4109">
        <w:t>a tanulmányi versenyek lebonyolítása,</w:t>
      </w:r>
    </w:p>
    <w:p w:rsidR="000D53C2" w:rsidRPr="006D4109" w:rsidRDefault="000D53C2" w:rsidP="008C469B">
      <w:pPr>
        <w:numPr>
          <w:ilvl w:val="0"/>
          <w:numId w:val="58"/>
        </w:numPr>
        <w:spacing w:line="276" w:lineRule="auto"/>
        <w:jc w:val="both"/>
      </w:pPr>
      <w:r w:rsidRPr="006D4109">
        <w:t>tehetséggondozás, a tanulók fejlesztésével kapcsolatos feladatok,</w:t>
      </w:r>
    </w:p>
    <w:p w:rsidR="000D53C2" w:rsidRPr="006D4109" w:rsidRDefault="000D53C2" w:rsidP="008C469B">
      <w:pPr>
        <w:numPr>
          <w:ilvl w:val="0"/>
          <w:numId w:val="58"/>
        </w:numPr>
        <w:spacing w:line="276" w:lineRule="auto"/>
        <w:jc w:val="both"/>
      </w:pPr>
      <w:r w:rsidRPr="006D4109">
        <w:t>felügyelet a vizsgákon, tanulmányi versenyeken, iskolai méréseken,</w:t>
      </w:r>
    </w:p>
    <w:p w:rsidR="000D53C2" w:rsidRPr="006D4109" w:rsidRDefault="000A5903" w:rsidP="008C469B">
      <w:pPr>
        <w:numPr>
          <w:ilvl w:val="0"/>
          <w:numId w:val="58"/>
        </w:numPr>
        <w:spacing w:line="276" w:lineRule="auto"/>
        <w:jc w:val="both"/>
      </w:pPr>
      <w:r>
        <w:t>iskolai kulturális</w:t>
      </w:r>
      <w:r w:rsidR="000D53C2" w:rsidRPr="006D4109">
        <w:t xml:space="preserve"> és sportprogramok szervezése,</w:t>
      </w:r>
    </w:p>
    <w:p w:rsidR="000D53C2" w:rsidRPr="006D4109" w:rsidRDefault="000D53C2" w:rsidP="008C469B">
      <w:pPr>
        <w:numPr>
          <w:ilvl w:val="0"/>
          <w:numId w:val="58"/>
        </w:numPr>
        <w:spacing w:line="276" w:lineRule="auto"/>
      </w:pPr>
      <w:r w:rsidRPr="006D4109">
        <w:t>osztályfőnöki, munkaközösség-vezetői, diákönkormányzatot segítő feladatok ellátása,</w:t>
      </w:r>
    </w:p>
    <w:p w:rsidR="000D53C2" w:rsidRPr="006D4109" w:rsidRDefault="000D53C2" w:rsidP="008C469B">
      <w:pPr>
        <w:numPr>
          <w:ilvl w:val="0"/>
          <w:numId w:val="58"/>
        </w:numPr>
        <w:spacing w:line="276" w:lineRule="auto"/>
        <w:jc w:val="both"/>
      </w:pPr>
      <w:r w:rsidRPr="006D4109">
        <w:t>az ifjúságvédelemmel kapcsolatos feladatok ellátása,</w:t>
      </w:r>
    </w:p>
    <w:p w:rsidR="000D53C2" w:rsidRPr="006D4109" w:rsidRDefault="000D53C2" w:rsidP="008C469B">
      <w:pPr>
        <w:numPr>
          <w:ilvl w:val="0"/>
          <w:numId w:val="58"/>
        </w:numPr>
        <w:spacing w:line="276" w:lineRule="auto"/>
        <w:jc w:val="both"/>
      </w:pPr>
      <w:r w:rsidRPr="006D4109">
        <w:t>szülői értekezletek, fogadóórák megtartása,</w:t>
      </w:r>
    </w:p>
    <w:p w:rsidR="000D53C2" w:rsidRPr="006D4109" w:rsidRDefault="000D53C2" w:rsidP="008C469B">
      <w:pPr>
        <w:numPr>
          <w:ilvl w:val="0"/>
          <w:numId w:val="58"/>
        </w:numPr>
        <w:spacing w:line="276" w:lineRule="auto"/>
        <w:jc w:val="both"/>
      </w:pPr>
      <w:r w:rsidRPr="006D4109">
        <w:t>részvétel nevelőtestületi értekezleteken, megbeszéléseken,</w:t>
      </w:r>
    </w:p>
    <w:p w:rsidR="000D53C2" w:rsidRPr="006D4109" w:rsidRDefault="000D53C2" w:rsidP="008C469B">
      <w:pPr>
        <w:numPr>
          <w:ilvl w:val="0"/>
          <w:numId w:val="58"/>
        </w:numPr>
        <w:spacing w:line="276" w:lineRule="auto"/>
        <w:jc w:val="both"/>
      </w:pPr>
      <w:r w:rsidRPr="006D4109">
        <w:t>részvétel a munkáltató által elrendelt továbbképzéseken,</w:t>
      </w:r>
    </w:p>
    <w:p w:rsidR="000D53C2" w:rsidRPr="006D4109" w:rsidRDefault="000D53C2" w:rsidP="008C469B">
      <w:pPr>
        <w:numPr>
          <w:ilvl w:val="0"/>
          <w:numId w:val="58"/>
        </w:numPr>
        <w:spacing w:line="276" w:lineRule="auto"/>
        <w:jc w:val="both"/>
      </w:pPr>
      <w:r w:rsidRPr="006D4109">
        <w:t>a tanulók felügyelete óraközi szünetekben és ebédeléskor,</w:t>
      </w:r>
    </w:p>
    <w:p w:rsidR="000D53C2" w:rsidRPr="006D4109" w:rsidRDefault="000D53C2" w:rsidP="008C469B">
      <w:pPr>
        <w:numPr>
          <w:ilvl w:val="0"/>
          <w:numId w:val="58"/>
        </w:numPr>
        <w:spacing w:line="276" w:lineRule="auto"/>
        <w:jc w:val="both"/>
      </w:pPr>
      <w:r w:rsidRPr="006D4109">
        <w:t>tanulmányi kirándulások, iskolai ünnepségek és rendezvények megszervezése,</w:t>
      </w:r>
    </w:p>
    <w:p w:rsidR="000D53C2" w:rsidRPr="006D4109" w:rsidRDefault="000D53C2" w:rsidP="008C469B">
      <w:pPr>
        <w:numPr>
          <w:ilvl w:val="0"/>
          <w:numId w:val="58"/>
        </w:numPr>
        <w:spacing w:line="276" w:lineRule="auto"/>
        <w:jc w:val="both"/>
      </w:pPr>
      <w:r w:rsidRPr="006D4109">
        <w:t>iskolai ünnepségeken és iskolai rendezvényeken való részvétel,</w:t>
      </w:r>
    </w:p>
    <w:p w:rsidR="000D53C2" w:rsidRPr="006D4109" w:rsidRDefault="000D53C2" w:rsidP="008C469B">
      <w:pPr>
        <w:numPr>
          <w:ilvl w:val="0"/>
          <w:numId w:val="58"/>
        </w:numPr>
        <w:spacing w:line="276" w:lineRule="auto"/>
        <w:jc w:val="both"/>
      </w:pPr>
      <w:r w:rsidRPr="006D4109">
        <w:t>részvétel a munkaközösségi értekezleteken,</w:t>
      </w:r>
    </w:p>
    <w:p w:rsidR="000D53C2" w:rsidRPr="006D4109" w:rsidRDefault="000D53C2" w:rsidP="008C469B">
      <w:pPr>
        <w:numPr>
          <w:ilvl w:val="0"/>
          <w:numId w:val="58"/>
        </w:numPr>
        <w:spacing w:line="276" w:lineRule="auto"/>
        <w:jc w:val="both"/>
      </w:pPr>
      <w:r w:rsidRPr="006D4109">
        <w:t>tanítás nélküli munkanapon az igazgató által elrendelt szakmai jellegű munkavégzés,</w:t>
      </w:r>
    </w:p>
    <w:p w:rsidR="000D53C2" w:rsidRPr="006D4109" w:rsidRDefault="000D53C2" w:rsidP="008C469B">
      <w:pPr>
        <w:numPr>
          <w:ilvl w:val="0"/>
          <w:numId w:val="58"/>
        </w:numPr>
        <w:tabs>
          <w:tab w:val="left" w:pos="8222"/>
        </w:tabs>
        <w:spacing w:line="276" w:lineRule="auto"/>
        <w:jc w:val="both"/>
      </w:pPr>
      <w:r w:rsidRPr="006D4109">
        <w:t>iskolai dokumentumok készítésében, felülvizsgálatában való közreműködés,</w:t>
      </w:r>
    </w:p>
    <w:p w:rsidR="000D53C2" w:rsidRPr="006D4109" w:rsidRDefault="000D53C2" w:rsidP="008C469B">
      <w:pPr>
        <w:numPr>
          <w:ilvl w:val="0"/>
          <w:numId w:val="58"/>
        </w:numPr>
        <w:spacing w:line="276" w:lineRule="auto"/>
        <w:jc w:val="both"/>
      </w:pPr>
      <w:r w:rsidRPr="006D4109">
        <w:t>szertárrendezés, a szakleltárak és szaktantermek rendben tartása,</w:t>
      </w:r>
    </w:p>
    <w:p w:rsidR="000D53C2" w:rsidRPr="006D4109" w:rsidRDefault="000D53C2" w:rsidP="008C469B">
      <w:pPr>
        <w:numPr>
          <w:ilvl w:val="0"/>
          <w:numId w:val="58"/>
        </w:numPr>
        <w:spacing w:line="276" w:lineRule="auto"/>
        <w:jc w:val="both"/>
      </w:pPr>
      <w:r w:rsidRPr="006D4109">
        <w:t>osztálytermek rendben tartása és dekorációjának kialakítása.</w:t>
      </w:r>
    </w:p>
    <w:p w:rsidR="000D53C2" w:rsidRPr="006D4109" w:rsidRDefault="000D53C2" w:rsidP="000D53C2">
      <w:pPr>
        <w:spacing w:line="276" w:lineRule="auto"/>
        <w:ind w:right="-142" w:firstLine="426"/>
        <w:jc w:val="both"/>
      </w:pPr>
      <w:r w:rsidRPr="006D4109">
        <w:t xml:space="preserve">Az </w:t>
      </w:r>
      <w:r w:rsidR="00810A50">
        <w:t>o</w:t>
      </w:r>
      <w:r w:rsidRPr="006D4109">
        <w:t>sztályfőnököt – az osztályfőnöki munkaközösség</w:t>
      </w:r>
      <w:r w:rsidR="000A5903">
        <w:t>-</w:t>
      </w:r>
      <w:r w:rsidRPr="006D4109">
        <w:t xml:space="preserve"> vezetőjével konzultálva – az igazgató bízza meg minden tanév júniusában, elsősorban a felmenő rendszer elvét figyelembe véve.</w:t>
      </w:r>
    </w:p>
    <w:p w:rsidR="000D53C2" w:rsidRPr="006D4109" w:rsidRDefault="000D53C2" w:rsidP="000D53C2">
      <w:pPr>
        <w:pStyle w:val="Cmsor7"/>
        <w:spacing w:line="276" w:lineRule="auto"/>
        <w:ind w:right="-142"/>
        <w:rPr>
          <w:rFonts w:ascii="Times New Roman" w:hAnsi="Times New Roman"/>
          <w:b/>
          <w:i/>
        </w:rPr>
      </w:pPr>
      <w:r w:rsidRPr="006D4109">
        <w:rPr>
          <w:rFonts w:ascii="Times New Roman" w:hAnsi="Times New Roman"/>
          <w:b/>
          <w:i/>
        </w:rPr>
        <w:t>Az osztályfőnök feladatai és hatásköre</w:t>
      </w:r>
    </w:p>
    <w:p w:rsidR="000D53C2" w:rsidRPr="006D4109" w:rsidRDefault="000D53C2" w:rsidP="000D53C2">
      <w:pPr>
        <w:spacing w:line="276" w:lineRule="auto"/>
        <w:ind w:right="-142"/>
        <w:jc w:val="both"/>
        <w:rPr>
          <w:b/>
        </w:rPr>
      </w:pPr>
    </w:p>
    <w:p w:rsidR="000D53C2" w:rsidRPr="006D4109" w:rsidRDefault="000D53C2" w:rsidP="008C469B">
      <w:pPr>
        <w:numPr>
          <w:ilvl w:val="0"/>
          <w:numId w:val="56"/>
        </w:numPr>
        <w:spacing w:line="276" w:lineRule="auto"/>
        <w:ind w:right="-142"/>
        <w:jc w:val="both"/>
      </w:pPr>
      <w:r w:rsidRPr="006D4109">
        <w:t>Az iskola pedagógiai programjának szellemében neveli osztályának tanulóit, munkája során maximális tekintettel van a személyiségfejlődés jegyeire.</w:t>
      </w:r>
    </w:p>
    <w:p w:rsidR="000D53C2" w:rsidRPr="006D4109" w:rsidRDefault="000D53C2" w:rsidP="008C469B">
      <w:pPr>
        <w:numPr>
          <w:ilvl w:val="0"/>
          <w:numId w:val="56"/>
        </w:numPr>
        <w:spacing w:line="276" w:lineRule="auto"/>
        <w:ind w:right="-142"/>
        <w:jc w:val="both"/>
      </w:pPr>
      <w:r w:rsidRPr="006D4109">
        <w:t>Együttműködik az osztály diákbizottságával, segíti a tanulóközösség kialakulását.</w:t>
      </w:r>
    </w:p>
    <w:p w:rsidR="000D53C2" w:rsidRPr="006D4109" w:rsidRDefault="000D53C2" w:rsidP="008C469B">
      <w:pPr>
        <w:numPr>
          <w:ilvl w:val="0"/>
          <w:numId w:val="56"/>
        </w:numPr>
        <w:spacing w:line="276" w:lineRule="auto"/>
        <w:ind w:right="-142"/>
        <w:jc w:val="both"/>
      </w:pPr>
      <w:r w:rsidRPr="006D4109">
        <w:t xml:space="preserve">Segíti és koordinálja az osztályban tanító pedagógusok munkáját. Kapcsolatot tart az osztály szülői munkaközösségével. </w:t>
      </w:r>
    </w:p>
    <w:p w:rsidR="000D53C2" w:rsidRPr="006D4109" w:rsidRDefault="000D53C2" w:rsidP="008C469B">
      <w:pPr>
        <w:numPr>
          <w:ilvl w:val="0"/>
          <w:numId w:val="56"/>
        </w:numPr>
        <w:spacing w:line="276" w:lineRule="auto"/>
        <w:ind w:right="-142"/>
        <w:jc w:val="both"/>
      </w:pPr>
      <w:r w:rsidRPr="006D4109">
        <w:t>Figyelemmel kíséri a tanulók tanulmányi előmenetelét, az osztály fegyelmi helyzetét.</w:t>
      </w:r>
    </w:p>
    <w:p w:rsidR="000D53C2" w:rsidRPr="006D4109" w:rsidRDefault="000D53C2" w:rsidP="008C469B">
      <w:pPr>
        <w:numPr>
          <w:ilvl w:val="0"/>
          <w:numId w:val="56"/>
        </w:numPr>
        <w:spacing w:line="276" w:lineRule="auto"/>
        <w:ind w:right="-142"/>
        <w:jc w:val="both"/>
      </w:pPr>
      <w:r w:rsidRPr="006D4109">
        <w:t xml:space="preserve">Minősíti a tanulók magatartását, szorgalmát, minősítési javaslatát a nevelőtestület elé terjeszti. </w:t>
      </w:r>
    </w:p>
    <w:p w:rsidR="000D53C2" w:rsidRPr="006D4109" w:rsidRDefault="000D53C2" w:rsidP="008C469B">
      <w:pPr>
        <w:numPr>
          <w:ilvl w:val="0"/>
          <w:numId w:val="56"/>
        </w:numPr>
        <w:spacing w:line="276" w:lineRule="auto"/>
        <w:ind w:right="-142"/>
        <w:jc w:val="both"/>
      </w:pPr>
      <w:r w:rsidRPr="006D4109">
        <w:lastRenderedPageBreak/>
        <w:t>Szülői értekezletet tart.</w:t>
      </w:r>
    </w:p>
    <w:p w:rsidR="000D53C2" w:rsidRPr="006D4109" w:rsidRDefault="000D53C2" w:rsidP="008C469B">
      <w:pPr>
        <w:numPr>
          <w:ilvl w:val="0"/>
          <w:numId w:val="56"/>
        </w:numPr>
        <w:spacing w:line="276" w:lineRule="auto"/>
        <w:ind w:right="-142"/>
        <w:jc w:val="both"/>
      </w:pPr>
      <w:r w:rsidRPr="006D4109">
        <w:t>Ellátja az osztályával kapcsolatos ügyviteli teendőket: napló vezetése, ellenőrzése, félévi és év végi statisztikai adatok szolgáltatása, bizonyítványok megírása, továbbtanulással kapcsolatos adminisztráció elvégzése, hiányzások igazolása</w:t>
      </w:r>
      <w:r w:rsidR="00CA0176">
        <w:t>, tájékoztató füzetek ellenőrzése.</w:t>
      </w:r>
    </w:p>
    <w:p w:rsidR="000D53C2" w:rsidRPr="006D4109" w:rsidRDefault="000D53C2" w:rsidP="008C469B">
      <w:pPr>
        <w:numPr>
          <w:ilvl w:val="0"/>
          <w:numId w:val="56"/>
        </w:numPr>
        <w:spacing w:line="276" w:lineRule="auto"/>
        <w:ind w:right="-142"/>
        <w:jc w:val="both"/>
      </w:pPr>
      <w:r w:rsidRPr="006D4109">
        <w:t>Segíti és nyomon követi osztálya kötelező orvosi vizsgálatát.</w:t>
      </w:r>
    </w:p>
    <w:p w:rsidR="000D53C2" w:rsidRPr="006D4109" w:rsidRDefault="000D53C2" w:rsidP="008C469B">
      <w:pPr>
        <w:numPr>
          <w:ilvl w:val="0"/>
          <w:numId w:val="57"/>
        </w:numPr>
        <w:spacing w:line="276" w:lineRule="auto"/>
        <w:ind w:right="-142"/>
        <w:jc w:val="both"/>
      </w:pPr>
      <w:r w:rsidRPr="006D4109">
        <w:t>Kiemelt figyelmet fordít az osztályban végzendő ifjúságvédelmi feladatokra, kapcsolatot tart az iskola ifjúságvédelmi felelősével.</w:t>
      </w:r>
    </w:p>
    <w:p w:rsidR="000D53C2" w:rsidRPr="006D4109" w:rsidRDefault="000D53C2" w:rsidP="008C469B">
      <w:pPr>
        <w:numPr>
          <w:ilvl w:val="0"/>
          <w:numId w:val="56"/>
        </w:numPr>
        <w:spacing w:line="276" w:lineRule="auto"/>
        <w:ind w:right="-142"/>
        <w:jc w:val="both"/>
      </w:pPr>
      <w:r w:rsidRPr="006D4109">
        <w:t>Tanulóit rendszeresen tájékoztatja az iskola előtt álló feladatokról, azok megoldására mozgósít, közreműködik a tanórán kívüli tevékenységek szervezésében.</w:t>
      </w:r>
    </w:p>
    <w:p w:rsidR="000D53C2" w:rsidRPr="006D4109" w:rsidRDefault="000D53C2" w:rsidP="008C469B">
      <w:pPr>
        <w:numPr>
          <w:ilvl w:val="0"/>
          <w:numId w:val="56"/>
        </w:numPr>
        <w:spacing w:line="276" w:lineRule="auto"/>
        <w:ind w:right="-142"/>
        <w:jc w:val="both"/>
      </w:pPr>
      <w:r w:rsidRPr="006D4109">
        <w:t xml:space="preserve">Javaslatot tesz a tanulók jutalmazására, büntetésére, segélyezésére. </w:t>
      </w:r>
    </w:p>
    <w:p w:rsidR="000D53C2" w:rsidRPr="006D4109" w:rsidRDefault="000D53C2" w:rsidP="008C469B">
      <w:pPr>
        <w:numPr>
          <w:ilvl w:val="0"/>
          <w:numId w:val="56"/>
        </w:numPr>
        <w:spacing w:line="276" w:lineRule="auto"/>
        <w:ind w:right="-142"/>
        <w:jc w:val="both"/>
      </w:pPr>
      <w:r w:rsidRPr="006D4109">
        <w:t xml:space="preserve">Részt vesz az osztályfőnöki munkaközösség munkájában, segíti a közös feladatok megoldását. </w:t>
      </w:r>
    </w:p>
    <w:p w:rsidR="000D53C2" w:rsidRDefault="000D53C2" w:rsidP="008C469B">
      <w:pPr>
        <w:numPr>
          <w:ilvl w:val="0"/>
          <w:numId w:val="56"/>
        </w:numPr>
        <w:spacing w:line="276" w:lineRule="auto"/>
        <w:ind w:right="-142"/>
        <w:jc w:val="both"/>
      </w:pPr>
      <w:r w:rsidRPr="006D4109">
        <w:t>Rendkívüli esetekben órát látogat az osztályban.</w:t>
      </w: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028C5" w:rsidRDefault="00A028C5" w:rsidP="00A028C5">
      <w:pPr>
        <w:spacing w:line="276" w:lineRule="auto"/>
        <w:ind w:right="-142"/>
        <w:jc w:val="both"/>
      </w:pPr>
    </w:p>
    <w:p w:rsidR="00A75767" w:rsidRDefault="00A75767" w:rsidP="00A028C5">
      <w:pPr>
        <w:spacing w:line="276" w:lineRule="auto"/>
        <w:ind w:right="-142"/>
        <w:jc w:val="both"/>
      </w:pPr>
    </w:p>
    <w:p w:rsidR="00A028C5" w:rsidRPr="006D4109" w:rsidRDefault="00A028C5" w:rsidP="00A028C5">
      <w:pPr>
        <w:spacing w:line="276" w:lineRule="auto"/>
        <w:ind w:right="-142"/>
        <w:jc w:val="both"/>
      </w:pPr>
    </w:p>
    <w:p w:rsidR="007E68E5" w:rsidRPr="000D53C2" w:rsidRDefault="007E68E5" w:rsidP="007D05D4">
      <w:pPr>
        <w:ind w:right="-693"/>
      </w:pPr>
    </w:p>
    <w:p w:rsidR="00380354" w:rsidRDefault="001B48B0" w:rsidP="00E75C31">
      <w:pPr>
        <w:pStyle w:val="Cmsor3"/>
      </w:pPr>
      <w:bookmarkStart w:id="58" w:name="_Toc353774928"/>
      <w:bookmarkStart w:id="59" w:name="_Toc280545819"/>
      <w:bookmarkStart w:id="60" w:name="_Toc280546397"/>
      <w:bookmarkStart w:id="61" w:name="_Toc280548236"/>
      <w:bookmarkStart w:id="62" w:name="_Toc280548342"/>
      <w:bookmarkStart w:id="63" w:name="_Toc280548502"/>
      <w:bookmarkStart w:id="64" w:name="_Toc280549042"/>
      <w:r>
        <w:rPr>
          <w:sz w:val="28"/>
          <w:szCs w:val="28"/>
        </w:rPr>
        <w:lastRenderedPageBreak/>
        <w:t>1.6</w:t>
      </w:r>
      <w:r w:rsidR="00283341">
        <w:rPr>
          <w:sz w:val="28"/>
          <w:szCs w:val="28"/>
        </w:rPr>
        <w:t xml:space="preserve"> </w:t>
      </w:r>
      <w:r w:rsidR="00380354" w:rsidRPr="00190B6E">
        <w:t>Kiemelt figyelmet igénylő tanulókkal való bánásmód rendje</w:t>
      </w:r>
      <w:bookmarkEnd w:id="58"/>
    </w:p>
    <w:p w:rsidR="00A75767" w:rsidRPr="00A75767" w:rsidRDefault="00A75767" w:rsidP="00A75767"/>
    <w:p w:rsidR="00A75767" w:rsidRPr="00380354" w:rsidRDefault="00A75767" w:rsidP="00A75767">
      <w:pPr>
        <w:pStyle w:val="Cmsor4"/>
        <w:jc w:val="left"/>
      </w:pPr>
      <w:r w:rsidRPr="00380354">
        <w:t>A tehetség, képesség kibontakoztatását segítő tevékenységek</w:t>
      </w:r>
    </w:p>
    <w:p w:rsidR="00A75767" w:rsidRDefault="00A75767" w:rsidP="00A75767">
      <w:pPr>
        <w:pStyle w:val="Szvegtrzs"/>
      </w:pPr>
    </w:p>
    <w:p w:rsidR="00A75767" w:rsidRPr="00C56EB6" w:rsidRDefault="00A75767" w:rsidP="00A75767">
      <w:pPr>
        <w:rPr>
          <w:b/>
        </w:rPr>
      </w:pPr>
      <w:r>
        <w:rPr>
          <w:b/>
        </w:rPr>
        <w:t xml:space="preserve">A tehetség és képesség </w:t>
      </w:r>
      <w:r w:rsidRPr="00C56EB6">
        <w:rPr>
          <w:b/>
        </w:rPr>
        <w:t>értelmezés</w:t>
      </w:r>
      <w:r>
        <w:rPr>
          <w:b/>
        </w:rPr>
        <w:t>e</w:t>
      </w:r>
    </w:p>
    <w:p w:rsidR="00A75767" w:rsidRDefault="00A75767" w:rsidP="00A75767">
      <w:pPr>
        <w:ind w:left="708"/>
        <w:jc w:val="both"/>
      </w:pPr>
      <w:r w:rsidRPr="00C56EB6">
        <w:t>A tehetség</w:t>
      </w:r>
      <w:r w:rsidRPr="00C56EB6">
        <w:rPr>
          <w:b/>
        </w:rPr>
        <w:t xml:space="preserve"> </w:t>
      </w:r>
      <w:r w:rsidRPr="00C56EB6">
        <w:t xml:space="preserve">az a képesség, amely az emberi tevékenység egy bizonyos területén az átlagost meghaladó teljesítményt hoz létre. </w:t>
      </w:r>
    </w:p>
    <w:p w:rsidR="00A75767" w:rsidRPr="00163824" w:rsidRDefault="00A75767" w:rsidP="00A75767">
      <w:pPr>
        <w:ind w:firstLine="708"/>
        <w:jc w:val="both"/>
      </w:pPr>
      <w:r w:rsidRPr="00163824">
        <w:t>A képesség</w:t>
      </w:r>
      <w:r w:rsidR="003F304C">
        <w:t>:</w:t>
      </w:r>
      <w:r w:rsidRPr="00163824">
        <w:t xml:space="preserve"> valamely tevékenységre, cselekvésre való alkalmasság és annak mértéke.</w:t>
      </w:r>
    </w:p>
    <w:p w:rsidR="00A75767" w:rsidRPr="00C56EB6" w:rsidRDefault="00A75767" w:rsidP="00A75767">
      <w:pPr>
        <w:jc w:val="both"/>
      </w:pPr>
    </w:p>
    <w:p w:rsidR="00A75767" w:rsidRDefault="00A75767" w:rsidP="00A75767">
      <w:pPr>
        <w:rPr>
          <w:b/>
        </w:rPr>
      </w:pPr>
      <w:r w:rsidRPr="00C56EB6">
        <w:rPr>
          <w:b/>
        </w:rPr>
        <w:t>A képesség- és tehetségfejlesztéssel kapcsolatos alapelveink</w:t>
      </w:r>
    </w:p>
    <w:p w:rsidR="00A75767" w:rsidRPr="00163824" w:rsidRDefault="00A75767" w:rsidP="00A75767">
      <w:pPr>
        <w:numPr>
          <w:ilvl w:val="0"/>
          <w:numId w:val="14"/>
        </w:numPr>
      </w:pPr>
      <w:r>
        <w:t>Hisszük és v</w:t>
      </w:r>
      <w:r w:rsidRPr="00C56EB6">
        <w:t>alljuk, hogy a gyermekek nagy többsége valamilyen területen tehetséges, fejlődését ebben a meggyőződésben szervezzük, irányítjuk.</w:t>
      </w:r>
    </w:p>
    <w:p w:rsidR="00A75767" w:rsidRPr="00C56EB6" w:rsidRDefault="00A75767" w:rsidP="00A75767">
      <w:pPr>
        <w:numPr>
          <w:ilvl w:val="0"/>
          <w:numId w:val="14"/>
        </w:numPr>
      </w:pPr>
      <w:r w:rsidRPr="00C56EB6">
        <w:t xml:space="preserve">Pedagógiai munkánkban a gyermekek adottságait és lehetőségeit figyelembe véve </w:t>
      </w:r>
      <w:r w:rsidR="003F304C">
        <w:t xml:space="preserve">a </w:t>
      </w:r>
      <w:r w:rsidRPr="00C56EB6">
        <w:t>differenciált fejlesztést alkalmazzuk.</w:t>
      </w:r>
    </w:p>
    <w:p w:rsidR="00A75767" w:rsidRDefault="00A75767" w:rsidP="00A75767">
      <w:pPr>
        <w:numPr>
          <w:ilvl w:val="0"/>
          <w:numId w:val="14"/>
        </w:numPr>
      </w:pPr>
      <w:r w:rsidRPr="00C56EB6">
        <w:t>Minden gyermeket adottságai és lehetőségei maximumára kívánunk fejleszteni.</w:t>
      </w:r>
    </w:p>
    <w:p w:rsidR="00A75767" w:rsidRDefault="00A75767" w:rsidP="00A75767">
      <w:pPr>
        <w:numPr>
          <w:ilvl w:val="0"/>
          <w:numId w:val="14"/>
        </w:numPr>
      </w:pPr>
      <w:r w:rsidRPr="00163824">
        <w:t>Új szemléletű képességfejlesztés</w:t>
      </w:r>
      <w:r w:rsidR="003F304C">
        <w:t>t</w:t>
      </w:r>
      <w:r w:rsidRPr="00163824">
        <w:t xml:space="preserve"> kívánunk megvalósítani, korszerű tanulásszervezéssel</w:t>
      </w:r>
      <w:r>
        <w:t xml:space="preserve">, korszerű </w:t>
      </w:r>
      <w:r w:rsidR="00333336">
        <w:t>eszközök alkalmazásával.</w:t>
      </w:r>
    </w:p>
    <w:p w:rsidR="00333336" w:rsidRDefault="00333336" w:rsidP="00333336">
      <w:pPr>
        <w:numPr>
          <w:ilvl w:val="1"/>
          <w:numId w:val="14"/>
        </w:numPr>
      </w:pPr>
      <w:r w:rsidRPr="00333336">
        <w:t>Egyéni, vagy csoportos felzárkóztató, fejlesztő foglalkozás</w:t>
      </w:r>
    </w:p>
    <w:p w:rsidR="00333336" w:rsidRDefault="00333336" w:rsidP="00333336">
      <w:pPr>
        <w:numPr>
          <w:ilvl w:val="1"/>
          <w:numId w:val="14"/>
        </w:numPr>
      </w:pPr>
      <w:r w:rsidRPr="00333336">
        <w:t>Egyéni vagy csoportos tehetségfejlesztő foglalkozás</w:t>
      </w:r>
    </w:p>
    <w:p w:rsidR="00333336" w:rsidRPr="00810A50" w:rsidRDefault="00333336" w:rsidP="00333336">
      <w:pPr>
        <w:numPr>
          <w:ilvl w:val="1"/>
          <w:numId w:val="14"/>
        </w:numPr>
      </w:pPr>
      <w:r w:rsidRPr="00333336">
        <w:t>Tanulást segítő foglalkozás</w:t>
      </w:r>
    </w:p>
    <w:p w:rsidR="00A75767" w:rsidRDefault="00A75767" w:rsidP="00A75767"/>
    <w:p w:rsidR="00A75767" w:rsidRPr="00FD1692" w:rsidRDefault="00A75767" w:rsidP="00A75767">
      <w:pPr>
        <w:rPr>
          <w:b/>
        </w:rPr>
      </w:pPr>
      <w:r w:rsidRPr="00FD1692">
        <w:rPr>
          <w:b/>
        </w:rPr>
        <w:t>A képesség- és tehetségfejlesztéssel kapcsolatos tevékenységek</w:t>
      </w:r>
      <w:r>
        <w:rPr>
          <w:b/>
        </w:rPr>
        <w:t xml:space="preserve"> </w:t>
      </w:r>
    </w:p>
    <w:p w:rsidR="00A75767" w:rsidRDefault="00A75767" w:rsidP="00A75767">
      <w:pPr>
        <w:numPr>
          <w:ilvl w:val="0"/>
          <w:numId w:val="15"/>
        </w:numPr>
        <w:jc w:val="both"/>
      </w:pPr>
      <w:r w:rsidRPr="00C56EB6">
        <w:t xml:space="preserve">A gyermekek képesség-fejlettségének vizsgálata, </w:t>
      </w:r>
      <w:r>
        <w:t xml:space="preserve">szintek </w:t>
      </w:r>
      <w:r w:rsidRPr="00C56EB6">
        <w:t>megállapítása (</w:t>
      </w:r>
      <w:r>
        <w:t>DIFER</w:t>
      </w:r>
      <w:r w:rsidRPr="00C56EB6">
        <w:t xml:space="preserve"> </w:t>
      </w:r>
      <w:r>
        <w:t xml:space="preserve">vagy egyéb képességtesztek, </w:t>
      </w:r>
      <w:r w:rsidRPr="00C56EB6">
        <w:t>alapján képességmérések, tehetségazonosítás).</w:t>
      </w:r>
    </w:p>
    <w:p w:rsidR="00A75767" w:rsidRDefault="00A75767" w:rsidP="00A75767">
      <w:pPr>
        <w:numPr>
          <w:ilvl w:val="0"/>
          <w:numId w:val="15"/>
        </w:numPr>
        <w:jc w:val="both"/>
      </w:pPr>
      <w:r>
        <w:t>A megállapított képességszintek alapján az egyéni fejlesztési tervek elkészítése, megszervezése, folyamatos eredménymérés, visszacsatolás.</w:t>
      </w:r>
    </w:p>
    <w:p w:rsidR="00A75767" w:rsidRDefault="00A75767" w:rsidP="00A75767">
      <w:pPr>
        <w:numPr>
          <w:ilvl w:val="0"/>
          <w:numId w:val="15"/>
        </w:numPr>
        <w:jc w:val="both"/>
      </w:pPr>
      <w:r>
        <w:t>A tehetségesek azonosítása, kiválasztása, a tehetségterületek szerinti egyéni fejlesztés megszervezése, folyamatos eredménymérés, visszacsatolás.</w:t>
      </w:r>
    </w:p>
    <w:p w:rsidR="00A75767" w:rsidRPr="00C56EB6" w:rsidRDefault="00A75767" w:rsidP="00A75767">
      <w:pPr>
        <w:numPr>
          <w:ilvl w:val="0"/>
          <w:numId w:val="15"/>
        </w:numPr>
        <w:jc w:val="both"/>
      </w:pPr>
      <w:r w:rsidRPr="00C56EB6">
        <w:t xml:space="preserve">Az országos kompetenciamérés </w:t>
      </w:r>
      <w:r>
        <w:t xml:space="preserve">iskolai </w:t>
      </w:r>
      <w:r w:rsidRPr="00C56EB6">
        <w:t xml:space="preserve">eredményeinek elemzése, értékelése, </w:t>
      </w:r>
      <w:r>
        <w:t xml:space="preserve">közzététele, </w:t>
      </w:r>
      <w:r w:rsidRPr="00C56EB6">
        <w:t>szükség esetén intézkedés.</w:t>
      </w:r>
    </w:p>
    <w:p w:rsidR="00A75767" w:rsidRPr="000234F2" w:rsidRDefault="00A75767" w:rsidP="00A75767">
      <w:pPr>
        <w:numPr>
          <w:ilvl w:val="0"/>
          <w:numId w:val="15"/>
        </w:numPr>
      </w:pPr>
      <w:r w:rsidRPr="000234F2">
        <w:t xml:space="preserve">A képesség- és tehetségfejlesztés </w:t>
      </w:r>
      <w:r>
        <w:t xml:space="preserve">tevékenységrendszerének gazdagítása (motiválás, versenyeztetés, nyelvvizsga megszerzése, egyéni kutatás, egyéni alkotások nyilvánosságra hozatala, teljesítményre ösztönzés különböző módjai, stb.). </w:t>
      </w:r>
    </w:p>
    <w:p w:rsidR="00A75767" w:rsidRPr="00C56EB6" w:rsidRDefault="00A75767" w:rsidP="00A75767">
      <w:pPr>
        <w:jc w:val="both"/>
      </w:pPr>
    </w:p>
    <w:p w:rsidR="00A75767" w:rsidRPr="007D05D4" w:rsidRDefault="00A75767" w:rsidP="00A75767">
      <w:pPr>
        <w:jc w:val="both"/>
        <w:rPr>
          <w:b/>
        </w:rPr>
      </w:pPr>
      <w:r w:rsidRPr="007D05D4">
        <w:rPr>
          <w:b/>
        </w:rPr>
        <w:t>A képesség- és tehetségfejlesztés színterei, módszerei, a feladatok megvalósításával kapcsolatos további teendők</w:t>
      </w:r>
    </w:p>
    <w:p w:rsidR="00A75767" w:rsidRPr="00C56EB6" w:rsidRDefault="00A75767" w:rsidP="00A75767">
      <w:pPr>
        <w:pStyle w:val="Szvegtrzsbehzssal2"/>
        <w:numPr>
          <w:ilvl w:val="0"/>
          <w:numId w:val="28"/>
        </w:numPr>
        <w:spacing w:after="0" w:line="240" w:lineRule="auto"/>
        <w:jc w:val="both"/>
      </w:pPr>
      <w:r>
        <w:t>I</w:t>
      </w:r>
      <w:r w:rsidRPr="00C56EB6">
        <w:t>rányított tanulás</w:t>
      </w:r>
      <w:r>
        <w:t xml:space="preserve"> a </w:t>
      </w:r>
      <w:r w:rsidRPr="00C56EB6">
        <w:t>tanítási órák keretében</w:t>
      </w:r>
      <w:r>
        <w:t>, kiegészítő anyag ajánlása.</w:t>
      </w:r>
    </w:p>
    <w:p w:rsidR="00A75767" w:rsidRPr="00C56EB6" w:rsidRDefault="00A75767" w:rsidP="00A75767">
      <w:pPr>
        <w:numPr>
          <w:ilvl w:val="0"/>
          <w:numId w:val="28"/>
        </w:numPr>
        <w:jc w:val="both"/>
      </w:pPr>
      <w:r w:rsidRPr="00C56EB6">
        <w:t>Tehetségfejlesztő foglalkozások</w:t>
      </w:r>
      <w:r>
        <w:t xml:space="preserve"> szervezése kiscsoportban, illetve egyénileg.</w:t>
      </w:r>
    </w:p>
    <w:p w:rsidR="00A75767" w:rsidRPr="00C56EB6" w:rsidRDefault="00A75767" w:rsidP="00A75767">
      <w:pPr>
        <w:numPr>
          <w:ilvl w:val="0"/>
          <w:numId w:val="28"/>
        </w:numPr>
        <w:jc w:val="both"/>
      </w:pPr>
      <w:r>
        <w:t>K</w:t>
      </w:r>
      <w:r w:rsidRPr="00C56EB6">
        <w:t>ompenzáló jellegű órák</w:t>
      </w:r>
      <w:r>
        <w:t>, foglalkozások.</w:t>
      </w:r>
    </w:p>
    <w:p w:rsidR="00A75767" w:rsidRPr="00C56EB6" w:rsidRDefault="00A75767" w:rsidP="00A75767">
      <w:pPr>
        <w:pStyle w:val="Szvegtrzsbehzssal2"/>
        <w:numPr>
          <w:ilvl w:val="0"/>
          <w:numId w:val="28"/>
        </w:numPr>
        <w:spacing w:after="0" w:line="240" w:lineRule="auto"/>
        <w:jc w:val="both"/>
      </w:pPr>
      <w:r>
        <w:t>S</w:t>
      </w:r>
      <w:r w:rsidRPr="00C56EB6">
        <w:t>zereplési lehetőségek biztosítása tanulóinknak.</w:t>
      </w:r>
    </w:p>
    <w:p w:rsidR="00A75767" w:rsidRPr="00C56EB6" w:rsidRDefault="00A75767" w:rsidP="00A75767">
      <w:pPr>
        <w:pStyle w:val="Szvegtrzsbehzssal2"/>
        <w:numPr>
          <w:ilvl w:val="0"/>
          <w:numId w:val="28"/>
        </w:numPr>
        <w:spacing w:after="0" w:line="240" w:lineRule="auto"/>
        <w:jc w:val="both"/>
      </w:pPr>
      <w:r w:rsidRPr="00C56EB6">
        <w:t>Egyéni és csoportos gyűjtőmunka, projektek összeállítása.</w:t>
      </w:r>
    </w:p>
    <w:p w:rsidR="00A75767" w:rsidRPr="00C56EB6" w:rsidRDefault="00A75767" w:rsidP="00A75767">
      <w:pPr>
        <w:pStyle w:val="Szvegtrzsbehzssal2"/>
        <w:numPr>
          <w:ilvl w:val="0"/>
          <w:numId w:val="28"/>
        </w:numPr>
        <w:spacing w:after="0" w:line="240" w:lineRule="auto"/>
        <w:jc w:val="both"/>
      </w:pPr>
      <w:r w:rsidRPr="00C56EB6">
        <w:t>Egyéni alkotások (</w:t>
      </w:r>
      <w:r>
        <w:t>vizuális kultúra</w:t>
      </w:r>
      <w:r w:rsidRPr="00C56EB6">
        <w:t>, technika</w:t>
      </w:r>
      <w:r>
        <w:t xml:space="preserve"> életvitel és-gyakorlat</w:t>
      </w:r>
      <w:r w:rsidRPr="00C56EB6">
        <w:t>, stb.) létrehozása.</w:t>
      </w:r>
    </w:p>
    <w:p w:rsidR="00A75767" w:rsidRPr="00C56EB6" w:rsidRDefault="00A75767" w:rsidP="00A75767">
      <w:pPr>
        <w:pStyle w:val="Szvegtrzsbehzssal2"/>
        <w:numPr>
          <w:ilvl w:val="0"/>
          <w:numId w:val="28"/>
        </w:numPr>
        <w:spacing w:after="0" w:line="240" w:lineRule="auto"/>
        <w:jc w:val="both"/>
      </w:pPr>
      <w:r w:rsidRPr="00C56EB6">
        <w:t xml:space="preserve">Művészeti nevelés.(zene, </w:t>
      </w:r>
      <w:r>
        <w:t xml:space="preserve">néptánc, </w:t>
      </w:r>
      <w:r w:rsidRPr="00C56EB6">
        <w:t>énekkar).</w:t>
      </w:r>
    </w:p>
    <w:p w:rsidR="00A75767" w:rsidRPr="00C56EB6" w:rsidRDefault="00A75767" w:rsidP="00A75767">
      <w:pPr>
        <w:pStyle w:val="Szvegtrzsbehzssal2"/>
        <w:numPr>
          <w:ilvl w:val="0"/>
          <w:numId w:val="28"/>
        </w:numPr>
        <w:spacing w:after="0" w:line="240" w:lineRule="auto"/>
        <w:jc w:val="both"/>
      </w:pPr>
      <w:r w:rsidRPr="00C56EB6">
        <w:t xml:space="preserve">Tömegsport, </w:t>
      </w:r>
      <w:r>
        <w:t xml:space="preserve">sportkör több sportágban, </w:t>
      </w:r>
      <w:r w:rsidRPr="00C56EB6">
        <w:t>minőség</w:t>
      </w:r>
      <w:r w:rsidR="003F304C">
        <w:t>i</w:t>
      </w:r>
      <w:r w:rsidRPr="00C56EB6">
        <w:t xml:space="preserve"> sport.</w:t>
      </w:r>
    </w:p>
    <w:p w:rsidR="00A75767" w:rsidRPr="00C56EB6" w:rsidRDefault="00A75767" w:rsidP="00A75767">
      <w:pPr>
        <w:pStyle w:val="Szvegtrzsbehzssal2"/>
        <w:numPr>
          <w:ilvl w:val="0"/>
          <w:numId w:val="28"/>
        </w:numPr>
        <w:spacing w:after="0" w:line="240" w:lineRule="auto"/>
        <w:jc w:val="both"/>
      </w:pPr>
      <w:r w:rsidRPr="00C56EB6">
        <w:t xml:space="preserve">Különböző szakkörök, tanfolyamok, kulturális programok képzéseibe való bekapcsolódás. </w:t>
      </w:r>
    </w:p>
    <w:p w:rsidR="00A75767" w:rsidRPr="00C56EB6" w:rsidRDefault="00A75767" w:rsidP="00A75767">
      <w:pPr>
        <w:pStyle w:val="Szvegtrzsbehzssal2"/>
        <w:numPr>
          <w:ilvl w:val="0"/>
          <w:numId w:val="28"/>
        </w:numPr>
        <w:spacing w:after="0" w:line="240" w:lineRule="auto"/>
        <w:jc w:val="both"/>
      </w:pPr>
      <w:r w:rsidRPr="00C56EB6">
        <w:t>Tanulmányi, sport és egyéb versenyekre történő felkészülés.</w:t>
      </w:r>
    </w:p>
    <w:p w:rsidR="00A75767" w:rsidRDefault="00A75767" w:rsidP="00A75767">
      <w:pPr>
        <w:pStyle w:val="Szvegtrzsbehzssal2"/>
        <w:numPr>
          <w:ilvl w:val="0"/>
          <w:numId w:val="28"/>
        </w:numPr>
        <w:spacing w:after="0" w:line="240" w:lineRule="auto"/>
        <w:jc w:val="both"/>
      </w:pPr>
      <w:r>
        <w:t xml:space="preserve">Napközi otthon, tanulószoba, </w:t>
      </w:r>
      <w:r w:rsidRPr="00C56EB6">
        <w:t>könyvtár</w:t>
      </w:r>
      <w:r>
        <w:t xml:space="preserve"> fejlesztő </w:t>
      </w:r>
      <w:r w:rsidRPr="00C56EB6">
        <w:t>lehetőségeinek felhasználása.</w:t>
      </w:r>
    </w:p>
    <w:p w:rsidR="00A75767" w:rsidRPr="001706D8" w:rsidRDefault="00A75767" w:rsidP="00A75767">
      <w:pPr>
        <w:pStyle w:val="Szvegtrzsbehzssal21"/>
        <w:numPr>
          <w:ilvl w:val="0"/>
          <w:numId w:val="28"/>
        </w:numPr>
        <w:spacing w:after="0" w:line="240" w:lineRule="auto"/>
        <w:jc w:val="both"/>
        <w:rPr>
          <w:lang w:eastAsia="hu-HU"/>
        </w:rPr>
      </w:pPr>
      <w:r w:rsidRPr="001706D8">
        <w:rPr>
          <w:lang w:eastAsia="hu-HU"/>
        </w:rPr>
        <w:lastRenderedPageBreak/>
        <w:t>Kossuth Lajos Gimnázium Öveges Laborjában évente két alkalommal kísérleti órákon való részvétel.</w:t>
      </w:r>
    </w:p>
    <w:p w:rsidR="00A75767" w:rsidRPr="00C56EB6" w:rsidRDefault="00A75767" w:rsidP="00A75767">
      <w:pPr>
        <w:jc w:val="both"/>
      </w:pPr>
    </w:p>
    <w:p w:rsidR="00A75767" w:rsidRDefault="00A75767" w:rsidP="00A75767">
      <w:r w:rsidRPr="002D0C51">
        <w:rPr>
          <w:b/>
        </w:rPr>
        <w:t xml:space="preserve">A tehetség- és képességfejlesztés szervezeti szintű, koordinátorai és felelősei: </w:t>
      </w:r>
      <w:r>
        <w:t xml:space="preserve">intézményvezető </w:t>
      </w:r>
      <w:proofErr w:type="spellStart"/>
      <w:r>
        <w:t>-helyettesek</w:t>
      </w:r>
      <w:proofErr w:type="spellEnd"/>
      <w:r>
        <w:t>, munkaközösség</w:t>
      </w:r>
      <w:r w:rsidR="003F304C">
        <w:t>-</w:t>
      </w:r>
      <w:r>
        <w:t>vezetők, tagozatvezetők</w:t>
      </w:r>
    </w:p>
    <w:p w:rsidR="00380354" w:rsidRDefault="00380354" w:rsidP="004623F0">
      <w:pPr>
        <w:pStyle w:val="Cmsor2"/>
        <w:jc w:val="center"/>
        <w:rPr>
          <w:b w:val="0"/>
          <w:sz w:val="28"/>
          <w:szCs w:val="28"/>
        </w:rPr>
      </w:pPr>
    </w:p>
    <w:p w:rsidR="00380354" w:rsidRDefault="00380354" w:rsidP="004623F0">
      <w:pPr>
        <w:pStyle w:val="Cmsor2"/>
        <w:jc w:val="center"/>
        <w:rPr>
          <w:b w:val="0"/>
          <w:sz w:val="28"/>
          <w:szCs w:val="28"/>
        </w:rPr>
      </w:pPr>
    </w:p>
    <w:p w:rsidR="000262F8" w:rsidRPr="00380354" w:rsidRDefault="000262F8" w:rsidP="00CD344D">
      <w:pPr>
        <w:pStyle w:val="Cmsor4"/>
      </w:pPr>
      <w:r w:rsidRPr="00380354">
        <w:t xml:space="preserve">A beilleszkedési, </w:t>
      </w:r>
      <w:r w:rsidR="00380354" w:rsidRPr="00380354">
        <w:t xml:space="preserve">tanulási, </w:t>
      </w:r>
      <w:r w:rsidRPr="00380354">
        <w:t>magatartási nehézségekkel összefügg</w:t>
      </w:r>
      <w:r w:rsidRPr="00380354">
        <w:rPr>
          <w:rFonts w:ascii="Arial" w:hAnsi="Arial" w:cs="Arial"/>
        </w:rPr>
        <w:t>ő</w:t>
      </w:r>
      <w:r w:rsidRPr="00380354">
        <w:rPr>
          <w:rFonts w:ascii="Lucida Sans" w:hAnsi="Lucida Sans" w:cs="Lucida Sans"/>
        </w:rPr>
        <w:t xml:space="preserve"> pedagógiai tevéken</w:t>
      </w:r>
      <w:r w:rsidRPr="00380354">
        <w:t>ységek</w:t>
      </w:r>
      <w:bookmarkEnd w:id="59"/>
      <w:bookmarkEnd w:id="60"/>
      <w:bookmarkEnd w:id="61"/>
      <w:bookmarkEnd w:id="62"/>
      <w:bookmarkEnd w:id="63"/>
      <w:bookmarkEnd w:id="64"/>
    </w:p>
    <w:p w:rsidR="00FD37E4" w:rsidRDefault="00FD37E4" w:rsidP="009C7E40">
      <w:pPr>
        <w:rPr>
          <w:b/>
        </w:rPr>
      </w:pPr>
    </w:p>
    <w:p w:rsidR="009C7E40" w:rsidRPr="002201E5" w:rsidRDefault="009C7E40" w:rsidP="009C7E40">
      <w:r w:rsidRPr="002201E5">
        <w:rPr>
          <w:b/>
        </w:rPr>
        <w:t>Fogalomértelmezés</w:t>
      </w:r>
    </w:p>
    <w:p w:rsidR="009C7E40" w:rsidRPr="009C7E40" w:rsidRDefault="009C7E40" w:rsidP="00FD37E4">
      <w:pPr>
        <w:jc w:val="both"/>
      </w:pPr>
      <w:r w:rsidRPr="009C7E40">
        <w:t xml:space="preserve">A beilleszkedési és magatartási zavarral rendelkező gyermekek </w:t>
      </w:r>
      <w:r w:rsidR="000262F8">
        <w:t>viselkedése eltér az iskolában megfogalmazott közösség szabályrendszer</w:t>
      </w:r>
      <w:r w:rsidR="002201E5">
        <w:t>é</w:t>
      </w:r>
      <w:r w:rsidR="000262F8">
        <w:t xml:space="preserve">től, eltérést mutat az általánosan megfogalmazott emberi normáktól. </w:t>
      </w:r>
    </w:p>
    <w:p w:rsidR="00FD37E4" w:rsidRDefault="00FD37E4" w:rsidP="009C7E40">
      <w:pPr>
        <w:jc w:val="both"/>
        <w:rPr>
          <w:b/>
        </w:rPr>
      </w:pPr>
    </w:p>
    <w:p w:rsidR="009C7E40" w:rsidRDefault="009C7E40" w:rsidP="009C7E40">
      <w:pPr>
        <w:jc w:val="both"/>
        <w:rPr>
          <w:b/>
        </w:rPr>
      </w:pPr>
      <w:r w:rsidRPr="002201E5">
        <w:rPr>
          <w:b/>
        </w:rPr>
        <w:t>A beilleszkedési, magatartási zavarral rendelkező gyermekek nevelésével kapcsolatos alapelveink</w:t>
      </w:r>
    </w:p>
    <w:p w:rsidR="00FD37E4" w:rsidRPr="002201E5" w:rsidRDefault="00FD37E4" w:rsidP="009C7E40">
      <w:pPr>
        <w:jc w:val="both"/>
        <w:rPr>
          <w:b/>
        </w:rPr>
      </w:pPr>
    </w:p>
    <w:p w:rsidR="009C7E40" w:rsidRPr="009C7E40" w:rsidRDefault="009C7E40" w:rsidP="002201E5">
      <w:pPr>
        <w:numPr>
          <w:ilvl w:val="0"/>
          <w:numId w:val="11"/>
        </w:numPr>
        <w:jc w:val="both"/>
      </w:pPr>
      <w:r w:rsidRPr="009C7E40">
        <w:t>A beilleszkedési, magatartási nehézségekkel küszködő gyermekeket az okok feltárása alapján különleges bánásmódban részesítjük.</w:t>
      </w:r>
    </w:p>
    <w:p w:rsidR="009C7E40" w:rsidRPr="009C7E40" w:rsidRDefault="009C7E40" w:rsidP="002201E5">
      <w:pPr>
        <w:numPr>
          <w:ilvl w:val="0"/>
          <w:numId w:val="11"/>
        </w:numPr>
        <w:jc w:val="both"/>
      </w:pPr>
      <w:r w:rsidRPr="009C7E40">
        <w:t>Nevelésfilozófiánkban a befogadó nevelés elvét, individuális bánásmódot, az integráci</w:t>
      </w:r>
      <w:r w:rsidR="002201E5">
        <w:t xml:space="preserve">ós nevelés </w:t>
      </w:r>
      <w:r w:rsidRPr="009C7E40">
        <w:t>gyakorlatát, inkl</w:t>
      </w:r>
      <w:r w:rsidR="002201E5">
        <w:t>u</w:t>
      </w:r>
      <w:r w:rsidRPr="009C7E40">
        <w:t xml:space="preserve">zív </w:t>
      </w:r>
      <w:r w:rsidR="003F304C">
        <w:t>nevelési módszereket alkalmazunk</w:t>
      </w:r>
      <w:r w:rsidRPr="009C7E40">
        <w:t xml:space="preserve">. </w:t>
      </w:r>
    </w:p>
    <w:p w:rsidR="009C7E40" w:rsidRPr="009C7E40" w:rsidRDefault="009C7E40" w:rsidP="009C7E40">
      <w:pPr>
        <w:numPr>
          <w:ilvl w:val="0"/>
          <w:numId w:val="11"/>
        </w:numPr>
        <w:jc w:val="both"/>
      </w:pPr>
      <w:r w:rsidRPr="009C7E40">
        <w:t>Nevelési hatá</w:t>
      </w:r>
      <w:r w:rsidR="00507A58">
        <w:t>s</w:t>
      </w:r>
      <w:r w:rsidRPr="009C7E40">
        <w:t xml:space="preserve">rendszerünkben prioritásként kezeljük az egészséges énkép kialakítását, a kudarctűrő képesség növelését, az önbizalom és önállóság erősítését. </w:t>
      </w:r>
    </w:p>
    <w:p w:rsidR="00FD37E4" w:rsidRDefault="00FD37E4" w:rsidP="002201E5">
      <w:pPr>
        <w:jc w:val="both"/>
        <w:rPr>
          <w:b/>
        </w:rPr>
      </w:pPr>
    </w:p>
    <w:p w:rsidR="002201E5" w:rsidRDefault="002201E5" w:rsidP="002201E5">
      <w:pPr>
        <w:jc w:val="both"/>
        <w:rPr>
          <w:b/>
        </w:rPr>
      </w:pPr>
      <w:r w:rsidRPr="002201E5">
        <w:rPr>
          <w:b/>
        </w:rPr>
        <w:t xml:space="preserve">A beilleszkedési, magatartási zavarral rendelkező gyermekek nevelésével kapcsolatos </w:t>
      </w:r>
      <w:r>
        <w:rPr>
          <w:b/>
        </w:rPr>
        <w:t>pedagógiai tevékenységek</w:t>
      </w:r>
    </w:p>
    <w:p w:rsidR="00FD37E4" w:rsidRPr="002201E5" w:rsidRDefault="00FD37E4" w:rsidP="002201E5">
      <w:pPr>
        <w:jc w:val="both"/>
        <w:rPr>
          <w:b/>
        </w:rPr>
      </w:pPr>
    </w:p>
    <w:p w:rsidR="002201E5" w:rsidRPr="002201E5" w:rsidRDefault="009C7E40" w:rsidP="009C7E40">
      <w:pPr>
        <w:jc w:val="both"/>
      </w:pPr>
      <w:r w:rsidRPr="009C7E40">
        <w:t>Programelemek:</w:t>
      </w:r>
    </w:p>
    <w:p w:rsidR="009C7E40" w:rsidRPr="009C7E40" w:rsidRDefault="009C7E40" w:rsidP="00075FD8">
      <w:pPr>
        <w:numPr>
          <w:ilvl w:val="0"/>
          <w:numId w:val="12"/>
        </w:numPr>
        <w:jc w:val="both"/>
      </w:pPr>
      <w:r w:rsidRPr="009C7E40">
        <w:t>A viselkedésbeli rendellenesség tünetei</w:t>
      </w:r>
      <w:r w:rsidR="002201E5">
        <w:t>vel küszködő gyermekek azonosítása, nyilvántartása.</w:t>
      </w:r>
    </w:p>
    <w:p w:rsidR="009C7E40" w:rsidRDefault="009C7E40" w:rsidP="00075FD8">
      <w:pPr>
        <w:numPr>
          <w:ilvl w:val="0"/>
          <w:numId w:val="12"/>
        </w:numPr>
        <w:jc w:val="both"/>
      </w:pPr>
      <w:r w:rsidRPr="009C7E40">
        <w:t xml:space="preserve">Kapcsolatfelvétel a szülőkkel, a problémával összefüggő </w:t>
      </w:r>
      <w:r w:rsidR="002201E5">
        <w:t>megbeszélés</w:t>
      </w:r>
      <w:r w:rsidR="00E50E97">
        <w:t>.</w:t>
      </w:r>
    </w:p>
    <w:p w:rsidR="002201E5" w:rsidRDefault="002201E5" w:rsidP="00075FD8">
      <w:pPr>
        <w:numPr>
          <w:ilvl w:val="0"/>
          <w:numId w:val="12"/>
        </w:numPr>
        <w:jc w:val="both"/>
      </w:pPr>
      <w:r>
        <w:t>Az okok feltárása (pedagógiai tapasztalat, speciális szűrővizsgálatok segítségével)</w:t>
      </w:r>
      <w:r w:rsidR="00507A58">
        <w:t>.</w:t>
      </w:r>
    </w:p>
    <w:p w:rsidR="009C7E40" w:rsidRDefault="009C7E40" w:rsidP="00075FD8">
      <w:pPr>
        <w:numPr>
          <w:ilvl w:val="0"/>
          <w:numId w:val="12"/>
        </w:numPr>
        <w:jc w:val="both"/>
      </w:pPr>
      <w:r w:rsidRPr="009C7E40">
        <w:t xml:space="preserve">Terápiák meghatározása, </w:t>
      </w:r>
      <w:r w:rsidR="00364BA7">
        <w:t xml:space="preserve">egyéni fejlesztési terv összeállítása egyéni, és csoportos </w:t>
      </w:r>
      <w:r w:rsidRPr="009C7E40">
        <w:t>fejleszté</w:t>
      </w:r>
      <w:r w:rsidR="00364BA7">
        <w:t xml:space="preserve">s elindítása, folyamatszervezés. </w:t>
      </w:r>
    </w:p>
    <w:p w:rsidR="00364BA7" w:rsidRDefault="00364BA7" w:rsidP="00075FD8">
      <w:pPr>
        <w:numPr>
          <w:ilvl w:val="0"/>
          <w:numId w:val="12"/>
        </w:numPr>
        <w:jc w:val="both"/>
      </w:pPr>
      <w:r>
        <w:t>A fejlesztési tevékenység megszervezése, irányítása az adott közösségben</w:t>
      </w:r>
      <w:r w:rsidR="00075FD8">
        <w:t xml:space="preserve">, </w:t>
      </w:r>
      <w:r w:rsidR="003F304C">
        <w:t>az iskolában működő belső gondozói</w:t>
      </w:r>
      <w:r w:rsidR="00075FD8">
        <w:t xml:space="preserve"> rendszer és a “tanári pártfogói hálózat” támogatásával.</w:t>
      </w:r>
    </w:p>
    <w:p w:rsidR="00364BA7" w:rsidRPr="009C7E40" w:rsidRDefault="00364BA7" w:rsidP="00075FD8">
      <w:pPr>
        <w:numPr>
          <w:ilvl w:val="0"/>
          <w:numId w:val="12"/>
        </w:numPr>
        <w:jc w:val="both"/>
      </w:pPr>
      <w:r>
        <w:t>A fejlődés nyomon követése (osztályfőnökök és a gyermekkel foglalkozó nevelők esetmegbeszélései, feljegyzések készítése, együttműködés speciális képesítésű szakemberekkel)</w:t>
      </w:r>
      <w:r w:rsidR="008508A6">
        <w:t>.</w:t>
      </w:r>
    </w:p>
    <w:p w:rsidR="00440BEA" w:rsidRPr="00C56EB6" w:rsidRDefault="00364BA7" w:rsidP="00440BEA">
      <w:pPr>
        <w:numPr>
          <w:ilvl w:val="0"/>
          <w:numId w:val="12"/>
        </w:numPr>
        <w:jc w:val="both"/>
      </w:pPr>
      <w:r>
        <w:t>Visszacsatolás a fejlesztés folyamatába, szükség esetén a</w:t>
      </w:r>
      <w:r w:rsidR="009C7E40" w:rsidRPr="009C7E40">
        <w:t xml:space="preserve"> felülvizsgálat</w:t>
      </w:r>
      <w:r w:rsidR="00440BEA">
        <w:t>.</w:t>
      </w:r>
      <w:r w:rsidR="009C7E40" w:rsidRPr="009C7E40">
        <w:t xml:space="preserve"> </w:t>
      </w:r>
    </w:p>
    <w:p w:rsidR="00380354" w:rsidRDefault="00380354" w:rsidP="00E50E97">
      <w:pPr>
        <w:pStyle w:val="Szvegtrzs"/>
        <w:rPr>
          <w:b/>
        </w:rPr>
      </w:pPr>
    </w:p>
    <w:p w:rsidR="00AD7EC9" w:rsidRDefault="00AD7EC9" w:rsidP="00E50E97">
      <w:pPr>
        <w:pStyle w:val="Szvegtrzs"/>
        <w:rPr>
          <w:b/>
        </w:rPr>
      </w:pPr>
      <w:r w:rsidRPr="00AD7EC9">
        <w:rPr>
          <w:b/>
        </w:rPr>
        <w:t>Feladatok</w:t>
      </w:r>
    </w:p>
    <w:p w:rsidR="00FD37E4" w:rsidRPr="00AD7EC9" w:rsidRDefault="00FD37E4" w:rsidP="00E50E97">
      <w:pPr>
        <w:pStyle w:val="Szvegtrzs"/>
        <w:rPr>
          <w:b/>
        </w:rPr>
      </w:pPr>
    </w:p>
    <w:p w:rsidR="00AD7EC9" w:rsidRDefault="00AD7EC9" w:rsidP="00AD7EC9">
      <w:pPr>
        <w:pStyle w:val="Szvegtrzs"/>
        <w:numPr>
          <w:ilvl w:val="0"/>
          <w:numId w:val="13"/>
        </w:numPr>
      </w:pPr>
      <w:r>
        <w:t>Az általános iskola</w:t>
      </w:r>
      <w:r w:rsidR="00507A58">
        <w:t>i</w:t>
      </w:r>
      <w:r>
        <w:t xml:space="preserve"> </w:t>
      </w:r>
      <w:r w:rsidR="00507A58">
        <w:t xml:space="preserve">tantervi </w:t>
      </w:r>
      <w:r>
        <w:t>alapkövetelmények elsajátíttatása, a tankötelezettség teljesítése</w:t>
      </w:r>
      <w:r w:rsidR="008508A6">
        <w:t>.</w:t>
      </w:r>
    </w:p>
    <w:p w:rsidR="00AD7EC9" w:rsidRDefault="00AD7EC9" w:rsidP="00AD7EC9">
      <w:pPr>
        <w:pStyle w:val="Szvegtrzs"/>
        <w:numPr>
          <w:ilvl w:val="0"/>
          <w:numId w:val="13"/>
        </w:numPr>
      </w:pPr>
      <w:r>
        <w:t>Az együttélés és viselkedés normarendszerének elsajátítása, jövőkép megalapozása</w:t>
      </w:r>
      <w:r w:rsidR="008508A6">
        <w:t>.</w:t>
      </w:r>
    </w:p>
    <w:p w:rsidR="00507A58" w:rsidRDefault="00507A58" w:rsidP="00E50E97">
      <w:pPr>
        <w:pStyle w:val="Szvegtrzs"/>
      </w:pPr>
    </w:p>
    <w:p w:rsidR="00AD7EC9" w:rsidRDefault="00AD7EC9" w:rsidP="00E50E97">
      <w:pPr>
        <w:pStyle w:val="Szvegtrzs"/>
      </w:pPr>
      <w:r>
        <w:t xml:space="preserve">A </w:t>
      </w:r>
      <w:r w:rsidR="00507A58">
        <w:t xml:space="preserve">fejezetben felsorolt </w:t>
      </w:r>
      <w:r>
        <w:t xml:space="preserve">pedagógiai tevékenységrendszer programelemei </w:t>
      </w:r>
      <w:r w:rsidR="0096200A">
        <w:t>az ifjúsági tagozatra is érvényesek.</w:t>
      </w:r>
    </w:p>
    <w:p w:rsidR="00FD37E4" w:rsidRDefault="00FD37E4" w:rsidP="0096200A">
      <w:pPr>
        <w:rPr>
          <w:b/>
        </w:rPr>
      </w:pPr>
    </w:p>
    <w:p w:rsidR="00381795" w:rsidRDefault="0096200A" w:rsidP="00682AC5">
      <w:r w:rsidRPr="00016271">
        <w:rPr>
          <w:b/>
        </w:rPr>
        <w:lastRenderedPageBreak/>
        <w:t xml:space="preserve">A </w:t>
      </w:r>
      <w:r w:rsidR="00440BEA">
        <w:rPr>
          <w:b/>
        </w:rPr>
        <w:t>beilleszkedő és magatartási zavarral küszködő gyermekek fejlesztés</w:t>
      </w:r>
      <w:r w:rsidR="003F304C">
        <w:rPr>
          <w:b/>
        </w:rPr>
        <w:t>é</w:t>
      </w:r>
      <w:r w:rsidR="00440BEA">
        <w:rPr>
          <w:b/>
        </w:rPr>
        <w:t xml:space="preserve">nek szervezeti szintű </w:t>
      </w:r>
      <w:r w:rsidRPr="00016271">
        <w:rPr>
          <w:b/>
        </w:rPr>
        <w:t>koordinátora</w:t>
      </w:r>
      <w:r>
        <w:rPr>
          <w:b/>
        </w:rPr>
        <w:t>i és</w:t>
      </w:r>
      <w:r w:rsidRPr="00016271">
        <w:rPr>
          <w:b/>
        </w:rPr>
        <w:t xml:space="preserve"> felelőse</w:t>
      </w:r>
      <w:r>
        <w:rPr>
          <w:b/>
        </w:rPr>
        <w:t xml:space="preserve">: </w:t>
      </w:r>
      <w:r w:rsidR="00440BEA" w:rsidRPr="00440BEA">
        <w:t>iskolaigazgató</w:t>
      </w:r>
      <w:r w:rsidR="00440BEA">
        <w:rPr>
          <w:b/>
        </w:rPr>
        <w:t xml:space="preserve">, </w:t>
      </w:r>
      <w:r w:rsidRPr="00041525">
        <w:t>igazgató-helyettes</w:t>
      </w:r>
      <w:r w:rsidR="007D05D4">
        <w:t>ek</w:t>
      </w:r>
      <w:r>
        <w:t xml:space="preserve">, </w:t>
      </w:r>
      <w:r w:rsidR="00FD37E4">
        <w:t>tagozat</w:t>
      </w:r>
      <w:r w:rsidR="002D0C51">
        <w:t>vezető</w:t>
      </w:r>
      <w:r w:rsidR="00507A58">
        <w:t>k</w:t>
      </w:r>
      <w:r w:rsidR="00FD37E4">
        <w:t>, gyógypedagógus</w:t>
      </w:r>
      <w:r w:rsidR="002D0C51">
        <w:t xml:space="preserve"> </w:t>
      </w:r>
      <w:bookmarkStart w:id="65" w:name="_Toc280545820"/>
      <w:bookmarkStart w:id="66" w:name="_Toc280546398"/>
      <w:bookmarkStart w:id="67" w:name="_Toc280548237"/>
      <w:bookmarkStart w:id="68" w:name="_Toc280548343"/>
      <w:bookmarkStart w:id="69" w:name="_Toc280548503"/>
      <w:bookmarkStart w:id="70" w:name="_Toc280549043"/>
    </w:p>
    <w:p w:rsidR="00682AC5" w:rsidRDefault="00682AC5" w:rsidP="00682AC5"/>
    <w:bookmarkEnd w:id="65"/>
    <w:bookmarkEnd w:id="66"/>
    <w:bookmarkEnd w:id="67"/>
    <w:bookmarkEnd w:id="68"/>
    <w:bookmarkEnd w:id="69"/>
    <w:bookmarkEnd w:id="70"/>
    <w:p w:rsidR="00C56EB6" w:rsidRPr="00682AC5" w:rsidRDefault="00C56EB6" w:rsidP="00C56EB6"/>
    <w:p w:rsidR="00380354" w:rsidRPr="00380354" w:rsidRDefault="00BE7211" w:rsidP="00BE7211">
      <w:pPr>
        <w:pStyle w:val="Cmsor4"/>
        <w:jc w:val="left"/>
      </w:pPr>
      <w:bookmarkStart w:id="71" w:name="_Toc229139848"/>
      <w:bookmarkStart w:id="72" w:name="_Toc230005153"/>
      <w:bookmarkStart w:id="73" w:name="_Toc280545821"/>
      <w:bookmarkStart w:id="74" w:name="_Toc280546399"/>
      <w:bookmarkStart w:id="75" w:name="_Toc280548238"/>
      <w:bookmarkStart w:id="76" w:name="_Toc280548344"/>
      <w:bookmarkStart w:id="77" w:name="_Toc280548504"/>
      <w:bookmarkStart w:id="78" w:name="_Toc280549044"/>
      <w:r>
        <w:t xml:space="preserve">A sajátos nevelési igényű </w:t>
      </w:r>
      <w:r w:rsidR="00022DB5" w:rsidRPr="00380354">
        <w:t>gyermekek nevelése, oktatása</w:t>
      </w:r>
      <w:bookmarkEnd w:id="71"/>
      <w:bookmarkEnd w:id="72"/>
      <w:bookmarkEnd w:id="73"/>
      <w:bookmarkEnd w:id="74"/>
      <w:bookmarkEnd w:id="75"/>
      <w:bookmarkEnd w:id="76"/>
      <w:bookmarkEnd w:id="77"/>
      <w:bookmarkEnd w:id="78"/>
      <w:r>
        <w:t xml:space="preserve"> (</w:t>
      </w:r>
      <w:r w:rsidR="00380354">
        <w:t xml:space="preserve">32/2012 EMMI </w:t>
      </w:r>
      <w:r>
        <w:t>r</w:t>
      </w:r>
      <w:r w:rsidR="00380354">
        <w:t>.</w:t>
      </w:r>
      <w:r>
        <w:t>)</w:t>
      </w:r>
    </w:p>
    <w:p w:rsidR="005B629C" w:rsidRDefault="005B629C" w:rsidP="00022DB5">
      <w:pPr>
        <w:rPr>
          <w:b/>
        </w:rPr>
      </w:pPr>
    </w:p>
    <w:p w:rsidR="005358B3" w:rsidRPr="005358B3" w:rsidRDefault="005358B3" w:rsidP="005358B3">
      <w:pPr>
        <w:spacing w:line="360" w:lineRule="auto"/>
        <w:jc w:val="both"/>
      </w:pPr>
      <w:r w:rsidRPr="005358B3">
        <w:rPr>
          <w:b/>
        </w:rPr>
        <w:t>Sajátos nevelési igényű gyermek, tanuló:</w:t>
      </w:r>
      <w:r w:rsidRPr="005358B3">
        <w:t xml:space="preserve"> </w:t>
      </w:r>
      <w:r>
        <w:t>az a különleges bánásmódot igénylő gyermek, tanuló, aki a szakértői bizottság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6C2B44" w:rsidRDefault="006C2B44" w:rsidP="00022DB5">
      <w:pPr>
        <w:jc w:val="both"/>
      </w:pPr>
    </w:p>
    <w:p w:rsidR="00A75767" w:rsidRPr="003047BD" w:rsidRDefault="00A75767" w:rsidP="003047BD">
      <w:pPr>
        <w:jc w:val="both"/>
        <w:rPr>
          <w:b/>
        </w:rPr>
      </w:pPr>
      <w:r w:rsidRPr="003047BD">
        <w:rPr>
          <w:b/>
        </w:rPr>
        <w:t>A sajátos nevelési igényű tan</w:t>
      </w:r>
      <w:r w:rsidR="003047BD">
        <w:rPr>
          <w:b/>
        </w:rPr>
        <w:t>ulók integrált iskolai nevelése</w:t>
      </w:r>
      <w:r w:rsidRPr="003047BD">
        <w:rPr>
          <w:b/>
        </w:rPr>
        <w:t xml:space="preserve">    </w:t>
      </w:r>
    </w:p>
    <w:p w:rsidR="00A75767" w:rsidRDefault="00A75767" w:rsidP="00A75767">
      <w:pPr>
        <w:autoSpaceDE w:val="0"/>
        <w:autoSpaceDN w:val="0"/>
        <w:adjustRightInd w:val="0"/>
        <w:spacing w:line="360" w:lineRule="auto"/>
        <w:rPr>
          <w:rFonts w:eastAsia="Times New Roman"/>
          <w:lang w:val="en-US"/>
        </w:rPr>
      </w:pPr>
      <w:r>
        <w:rPr>
          <w:rFonts w:eastAsia="Times New Roman"/>
          <w:lang w:val="en-US"/>
        </w:rPr>
        <w:t xml:space="preserve">                                                                                                                                    </w:t>
      </w:r>
    </w:p>
    <w:p w:rsidR="003047BD" w:rsidRDefault="00A75767" w:rsidP="00A24442">
      <w:pPr>
        <w:jc w:val="both"/>
      </w:pPr>
      <w:r w:rsidRPr="003047BD">
        <w:t>A sajátos nevelési igényű, a beilleszkedési, magatartási nehézségekkel küzdő, tanulási zavarokkal, illetve részképesség-zavarokkal küzdő gyerekek felzá</w:t>
      </w:r>
      <w:r w:rsidR="003F304C">
        <w:t xml:space="preserve">rkóztatására és </w:t>
      </w:r>
      <w:proofErr w:type="gramStart"/>
      <w:r w:rsidR="003F304C">
        <w:t xml:space="preserve">fejlesztésére </w:t>
      </w:r>
      <w:r w:rsidRPr="003047BD">
        <w:t xml:space="preserve"> nagy</w:t>
      </w:r>
      <w:proofErr w:type="gramEnd"/>
      <w:r w:rsidRPr="003047BD">
        <w:t xml:space="preserve"> hangsúlyt fektetünk.            </w:t>
      </w:r>
    </w:p>
    <w:p w:rsidR="00036BC6" w:rsidRDefault="00A75767" w:rsidP="00A24442">
      <w:pPr>
        <w:jc w:val="both"/>
      </w:pPr>
      <w:r w:rsidRPr="003047BD">
        <w:t xml:space="preserve">Fontos annak </w:t>
      </w:r>
      <w:proofErr w:type="gramStart"/>
      <w:r w:rsidRPr="003047BD">
        <w:t>felism</w:t>
      </w:r>
      <w:r w:rsidR="003F304C">
        <w:t>erése   és</w:t>
      </w:r>
      <w:proofErr w:type="gramEnd"/>
      <w:r w:rsidR="003F304C">
        <w:t xml:space="preserve">  a tanulókkal való meg</w:t>
      </w:r>
      <w:r w:rsidRPr="003047BD">
        <w:t>ismertetése is, hogy átmenetileg vagy tartósan bárki szorulhat speciális segítségre, hogy mindannyian „ különbözőek vagyunk”, s ez a sokszínűség nem negatívumot</w:t>
      </w:r>
      <w:r w:rsidR="003F304C">
        <w:t>,</w:t>
      </w:r>
      <w:r w:rsidRPr="003047BD">
        <w:t xml:space="preserve"> hanem pozitívumot jelent a közösségek és a társadalom számára. Az</w:t>
      </w:r>
      <w:r w:rsidR="003F304C">
        <w:t xml:space="preserve"> együttnevelés megvalósításában</w:t>
      </w:r>
      <w:r w:rsidRPr="003047BD">
        <w:t xml:space="preserve"> a különböző pedagógiai színtereken a habilitációs, rehabilitációs szemlélet érvényesül.  </w:t>
      </w:r>
    </w:p>
    <w:p w:rsidR="00A75767" w:rsidRDefault="003F304C" w:rsidP="00A24442">
      <w:pPr>
        <w:jc w:val="both"/>
      </w:pPr>
      <w:r>
        <w:t>Fejlesztő nevelő</w:t>
      </w:r>
      <w:r w:rsidR="00A75767" w:rsidRPr="003047BD">
        <w:t>munkánkat a hagyományos pedagógiai elveken túl a sajátos nevelési igényű gyermekek iskolai fejlesztésének irányelvei determinálják. Az iskolai képzés teljes időtartama alatt törekszünk arra, hogy a sajátos nevelési igényű gyermekek személyisége minél harmonikusabb és teljesebben kibontakozzon, képesek legyenek a társadalom által elfogadott normák szerint, saját igényeiket megvalósítva kiegyensúlyozott, boldog életet élni.</w:t>
      </w:r>
    </w:p>
    <w:p w:rsidR="005358B3" w:rsidRPr="005358B3" w:rsidRDefault="005358B3" w:rsidP="003047BD">
      <w:pPr>
        <w:spacing w:line="360" w:lineRule="auto"/>
        <w:jc w:val="both"/>
      </w:pPr>
    </w:p>
    <w:p w:rsidR="00A75767" w:rsidRDefault="00A75767" w:rsidP="00A75767">
      <w:pPr>
        <w:autoSpaceDE w:val="0"/>
        <w:autoSpaceDN w:val="0"/>
        <w:adjustRightInd w:val="0"/>
        <w:spacing w:line="360" w:lineRule="auto"/>
        <w:rPr>
          <w:rFonts w:eastAsia="Times New Roman"/>
          <w:b/>
          <w:bCs/>
        </w:rPr>
      </w:pPr>
      <w:r>
        <w:rPr>
          <w:rFonts w:eastAsia="Times New Roman"/>
          <w:b/>
          <w:bCs/>
          <w:lang w:val="en-US"/>
        </w:rPr>
        <w:t xml:space="preserve">A </w:t>
      </w:r>
      <w:proofErr w:type="spellStart"/>
      <w:r>
        <w:rPr>
          <w:rFonts w:eastAsia="Times New Roman"/>
          <w:b/>
          <w:bCs/>
          <w:lang w:val="en-US"/>
        </w:rPr>
        <w:t>sajátos</w:t>
      </w:r>
      <w:proofErr w:type="spellEnd"/>
      <w:r>
        <w:rPr>
          <w:rFonts w:eastAsia="Times New Roman"/>
          <w:b/>
          <w:bCs/>
          <w:lang w:val="en-US"/>
        </w:rPr>
        <w:t xml:space="preserve"> </w:t>
      </w:r>
      <w:proofErr w:type="spellStart"/>
      <w:r>
        <w:rPr>
          <w:rFonts w:eastAsia="Times New Roman"/>
          <w:b/>
          <w:bCs/>
          <w:lang w:val="en-US"/>
        </w:rPr>
        <w:t>nevelési</w:t>
      </w:r>
      <w:proofErr w:type="spellEnd"/>
      <w:r>
        <w:rPr>
          <w:rFonts w:eastAsia="Times New Roman"/>
          <w:b/>
          <w:bCs/>
          <w:lang w:val="en-US"/>
        </w:rPr>
        <w:t xml:space="preserve"> </w:t>
      </w:r>
      <w:proofErr w:type="spellStart"/>
      <w:r>
        <w:rPr>
          <w:rFonts w:eastAsia="Times New Roman"/>
          <w:b/>
          <w:bCs/>
          <w:lang w:val="en-US"/>
        </w:rPr>
        <w:t>igény</w:t>
      </w:r>
      <w:proofErr w:type="spellEnd"/>
      <w:r>
        <w:rPr>
          <w:rFonts w:eastAsia="Times New Roman"/>
          <w:b/>
          <w:bCs/>
        </w:rPr>
        <w:t>ű gyermekek képzésének során a legfontosabb szempontok:</w:t>
      </w:r>
    </w:p>
    <w:p w:rsidR="00A75767" w:rsidRDefault="00A75767" w:rsidP="005358B3">
      <w:pPr>
        <w:numPr>
          <w:ilvl w:val="0"/>
          <w:numId w:val="90"/>
        </w:numPr>
        <w:autoSpaceDE w:val="0"/>
        <w:autoSpaceDN w:val="0"/>
        <w:adjustRightInd w:val="0"/>
        <w:spacing w:line="360" w:lineRule="auto"/>
        <w:rPr>
          <w:rFonts w:eastAsia="Times New Roman"/>
        </w:rPr>
      </w:pPr>
      <w:proofErr w:type="spellStart"/>
      <w:r>
        <w:rPr>
          <w:rFonts w:eastAsia="Times New Roman"/>
          <w:lang w:val="en-US"/>
        </w:rPr>
        <w:t>az</w:t>
      </w:r>
      <w:proofErr w:type="spellEnd"/>
      <w:r>
        <w:rPr>
          <w:rFonts w:eastAsia="Times New Roman"/>
          <w:lang w:val="en-US"/>
        </w:rPr>
        <w:t xml:space="preserve"> </w:t>
      </w:r>
      <w:proofErr w:type="spellStart"/>
      <w:r>
        <w:rPr>
          <w:rFonts w:eastAsia="Times New Roman"/>
          <w:lang w:val="en-US"/>
        </w:rPr>
        <w:t>értelmi</w:t>
      </w:r>
      <w:proofErr w:type="spellEnd"/>
      <w:r>
        <w:rPr>
          <w:rFonts w:eastAsia="Times New Roman"/>
          <w:lang w:val="en-US"/>
        </w:rPr>
        <w:t xml:space="preserve">, a </w:t>
      </w:r>
      <w:proofErr w:type="spellStart"/>
      <w:r>
        <w:rPr>
          <w:rFonts w:eastAsia="Times New Roman"/>
          <w:lang w:val="en-US"/>
        </w:rPr>
        <w:t>testi</w:t>
      </w:r>
      <w:proofErr w:type="spellEnd"/>
      <w:r>
        <w:rPr>
          <w:rFonts w:eastAsia="Times New Roman"/>
          <w:lang w:val="en-US"/>
        </w:rPr>
        <w:t xml:space="preserve"> </w:t>
      </w:r>
      <w:proofErr w:type="spellStart"/>
      <w:r>
        <w:rPr>
          <w:rFonts w:eastAsia="Times New Roman"/>
          <w:lang w:val="en-US"/>
        </w:rPr>
        <w:t>és</w:t>
      </w:r>
      <w:proofErr w:type="spellEnd"/>
      <w:r>
        <w:rPr>
          <w:rFonts w:eastAsia="Times New Roman"/>
          <w:lang w:val="en-US"/>
        </w:rPr>
        <w:t xml:space="preserve"> </w:t>
      </w:r>
      <w:proofErr w:type="spellStart"/>
      <w:r>
        <w:rPr>
          <w:rFonts w:eastAsia="Times New Roman"/>
          <w:lang w:val="en-US"/>
        </w:rPr>
        <w:t>érzelmi</w:t>
      </w:r>
      <w:proofErr w:type="spellEnd"/>
      <w:r>
        <w:rPr>
          <w:rFonts w:eastAsia="Times New Roman"/>
          <w:lang w:val="en-US"/>
        </w:rPr>
        <w:t xml:space="preserve"> </w:t>
      </w:r>
      <w:proofErr w:type="spellStart"/>
      <w:r>
        <w:rPr>
          <w:rFonts w:eastAsia="Times New Roman"/>
          <w:lang w:val="en-US"/>
        </w:rPr>
        <w:t>fejl</w:t>
      </w:r>
      <w:r>
        <w:rPr>
          <w:rFonts w:eastAsia="Times New Roman"/>
        </w:rPr>
        <w:t>ődés</w:t>
      </w:r>
      <w:proofErr w:type="spellEnd"/>
      <w:r>
        <w:rPr>
          <w:rFonts w:eastAsia="Times New Roman"/>
        </w:rPr>
        <w:t xml:space="preserve"> folyamatos pozitív változása,</w:t>
      </w:r>
    </w:p>
    <w:p w:rsidR="00A75767" w:rsidRDefault="00A75767" w:rsidP="005358B3">
      <w:pPr>
        <w:numPr>
          <w:ilvl w:val="0"/>
          <w:numId w:val="90"/>
        </w:numPr>
        <w:autoSpaceDE w:val="0"/>
        <w:autoSpaceDN w:val="0"/>
        <w:adjustRightInd w:val="0"/>
        <w:spacing w:line="360" w:lineRule="auto"/>
        <w:rPr>
          <w:rFonts w:eastAsia="Times New Roman"/>
          <w:lang w:val="en-US"/>
        </w:rPr>
      </w:pPr>
      <w:r>
        <w:rPr>
          <w:rFonts w:eastAsia="Times New Roman"/>
          <w:lang w:val="en-US"/>
        </w:rPr>
        <w:t xml:space="preserve">a </w:t>
      </w:r>
      <w:proofErr w:type="spellStart"/>
      <w:r>
        <w:rPr>
          <w:rFonts w:eastAsia="Times New Roman"/>
          <w:lang w:val="en-US"/>
        </w:rPr>
        <w:t>sérült</w:t>
      </w:r>
      <w:proofErr w:type="spellEnd"/>
      <w:r>
        <w:rPr>
          <w:rFonts w:eastAsia="Times New Roman"/>
          <w:lang w:val="en-US"/>
        </w:rPr>
        <w:t xml:space="preserve"> </w:t>
      </w:r>
      <w:proofErr w:type="spellStart"/>
      <w:r>
        <w:rPr>
          <w:rFonts w:eastAsia="Times New Roman"/>
          <w:lang w:val="en-US"/>
        </w:rPr>
        <w:t>részképességek</w:t>
      </w:r>
      <w:proofErr w:type="spellEnd"/>
      <w:r>
        <w:rPr>
          <w:rFonts w:eastAsia="Times New Roman"/>
          <w:lang w:val="en-US"/>
        </w:rPr>
        <w:t xml:space="preserve"> </w:t>
      </w:r>
      <w:proofErr w:type="spellStart"/>
      <w:r>
        <w:rPr>
          <w:rFonts w:eastAsia="Times New Roman"/>
          <w:lang w:val="en-US"/>
        </w:rPr>
        <w:t>folyamatos</w:t>
      </w:r>
      <w:proofErr w:type="spellEnd"/>
      <w:r>
        <w:rPr>
          <w:rFonts w:eastAsia="Times New Roman"/>
          <w:lang w:val="en-US"/>
        </w:rPr>
        <w:t xml:space="preserve"> </w:t>
      </w:r>
      <w:proofErr w:type="spellStart"/>
      <w:r>
        <w:rPr>
          <w:rFonts w:eastAsia="Times New Roman"/>
          <w:lang w:val="en-US"/>
        </w:rPr>
        <w:t>fejlesztése</w:t>
      </w:r>
      <w:proofErr w:type="spellEnd"/>
    </w:p>
    <w:p w:rsidR="00A75767" w:rsidRDefault="00A75767" w:rsidP="005358B3">
      <w:pPr>
        <w:numPr>
          <w:ilvl w:val="0"/>
          <w:numId w:val="90"/>
        </w:numPr>
        <w:autoSpaceDE w:val="0"/>
        <w:autoSpaceDN w:val="0"/>
        <w:adjustRightInd w:val="0"/>
        <w:spacing w:line="360" w:lineRule="auto"/>
        <w:rPr>
          <w:rFonts w:eastAsia="Times New Roman"/>
          <w:lang w:val="en-US"/>
        </w:rPr>
      </w:pPr>
      <w:proofErr w:type="spellStart"/>
      <w:r>
        <w:rPr>
          <w:rFonts w:eastAsia="Times New Roman"/>
          <w:lang w:val="en-US"/>
        </w:rPr>
        <w:t>egyéni</w:t>
      </w:r>
      <w:proofErr w:type="spellEnd"/>
      <w:r>
        <w:rPr>
          <w:rFonts w:eastAsia="Times New Roman"/>
          <w:lang w:val="en-US"/>
        </w:rPr>
        <w:t xml:space="preserve"> </w:t>
      </w:r>
      <w:proofErr w:type="spellStart"/>
      <w:r>
        <w:rPr>
          <w:rFonts w:eastAsia="Times New Roman"/>
          <w:lang w:val="en-US"/>
        </w:rPr>
        <w:t>szükségletek</w:t>
      </w:r>
      <w:proofErr w:type="spellEnd"/>
    </w:p>
    <w:p w:rsidR="00A24442" w:rsidRDefault="00A75767" w:rsidP="005358B3">
      <w:pPr>
        <w:numPr>
          <w:ilvl w:val="0"/>
          <w:numId w:val="90"/>
        </w:numPr>
        <w:autoSpaceDE w:val="0"/>
        <w:autoSpaceDN w:val="0"/>
        <w:adjustRightInd w:val="0"/>
        <w:spacing w:line="360" w:lineRule="auto"/>
        <w:rPr>
          <w:rFonts w:eastAsia="Times New Roman"/>
          <w:lang w:val="en-US"/>
        </w:rPr>
      </w:pPr>
      <w:proofErr w:type="spellStart"/>
      <w:r>
        <w:rPr>
          <w:rFonts w:eastAsia="Times New Roman"/>
          <w:lang w:val="en-US"/>
        </w:rPr>
        <w:t>társadalmi</w:t>
      </w:r>
      <w:proofErr w:type="spellEnd"/>
      <w:r>
        <w:rPr>
          <w:rFonts w:eastAsia="Times New Roman"/>
          <w:lang w:val="en-US"/>
        </w:rPr>
        <w:t xml:space="preserve"> </w:t>
      </w:r>
      <w:proofErr w:type="spellStart"/>
      <w:r>
        <w:rPr>
          <w:rFonts w:eastAsia="Times New Roman"/>
          <w:lang w:val="en-US"/>
        </w:rPr>
        <w:t>beillesztés</w:t>
      </w:r>
      <w:proofErr w:type="spellEnd"/>
      <w:r>
        <w:rPr>
          <w:rFonts w:eastAsia="Times New Roman"/>
          <w:lang w:val="en-US"/>
        </w:rPr>
        <w:t xml:space="preserve">    </w:t>
      </w:r>
    </w:p>
    <w:p w:rsidR="00A75767" w:rsidRDefault="00A75767" w:rsidP="00A24442">
      <w:pPr>
        <w:autoSpaceDE w:val="0"/>
        <w:autoSpaceDN w:val="0"/>
        <w:adjustRightInd w:val="0"/>
        <w:spacing w:line="360" w:lineRule="auto"/>
        <w:ind w:left="720"/>
        <w:rPr>
          <w:rFonts w:eastAsia="Times New Roman"/>
          <w:lang w:val="en-US"/>
        </w:rPr>
      </w:pPr>
      <w:r>
        <w:rPr>
          <w:rFonts w:eastAsia="Times New Roman"/>
          <w:lang w:val="en-US"/>
        </w:rPr>
        <w:t xml:space="preserve">     </w:t>
      </w:r>
    </w:p>
    <w:p w:rsidR="00A75767" w:rsidRPr="00036BC6" w:rsidRDefault="00A75767" w:rsidP="00A24442">
      <w:pPr>
        <w:autoSpaceDE w:val="0"/>
        <w:autoSpaceDN w:val="0"/>
        <w:adjustRightInd w:val="0"/>
        <w:jc w:val="both"/>
        <w:rPr>
          <w:rFonts w:eastAsia="Times New Roman"/>
        </w:rPr>
      </w:pPr>
      <w:proofErr w:type="spellStart"/>
      <w:r>
        <w:rPr>
          <w:rFonts w:eastAsia="Times New Roman"/>
          <w:lang w:val="en-US"/>
        </w:rPr>
        <w:t>Mindehhez</w:t>
      </w:r>
      <w:proofErr w:type="spellEnd"/>
      <w:r>
        <w:rPr>
          <w:rFonts w:eastAsia="Times New Roman"/>
          <w:lang w:val="en-US"/>
        </w:rPr>
        <w:t xml:space="preserve"> </w:t>
      </w:r>
      <w:proofErr w:type="spellStart"/>
      <w:r>
        <w:rPr>
          <w:rFonts w:eastAsia="Times New Roman"/>
          <w:lang w:val="en-US"/>
        </w:rPr>
        <w:t>olyan</w:t>
      </w:r>
      <w:proofErr w:type="spellEnd"/>
      <w:r>
        <w:rPr>
          <w:rFonts w:eastAsia="Times New Roman"/>
          <w:lang w:val="en-US"/>
        </w:rPr>
        <w:t xml:space="preserve"> </w:t>
      </w:r>
      <w:proofErr w:type="spellStart"/>
      <w:r>
        <w:rPr>
          <w:rFonts w:eastAsia="Times New Roman"/>
          <w:lang w:val="en-US"/>
        </w:rPr>
        <w:t>iskolai</w:t>
      </w:r>
      <w:proofErr w:type="spellEnd"/>
      <w:r>
        <w:rPr>
          <w:rFonts w:eastAsia="Times New Roman"/>
          <w:lang w:val="en-US"/>
        </w:rPr>
        <w:t xml:space="preserve"> </w:t>
      </w:r>
      <w:proofErr w:type="spellStart"/>
      <w:r>
        <w:rPr>
          <w:rFonts w:eastAsia="Times New Roman"/>
          <w:lang w:val="en-US"/>
        </w:rPr>
        <w:t>légkört</w:t>
      </w:r>
      <w:proofErr w:type="spellEnd"/>
      <w:r>
        <w:rPr>
          <w:rFonts w:eastAsia="Times New Roman"/>
          <w:lang w:val="en-US"/>
        </w:rPr>
        <w:t xml:space="preserve"> </w:t>
      </w:r>
      <w:proofErr w:type="spellStart"/>
      <w:r>
        <w:rPr>
          <w:rFonts w:eastAsia="Times New Roman"/>
          <w:lang w:val="en-US"/>
        </w:rPr>
        <w:t>kell</w:t>
      </w:r>
      <w:proofErr w:type="spellEnd"/>
      <w:r>
        <w:rPr>
          <w:rFonts w:eastAsia="Times New Roman"/>
          <w:lang w:val="en-US"/>
        </w:rPr>
        <w:t xml:space="preserve"> </w:t>
      </w:r>
      <w:proofErr w:type="spellStart"/>
      <w:r>
        <w:rPr>
          <w:rFonts w:eastAsia="Times New Roman"/>
          <w:lang w:val="en-US"/>
        </w:rPr>
        <w:t>teremteni</w:t>
      </w:r>
      <w:proofErr w:type="spellEnd"/>
      <w:r>
        <w:rPr>
          <w:rFonts w:eastAsia="Times New Roman"/>
          <w:lang w:val="en-US"/>
        </w:rPr>
        <w:t xml:space="preserve">, </w:t>
      </w:r>
      <w:proofErr w:type="spellStart"/>
      <w:r>
        <w:rPr>
          <w:rFonts w:eastAsia="Times New Roman"/>
          <w:lang w:val="en-US"/>
        </w:rPr>
        <w:t>amelyben</w:t>
      </w:r>
      <w:proofErr w:type="spellEnd"/>
      <w:r>
        <w:rPr>
          <w:rFonts w:eastAsia="Times New Roman"/>
          <w:lang w:val="en-US"/>
        </w:rPr>
        <w:t xml:space="preserve"> mind a </w:t>
      </w:r>
      <w:proofErr w:type="spellStart"/>
      <w:r>
        <w:rPr>
          <w:rFonts w:eastAsia="Times New Roman"/>
          <w:lang w:val="en-US"/>
        </w:rPr>
        <w:t>tanuló</w:t>
      </w:r>
      <w:proofErr w:type="spellEnd"/>
      <w:r>
        <w:rPr>
          <w:rFonts w:eastAsia="Times New Roman"/>
          <w:lang w:val="en-US"/>
        </w:rPr>
        <w:t xml:space="preserve">, mind a </w:t>
      </w:r>
      <w:proofErr w:type="spellStart"/>
      <w:r>
        <w:rPr>
          <w:rFonts w:eastAsia="Times New Roman"/>
          <w:lang w:val="en-US"/>
        </w:rPr>
        <w:t>feln</w:t>
      </w:r>
      <w:r>
        <w:rPr>
          <w:rFonts w:eastAsia="Times New Roman"/>
        </w:rPr>
        <w:t>őtt</w:t>
      </w:r>
      <w:proofErr w:type="spellEnd"/>
      <w:r>
        <w:rPr>
          <w:rFonts w:eastAsia="Times New Roman"/>
        </w:rPr>
        <w:t xml:space="preserve"> jól érzi magát, ahol </w:t>
      </w:r>
      <w:proofErr w:type="gramStart"/>
      <w:r>
        <w:rPr>
          <w:rFonts w:eastAsia="Times New Roman"/>
        </w:rPr>
        <w:t>az</w:t>
      </w:r>
      <w:proofErr w:type="gramEnd"/>
      <w:r>
        <w:rPr>
          <w:rFonts w:eastAsia="Times New Roman"/>
        </w:rPr>
        <w:t xml:space="preserve"> emberi és társas kapcsolatok a kölcsönös tiszteleten alapulnak, ahol minden tanuló teljes értékű emberként élheti meg önmagát, a másságot is elfogadva.  A követelmények elsajátíttatása a beszéd, nyelvi és egyéb tanulási zavarok kompenzálása és megszüntetése érdekében végzett folyamatos korrekciós, habilitációs, rehabilitációs,</w:t>
      </w:r>
      <w:r w:rsidR="00036BC6">
        <w:rPr>
          <w:rFonts w:eastAsia="Times New Roman"/>
        </w:rPr>
        <w:t xml:space="preserve"> </w:t>
      </w:r>
      <w:proofErr w:type="spellStart"/>
      <w:r>
        <w:rPr>
          <w:rFonts w:eastAsia="Times New Roman"/>
          <w:lang w:val="en-US"/>
        </w:rPr>
        <w:t>intervenciós</w:t>
      </w:r>
      <w:proofErr w:type="spellEnd"/>
      <w:r>
        <w:rPr>
          <w:rFonts w:eastAsia="Times New Roman"/>
          <w:lang w:val="en-US"/>
        </w:rPr>
        <w:t xml:space="preserve"> </w:t>
      </w:r>
      <w:proofErr w:type="spellStart"/>
      <w:r>
        <w:rPr>
          <w:rFonts w:eastAsia="Times New Roman"/>
          <w:lang w:val="en-US"/>
        </w:rPr>
        <w:t>és</w:t>
      </w:r>
      <w:proofErr w:type="spellEnd"/>
      <w:r>
        <w:rPr>
          <w:rFonts w:eastAsia="Times New Roman"/>
          <w:lang w:val="en-US"/>
        </w:rPr>
        <w:t xml:space="preserve"> </w:t>
      </w:r>
      <w:proofErr w:type="spellStart"/>
      <w:r>
        <w:rPr>
          <w:rFonts w:eastAsia="Times New Roman"/>
          <w:lang w:val="en-US"/>
        </w:rPr>
        <w:t>sérülés-specifikus</w:t>
      </w:r>
      <w:proofErr w:type="spellEnd"/>
      <w:r>
        <w:rPr>
          <w:rFonts w:eastAsia="Times New Roman"/>
          <w:lang w:val="en-US"/>
        </w:rPr>
        <w:t xml:space="preserve"> </w:t>
      </w:r>
      <w:proofErr w:type="spellStart"/>
      <w:r>
        <w:rPr>
          <w:rFonts w:eastAsia="Times New Roman"/>
          <w:lang w:val="en-US"/>
        </w:rPr>
        <w:t>egyéni</w:t>
      </w:r>
      <w:proofErr w:type="spellEnd"/>
      <w:r>
        <w:rPr>
          <w:rFonts w:eastAsia="Times New Roman"/>
          <w:lang w:val="en-US"/>
        </w:rPr>
        <w:t xml:space="preserve"> </w:t>
      </w:r>
      <w:proofErr w:type="spellStart"/>
      <w:r>
        <w:rPr>
          <w:rFonts w:eastAsia="Times New Roman"/>
          <w:lang w:val="en-US"/>
        </w:rPr>
        <w:t>és</w:t>
      </w:r>
      <w:proofErr w:type="spellEnd"/>
      <w:r>
        <w:rPr>
          <w:rFonts w:eastAsia="Times New Roman"/>
          <w:lang w:val="en-US"/>
        </w:rPr>
        <w:t xml:space="preserve"> </w:t>
      </w:r>
      <w:proofErr w:type="spellStart"/>
      <w:r>
        <w:rPr>
          <w:rFonts w:eastAsia="Times New Roman"/>
          <w:lang w:val="en-US"/>
        </w:rPr>
        <w:t>kiscsoportos</w:t>
      </w:r>
      <w:proofErr w:type="spellEnd"/>
      <w:r>
        <w:rPr>
          <w:rFonts w:eastAsia="Times New Roman"/>
          <w:lang w:val="en-US"/>
        </w:rPr>
        <w:t xml:space="preserve"> </w:t>
      </w:r>
      <w:proofErr w:type="spellStart"/>
      <w:r>
        <w:rPr>
          <w:rFonts w:eastAsia="Times New Roman"/>
          <w:lang w:val="en-US"/>
        </w:rPr>
        <w:t>terápiás</w:t>
      </w:r>
      <w:proofErr w:type="spellEnd"/>
      <w:r>
        <w:rPr>
          <w:rFonts w:eastAsia="Times New Roman"/>
          <w:lang w:val="en-US"/>
        </w:rPr>
        <w:t xml:space="preserve"> </w:t>
      </w:r>
      <w:proofErr w:type="spellStart"/>
      <w:r>
        <w:rPr>
          <w:rFonts w:eastAsia="Times New Roman"/>
          <w:lang w:val="en-US"/>
        </w:rPr>
        <w:t>programok</w:t>
      </w:r>
      <w:proofErr w:type="spellEnd"/>
      <w:r>
        <w:rPr>
          <w:rFonts w:eastAsia="Times New Roman"/>
          <w:lang w:val="en-US"/>
        </w:rPr>
        <w:t xml:space="preserve"> </w:t>
      </w:r>
      <w:proofErr w:type="spellStart"/>
      <w:r>
        <w:rPr>
          <w:rFonts w:eastAsia="Times New Roman"/>
          <w:lang w:val="en-US"/>
        </w:rPr>
        <w:t>segítségével</w:t>
      </w:r>
      <w:proofErr w:type="spellEnd"/>
      <w:r>
        <w:rPr>
          <w:rFonts w:eastAsia="Times New Roman"/>
          <w:lang w:val="en-US"/>
        </w:rPr>
        <w:t xml:space="preserve"> </w:t>
      </w:r>
      <w:proofErr w:type="spellStart"/>
      <w:r>
        <w:rPr>
          <w:rFonts w:eastAsia="Times New Roman"/>
          <w:lang w:val="en-US"/>
        </w:rPr>
        <w:t>történik</w:t>
      </w:r>
      <w:proofErr w:type="spellEnd"/>
      <w:r>
        <w:rPr>
          <w:rFonts w:eastAsia="Times New Roman"/>
          <w:lang w:val="en-US"/>
        </w:rPr>
        <w:t xml:space="preserve">, </w:t>
      </w:r>
      <w:proofErr w:type="spellStart"/>
      <w:r>
        <w:rPr>
          <w:rFonts w:eastAsia="Times New Roman"/>
          <w:lang w:val="en-US"/>
        </w:rPr>
        <w:t>részben</w:t>
      </w:r>
      <w:proofErr w:type="spellEnd"/>
      <w:r>
        <w:rPr>
          <w:rFonts w:eastAsia="Times New Roman"/>
          <w:lang w:val="en-US"/>
        </w:rPr>
        <w:t xml:space="preserve"> </w:t>
      </w:r>
      <w:proofErr w:type="spellStart"/>
      <w:r>
        <w:rPr>
          <w:rFonts w:eastAsia="Times New Roman"/>
          <w:lang w:val="en-US"/>
        </w:rPr>
        <w:t>saját</w:t>
      </w:r>
      <w:proofErr w:type="spellEnd"/>
      <w:r>
        <w:rPr>
          <w:rFonts w:eastAsia="Times New Roman"/>
          <w:lang w:val="en-US"/>
        </w:rPr>
        <w:t xml:space="preserve"> </w:t>
      </w:r>
      <w:proofErr w:type="spellStart"/>
      <w:r>
        <w:rPr>
          <w:rFonts w:eastAsia="Times New Roman"/>
          <w:lang w:val="en-US"/>
        </w:rPr>
        <w:t>szakemberrel</w:t>
      </w:r>
      <w:proofErr w:type="spellEnd"/>
      <w:r>
        <w:rPr>
          <w:rFonts w:eastAsia="Times New Roman"/>
          <w:lang w:val="en-US"/>
        </w:rPr>
        <w:t xml:space="preserve">, </w:t>
      </w:r>
      <w:proofErr w:type="spellStart"/>
      <w:r>
        <w:rPr>
          <w:rFonts w:eastAsia="Times New Roman"/>
          <w:lang w:val="en-US"/>
        </w:rPr>
        <w:t>részben</w:t>
      </w:r>
      <w:proofErr w:type="spellEnd"/>
      <w:r>
        <w:rPr>
          <w:rFonts w:eastAsia="Times New Roman"/>
          <w:lang w:val="en-US"/>
        </w:rPr>
        <w:t xml:space="preserve"> </w:t>
      </w:r>
      <w:proofErr w:type="spellStart"/>
      <w:r>
        <w:rPr>
          <w:rFonts w:eastAsia="Times New Roman"/>
          <w:lang w:val="en-US"/>
        </w:rPr>
        <w:t>utazó</w:t>
      </w:r>
      <w:proofErr w:type="spellEnd"/>
      <w:r>
        <w:rPr>
          <w:rFonts w:eastAsia="Times New Roman"/>
          <w:lang w:val="en-US"/>
        </w:rPr>
        <w:t xml:space="preserve"> </w:t>
      </w:r>
      <w:proofErr w:type="spellStart"/>
      <w:r>
        <w:rPr>
          <w:rFonts w:eastAsia="Times New Roman"/>
          <w:lang w:val="en-US"/>
        </w:rPr>
        <w:t>tanári</w:t>
      </w:r>
      <w:proofErr w:type="spellEnd"/>
      <w:r>
        <w:rPr>
          <w:rFonts w:eastAsia="Times New Roman"/>
          <w:lang w:val="en-US"/>
        </w:rPr>
        <w:t xml:space="preserve"> </w:t>
      </w:r>
      <w:proofErr w:type="spellStart"/>
      <w:r>
        <w:rPr>
          <w:rFonts w:eastAsia="Times New Roman"/>
          <w:lang w:val="en-US"/>
        </w:rPr>
        <w:t>hálózat</w:t>
      </w:r>
      <w:proofErr w:type="spellEnd"/>
      <w:r>
        <w:rPr>
          <w:rFonts w:eastAsia="Times New Roman"/>
          <w:lang w:val="en-US"/>
        </w:rPr>
        <w:t xml:space="preserve"> </w:t>
      </w:r>
      <w:proofErr w:type="spellStart"/>
      <w:r>
        <w:rPr>
          <w:rFonts w:eastAsia="Times New Roman"/>
          <w:lang w:val="en-US"/>
        </w:rPr>
        <w:t>segítségével</w:t>
      </w:r>
      <w:proofErr w:type="spellEnd"/>
      <w:r>
        <w:rPr>
          <w:rFonts w:eastAsia="Times New Roman"/>
          <w:lang w:val="en-US"/>
        </w:rPr>
        <w:t>.</w:t>
      </w:r>
    </w:p>
    <w:p w:rsidR="00A75767" w:rsidRDefault="00A75767" w:rsidP="00A75767">
      <w:pPr>
        <w:autoSpaceDE w:val="0"/>
        <w:autoSpaceDN w:val="0"/>
        <w:adjustRightInd w:val="0"/>
        <w:spacing w:line="360" w:lineRule="auto"/>
        <w:rPr>
          <w:rFonts w:eastAsia="Times New Roman"/>
          <w:lang w:val="en-US"/>
        </w:rPr>
      </w:pPr>
      <w:r>
        <w:rPr>
          <w:rFonts w:eastAsia="Times New Roman"/>
          <w:lang w:val="en-US"/>
        </w:rPr>
        <w:t xml:space="preserve"> </w:t>
      </w:r>
    </w:p>
    <w:p w:rsidR="00036BC6" w:rsidRDefault="00036BC6" w:rsidP="00A75767">
      <w:pPr>
        <w:autoSpaceDE w:val="0"/>
        <w:autoSpaceDN w:val="0"/>
        <w:adjustRightInd w:val="0"/>
        <w:spacing w:line="360" w:lineRule="auto"/>
        <w:rPr>
          <w:rFonts w:eastAsia="Times New Roman"/>
          <w:lang w:val="en-US"/>
        </w:rPr>
      </w:pPr>
    </w:p>
    <w:p w:rsidR="00A75767" w:rsidRDefault="00A75767" w:rsidP="00A75767">
      <w:pPr>
        <w:autoSpaceDE w:val="0"/>
        <w:autoSpaceDN w:val="0"/>
        <w:adjustRightInd w:val="0"/>
        <w:spacing w:line="360" w:lineRule="auto"/>
        <w:rPr>
          <w:rFonts w:eastAsia="Times New Roman"/>
          <w:b/>
          <w:bCs/>
        </w:rPr>
      </w:pPr>
      <w:proofErr w:type="spellStart"/>
      <w:proofErr w:type="gramStart"/>
      <w:r>
        <w:rPr>
          <w:rFonts w:eastAsia="Times New Roman"/>
          <w:b/>
          <w:bCs/>
          <w:lang w:val="en-US"/>
        </w:rPr>
        <w:t>Az</w:t>
      </w:r>
      <w:proofErr w:type="spellEnd"/>
      <w:proofErr w:type="gramEnd"/>
      <w:r>
        <w:rPr>
          <w:rFonts w:eastAsia="Times New Roman"/>
          <w:b/>
          <w:bCs/>
          <w:lang w:val="en-US"/>
        </w:rPr>
        <w:t xml:space="preserve"> </w:t>
      </w:r>
      <w:proofErr w:type="spellStart"/>
      <w:r>
        <w:rPr>
          <w:rFonts w:eastAsia="Times New Roman"/>
          <w:b/>
          <w:bCs/>
          <w:lang w:val="en-US"/>
        </w:rPr>
        <w:t>iskolánkban</w:t>
      </w:r>
      <w:proofErr w:type="spellEnd"/>
      <w:r>
        <w:rPr>
          <w:rFonts w:eastAsia="Times New Roman"/>
          <w:b/>
          <w:bCs/>
          <w:lang w:val="en-US"/>
        </w:rPr>
        <w:t xml:space="preserve"> </w:t>
      </w:r>
      <w:proofErr w:type="spellStart"/>
      <w:r>
        <w:rPr>
          <w:rFonts w:eastAsia="Times New Roman"/>
          <w:b/>
          <w:bCs/>
          <w:lang w:val="en-US"/>
        </w:rPr>
        <w:t>folyó</w:t>
      </w:r>
      <w:proofErr w:type="spellEnd"/>
      <w:r>
        <w:rPr>
          <w:rFonts w:eastAsia="Times New Roman"/>
          <w:b/>
          <w:bCs/>
          <w:lang w:val="en-US"/>
        </w:rPr>
        <w:t xml:space="preserve"> </w:t>
      </w:r>
      <w:proofErr w:type="spellStart"/>
      <w:r>
        <w:rPr>
          <w:rFonts w:eastAsia="Times New Roman"/>
          <w:b/>
          <w:bCs/>
          <w:lang w:val="en-US"/>
        </w:rPr>
        <w:t>nevelés-oktatás</w:t>
      </w:r>
      <w:proofErr w:type="spellEnd"/>
      <w:r>
        <w:rPr>
          <w:rFonts w:eastAsia="Times New Roman"/>
          <w:b/>
          <w:bCs/>
          <w:lang w:val="en-US"/>
        </w:rPr>
        <w:t xml:space="preserve"> f</w:t>
      </w:r>
      <w:r>
        <w:rPr>
          <w:rFonts w:eastAsia="Times New Roman"/>
          <w:b/>
          <w:bCs/>
        </w:rPr>
        <w:t>ő feladatai a sajátos nevelési igényű gyermekek szempontjából:</w:t>
      </w:r>
    </w:p>
    <w:p w:rsidR="00A75767" w:rsidRDefault="00A75767" w:rsidP="00A24442">
      <w:pPr>
        <w:numPr>
          <w:ilvl w:val="0"/>
          <w:numId w:val="91"/>
        </w:numPr>
        <w:autoSpaceDE w:val="0"/>
        <w:autoSpaceDN w:val="0"/>
        <w:adjustRightInd w:val="0"/>
        <w:spacing w:line="360" w:lineRule="auto"/>
        <w:rPr>
          <w:rFonts w:eastAsia="Times New Roman"/>
          <w:lang w:val="en-US"/>
        </w:rPr>
      </w:pPr>
      <w:proofErr w:type="spellStart"/>
      <w:r>
        <w:rPr>
          <w:rFonts w:eastAsia="Times New Roman"/>
          <w:lang w:val="en-US"/>
        </w:rPr>
        <w:t>az</w:t>
      </w:r>
      <w:proofErr w:type="spellEnd"/>
      <w:r>
        <w:rPr>
          <w:rFonts w:eastAsia="Times New Roman"/>
          <w:lang w:val="en-US"/>
        </w:rPr>
        <w:t xml:space="preserve"> </w:t>
      </w:r>
      <w:proofErr w:type="spellStart"/>
      <w:r>
        <w:rPr>
          <w:rFonts w:eastAsia="Times New Roman"/>
          <w:lang w:val="en-US"/>
        </w:rPr>
        <w:t>alapdokumentumok</w:t>
      </w:r>
      <w:proofErr w:type="spellEnd"/>
      <w:r>
        <w:rPr>
          <w:rFonts w:eastAsia="Times New Roman"/>
          <w:lang w:val="en-US"/>
        </w:rPr>
        <w:t xml:space="preserve"> </w:t>
      </w:r>
      <w:proofErr w:type="spellStart"/>
      <w:r>
        <w:rPr>
          <w:rFonts w:eastAsia="Times New Roman"/>
          <w:lang w:val="en-US"/>
        </w:rPr>
        <w:t>által</w:t>
      </w:r>
      <w:proofErr w:type="spellEnd"/>
      <w:r>
        <w:rPr>
          <w:rFonts w:eastAsia="Times New Roman"/>
          <w:lang w:val="en-US"/>
        </w:rPr>
        <w:t xml:space="preserve"> </w:t>
      </w:r>
      <w:proofErr w:type="spellStart"/>
      <w:r>
        <w:rPr>
          <w:rFonts w:eastAsia="Times New Roman"/>
          <w:lang w:val="en-US"/>
        </w:rPr>
        <w:t>szabályozott</w:t>
      </w:r>
      <w:proofErr w:type="spellEnd"/>
      <w:r>
        <w:rPr>
          <w:rFonts w:eastAsia="Times New Roman"/>
          <w:lang w:val="en-US"/>
        </w:rPr>
        <w:t xml:space="preserve"> </w:t>
      </w:r>
      <w:proofErr w:type="spellStart"/>
      <w:r>
        <w:rPr>
          <w:rFonts w:eastAsia="Times New Roman"/>
          <w:lang w:val="en-US"/>
        </w:rPr>
        <w:t>ismeretanyag</w:t>
      </w:r>
      <w:proofErr w:type="spellEnd"/>
      <w:r>
        <w:rPr>
          <w:rFonts w:eastAsia="Times New Roman"/>
          <w:lang w:val="en-US"/>
        </w:rPr>
        <w:t xml:space="preserve"> </w:t>
      </w:r>
      <w:proofErr w:type="spellStart"/>
      <w:r>
        <w:rPr>
          <w:rFonts w:eastAsia="Times New Roman"/>
          <w:lang w:val="en-US"/>
        </w:rPr>
        <w:t>elsajátíttatása</w:t>
      </w:r>
      <w:proofErr w:type="spellEnd"/>
      <w:r>
        <w:rPr>
          <w:rFonts w:eastAsia="Times New Roman"/>
          <w:lang w:val="en-US"/>
        </w:rPr>
        <w:t xml:space="preserve"> </w:t>
      </w:r>
      <w:proofErr w:type="spellStart"/>
      <w:r>
        <w:rPr>
          <w:rFonts w:eastAsia="Times New Roman"/>
          <w:lang w:val="en-US"/>
        </w:rPr>
        <w:t>az</w:t>
      </w:r>
      <w:proofErr w:type="spellEnd"/>
      <w:r>
        <w:rPr>
          <w:rFonts w:eastAsia="Times New Roman"/>
          <w:lang w:val="en-US"/>
        </w:rPr>
        <w:t xml:space="preserve"> </w:t>
      </w:r>
      <w:proofErr w:type="spellStart"/>
      <w:r>
        <w:rPr>
          <w:rFonts w:eastAsia="Times New Roman"/>
          <w:lang w:val="en-US"/>
        </w:rPr>
        <w:t>évfolyamok</w:t>
      </w:r>
      <w:proofErr w:type="spellEnd"/>
      <w:r>
        <w:rPr>
          <w:rFonts w:eastAsia="Times New Roman"/>
          <w:lang w:val="en-US"/>
        </w:rPr>
        <w:t xml:space="preserve">, </w:t>
      </w:r>
      <w:proofErr w:type="spellStart"/>
      <w:r>
        <w:rPr>
          <w:rFonts w:eastAsia="Times New Roman"/>
          <w:lang w:val="en-US"/>
        </w:rPr>
        <w:t>osztályfokok</w:t>
      </w:r>
      <w:proofErr w:type="spellEnd"/>
      <w:r>
        <w:rPr>
          <w:rFonts w:eastAsia="Times New Roman"/>
          <w:lang w:val="en-US"/>
        </w:rPr>
        <w:t xml:space="preserve">, </w:t>
      </w:r>
      <w:proofErr w:type="spellStart"/>
      <w:r>
        <w:rPr>
          <w:rFonts w:eastAsia="Times New Roman"/>
          <w:lang w:val="en-US"/>
        </w:rPr>
        <w:t>tantárgyi</w:t>
      </w:r>
      <w:proofErr w:type="spellEnd"/>
      <w:r>
        <w:rPr>
          <w:rFonts w:eastAsia="Times New Roman"/>
          <w:lang w:val="en-US"/>
        </w:rPr>
        <w:t xml:space="preserve"> </w:t>
      </w:r>
      <w:proofErr w:type="spellStart"/>
      <w:r>
        <w:rPr>
          <w:rFonts w:eastAsia="Times New Roman"/>
          <w:lang w:val="en-US"/>
        </w:rPr>
        <w:t>sajátosságok</w:t>
      </w:r>
      <w:proofErr w:type="spellEnd"/>
      <w:r>
        <w:rPr>
          <w:rFonts w:eastAsia="Times New Roman"/>
          <w:lang w:val="en-US"/>
        </w:rPr>
        <w:t xml:space="preserve">, </w:t>
      </w:r>
      <w:proofErr w:type="spellStart"/>
      <w:r>
        <w:rPr>
          <w:rFonts w:eastAsia="Times New Roman"/>
          <w:lang w:val="en-US"/>
        </w:rPr>
        <w:t>egyéni</w:t>
      </w:r>
      <w:proofErr w:type="spellEnd"/>
      <w:r>
        <w:rPr>
          <w:rFonts w:eastAsia="Times New Roman"/>
          <w:lang w:val="en-US"/>
        </w:rPr>
        <w:t xml:space="preserve"> </w:t>
      </w:r>
      <w:proofErr w:type="spellStart"/>
      <w:r>
        <w:rPr>
          <w:rFonts w:eastAsia="Times New Roman"/>
          <w:lang w:val="en-US"/>
        </w:rPr>
        <w:t>különbségek</w:t>
      </w:r>
      <w:proofErr w:type="spellEnd"/>
      <w:r>
        <w:rPr>
          <w:rFonts w:eastAsia="Times New Roman"/>
          <w:lang w:val="en-US"/>
        </w:rPr>
        <w:t xml:space="preserve"> </w:t>
      </w:r>
      <w:proofErr w:type="spellStart"/>
      <w:r>
        <w:rPr>
          <w:rFonts w:eastAsia="Times New Roman"/>
          <w:lang w:val="en-US"/>
        </w:rPr>
        <w:t>figyelembe</w:t>
      </w:r>
      <w:proofErr w:type="spellEnd"/>
      <w:r>
        <w:rPr>
          <w:rFonts w:eastAsia="Times New Roman"/>
          <w:lang w:val="en-US"/>
        </w:rPr>
        <w:t xml:space="preserve"> </w:t>
      </w:r>
      <w:proofErr w:type="spellStart"/>
      <w:r>
        <w:rPr>
          <w:rFonts w:eastAsia="Times New Roman"/>
          <w:lang w:val="en-US"/>
        </w:rPr>
        <w:t>vételével</w:t>
      </w:r>
      <w:proofErr w:type="spellEnd"/>
      <w:r>
        <w:rPr>
          <w:rFonts w:eastAsia="Times New Roman"/>
          <w:lang w:val="en-US"/>
        </w:rPr>
        <w:t>,</w:t>
      </w:r>
    </w:p>
    <w:p w:rsidR="00A75767" w:rsidRDefault="00A75767" w:rsidP="00A24442">
      <w:pPr>
        <w:numPr>
          <w:ilvl w:val="0"/>
          <w:numId w:val="91"/>
        </w:numPr>
        <w:autoSpaceDE w:val="0"/>
        <w:autoSpaceDN w:val="0"/>
        <w:adjustRightInd w:val="0"/>
        <w:spacing w:line="360" w:lineRule="auto"/>
        <w:rPr>
          <w:rFonts w:eastAsia="Times New Roman"/>
        </w:rPr>
      </w:pPr>
      <w:r>
        <w:rPr>
          <w:rFonts w:eastAsia="Times New Roman"/>
          <w:lang w:val="en-US"/>
        </w:rPr>
        <w:t xml:space="preserve">a </w:t>
      </w:r>
      <w:proofErr w:type="spellStart"/>
      <w:r>
        <w:rPr>
          <w:rFonts w:eastAsia="Times New Roman"/>
          <w:lang w:val="en-US"/>
        </w:rPr>
        <w:t>mentális</w:t>
      </w:r>
      <w:proofErr w:type="spellEnd"/>
      <w:r>
        <w:rPr>
          <w:rFonts w:eastAsia="Times New Roman"/>
          <w:lang w:val="en-US"/>
        </w:rPr>
        <w:t xml:space="preserve"> </w:t>
      </w:r>
      <w:proofErr w:type="spellStart"/>
      <w:r>
        <w:rPr>
          <w:rFonts w:eastAsia="Times New Roman"/>
          <w:lang w:val="en-US"/>
        </w:rPr>
        <w:t>képességek</w:t>
      </w:r>
      <w:proofErr w:type="spellEnd"/>
      <w:r>
        <w:rPr>
          <w:rFonts w:eastAsia="Times New Roman"/>
          <w:lang w:val="en-US"/>
        </w:rPr>
        <w:t xml:space="preserve"> </w:t>
      </w:r>
      <w:proofErr w:type="spellStart"/>
      <w:r>
        <w:rPr>
          <w:rFonts w:eastAsia="Times New Roman"/>
          <w:lang w:val="en-US"/>
        </w:rPr>
        <w:t>fejlesztése</w:t>
      </w:r>
      <w:proofErr w:type="spellEnd"/>
      <w:r>
        <w:rPr>
          <w:rFonts w:eastAsia="Times New Roman"/>
          <w:lang w:val="en-US"/>
        </w:rPr>
        <w:t xml:space="preserve"> a </w:t>
      </w:r>
      <w:proofErr w:type="spellStart"/>
      <w:r>
        <w:rPr>
          <w:rFonts w:eastAsia="Times New Roman"/>
          <w:lang w:val="en-US"/>
        </w:rPr>
        <w:t>megismer</w:t>
      </w:r>
      <w:proofErr w:type="spellEnd"/>
      <w:r>
        <w:rPr>
          <w:rFonts w:eastAsia="Times New Roman"/>
        </w:rPr>
        <w:t>ő funkciók egyénre szabott terápiás jellegű korrekciójával,</w:t>
      </w:r>
    </w:p>
    <w:p w:rsidR="00A75767" w:rsidRDefault="00A75767" w:rsidP="00A24442">
      <w:pPr>
        <w:numPr>
          <w:ilvl w:val="0"/>
          <w:numId w:val="91"/>
        </w:numPr>
        <w:autoSpaceDE w:val="0"/>
        <w:autoSpaceDN w:val="0"/>
        <w:adjustRightInd w:val="0"/>
        <w:spacing w:line="360" w:lineRule="auto"/>
        <w:rPr>
          <w:rFonts w:eastAsia="Times New Roman"/>
        </w:rPr>
      </w:pPr>
      <w:proofErr w:type="spellStart"/>
      <w:r>
        <w:rPr>
          <w:rFonts w:eastAsia="Times New Roman"/>
          <w:lang w:val="en-US"/>
        </w:rPr>
        <w:t>az</w:t>
      </w:r>
      <w:proofErr w:type="spellEnd"/>
      <w:r>
        <w:rPr>
          <w:rFonts w:eastAsia="Times New Roman"/>
          <w:lang w:val="en-US"/>
        </w:rPr>
        <w:t xml:space="preserve"> </w:t>
      </w:r>
      <w:proofErr w:type="spellStart"/>
      <w:r>
        <w:rPr>
          <w:rFonts w:eastAsia="Times New Roman"/>
          <w:lang w:val="en-US"/>
        </w:rPr>
        <w:t>ismeretek</w:t>
      </w:r>
      <w:proofErr w:type="spellEnd"/>
      <w:r>
        <w:rPr>
          <w:rFonts w:eastAsia="Times New Roman"/>
          <w:lang w:val="en-US"/>
        </w:rPr>
        <w:t xml:space="preserve"> </w:t>
      </w:r>
      <w:proofErr w:type="spellStart"/>
      <w:r>
        <w:rPr>
          <w:rFonts w:eastAsia="Times New Roman"/>
          <w:lang w:val="en-US"/>
        </w:rPr>
        <w:t>tartalmának</w:t>
      </w:r>
      <w:proofErr w:type="spellEnd"/>
      <w:r>
        <w:rPr>
          <w:rFonts w:eastAsia="Times New Roman"/>
          <w:lang w:val="en-US"/>
        </w:rPr>
        <w:t xml:space="preserve">, </w:t>
      </w:r>
      <w:proofErr w:type="spellStart"/>
      <w:r>
        <w:rPr>
          <w:rFonts w:eastAsia="Times New Roman"/>
          <w:lang w:val="en-US"/>
        </w:rPr>
        <w:t>mélységének</w:t>
      </w:r>
      <w:proofErr w:type="spellEnd"/>
      <w:r>
        <w:rPr>
          <w:rFonts w:eastAsia="Times New Roman"/>
          <w:lang w:val="en-US"/>
        </w:rPr>
        <w:t xml:space="preserve"> </w:t>
      </w:r>
      <w:proofErr w:type="spellStart"/>
      <w:r>
        <w:rPr>
          <w:rFonts w:eastAsia="Times New Roman"/>
          <w:lang w:val="en-US"/>
        </w:rPr>
        <w:t>mindenkori</w:t>
      </w:r>
      <w:proofErr w:type="spellEnd"/>
      <w:r>
        <w:rPr>
          <w:rFonts w:eastAsia="Times New Roman"/>
          <w:lang w:val="en-US"/>
        </w:rPr>
        <w:t xml:space="preserve"> </w:t>
      </w:r>
      <w:proofErr w:type="spellStart"/>
      <w:r>
        <w:rPr>
          <w:rFonts w:eastAsia="Times New Roman"/>
          <w:lang w:val="en-US"/>
        </w:rPr>
        <w:t>aktualizálása</w:t>
      </w:r>
      <w:proofErr w:type="spellEnd"/>
      <w:r>
        <w:rPr>
          <w:rFonts w:eastAsia="Times New Roman"/>
          <w:lang w:val="en-US"/>
        </w:rPr>
        <w:t xml:space="preserve"> a </w:t>
      </w:r>
      <w:proofErr w:type="spellStart"/>
      <w:r>
        <w:rPr>
          <w:rFonts w:eastAsia="Times New Roman"/>
          <w:lang w:val="en-US"/>
        </w:rPr>
        <w:t>tanulócsoport</w:t>
      </w:r>
      <w:proofErr w:type="spellEnd"/>
      <w:r>
        <w:rPr>
          <w:rFonts w:eastAsia="Times New Roman"/>
          <w:lang w:val="en-US"/>
        </w:rPr>
        <w:t xml:space="preserve"> </w:t>
      </w:r>
      <w:proofErr w:type="spellStart"/>
      <w:r>
        <w:rPr>
          <w:rFonts w:eastAsia="Times New Roman"/>
          <w:lang w:val="en-US"/>
        </w:rPr>
        <w:t>és</w:t>
      </w:r>
      <w:proofErr w:type="spellEnd"/>
      <w:r>
        <w:rPr>
          <w:rFonts w:eastAsia="Times New Roman"/>
          <w:lang w:val="en-US"/>
        </w:rPr>
        <w:t xml:space="preserve"> </w:t>
      </w:r>
      <w:proofErr w:type="spellStart"/>
      <w:r>
        <w:rPr>
          <w:rFonts w:eastAsia="Times New Roman"/>
          <w:lang w:val="en-US"/>
        </w:rPr>
        <w:t>az</w:t>
      </w:r>
      <w:proofErr w:type="spellEnd"/>
      <w:r>
        <w:rPr>
          <w:rFonts w:eastAsia="Times New Roman"/>
          <w:lang w:val="en-US"/>
        </w:rPr>
        <w:t xml:space="preserve"> </w:t>
      </w:r>
      <w:proofErr w:type="spellStart"/>
      <w:r>
        <w:rPr>
          <w:rFonts w:eastAsia="Times New Roman"/>
          <w:lang w:val="en-US"/>
        </w:rPr>
        <w:t>egyének</w:t>
      </w:r>
      <w:proofErr w:type="spellEnd"/>
      <w:r>
        <w:rPr>
          <w:rFonts w:eastAsia="Times New Roman"/>
          <w:lang w:val="en-US"/>
        </w:rPr>
        <w:t xml:space="preserve"> </w:t>
      </w:r>
      <w:proofErr w:type="spellStart"/>
      <w:r>
        <w:rPr>
          <w:rFonts w:eastAsia="Times New Roman"/>
          <w:lang w:val="en-US"/>
        </w:rPr>
        <w:t>kondícióinak</w:t>
      </w:r>
      <w:proofErr w:type="spellEnd"/>
      <w:r>
        <w:rPr>
          <w:rFonts w:eastAsia="Times New Roman"/>
          <w:lang w:val="en-US"/>
        </w:rPr>
        <w:t xml:space="preserve"> </w:t>
      </w:r>
      <w:proofErr w:type="spellStart"/>
      <w:r>
        <w:rPr>
          <w:rFonts w:eastAsia="Times New Roman"/>
          <w:lang w:val="en-US"/>
        </w:rPr>
        <w:t>megfelel</w:t>
      </w:r>
      <w:r>
        <w:rPr>
          <w:rFonts w:eastAsia="Times New Roman"/>
        </w:rPr>
        <w:t>ően</w:t>
      </w:r>
      <w:proofErr w:type="spellEnd"/>
      <w:r>
        <w:rPr>
          <w:rFonts w:eastAsia="Times New Roman"/>
        </w:rPr>
        <w:t>,</w:t>
      </w:r>
    </w:p>
    <w:p w:rsidR="00A75767" w:rsidRDefault="00A75767" w:rsidP="00A24442">
      <w:pPr>
        <w:numPr>
          <w:ilvl w:val="0"/>
          <w:numId w:val="91"/>
        </w:numPr>
        <w:autoSpaceDE w:val="0"/>
        <w:autoSpaceDN w:val="0"/>
        <w:adjustRightInd w:val="0"/>
        <w:spacing w:line="360" w:lineRule="auto"/>
        <w:rPr>
          <w:rFonts w:eastAsia="Times New Roman"/>
          <w:lang w:val="en-US"/>
        </w:rPr>
      </w:pPr>
      <w:r>
        <w:rPr>
          <w:rFonts w:eastAsia="Times New Roman"/>
          <w:lang w:val="en-US"/>
        </w:rPr>
        <w:t xml:space="preserve">a </w:t>
      </w:r>
      <w:proofErr w:type="spellStart"/>
      <w:r>
        <w:rPr>
          <w:rFonts w:eastAsia="Times New Roman"/>
          <w:lang w:val="en-US"/>
        </w:rPr>
        <w:t>tanítás</w:t>
      </w:r>
      <w:proofErr w:type="spellEnd"/>
      <w:r>
        <w:rPr>
          <w:rFonts w:eastAsia="Times New Roman"/>
          <w:lang w:val="en-US"/>
        </w:rPr>
        <w:t xml:space="preserve"> </w:t>
      </w:r>
      <w:proofErr w:type="spellStart"/>
      <w:r>
        <w:rPr>
          <w:rFonts w:eastAsia="Times New Roman"/>
          <w:lang w:val="en-US"/>
        </w:rPr>
        <w:t>és</w:t>
      </w:r>
      <w:proofErr w:type="spellEnd"/>
      <w:r>
        <w:rPr>
          <w:rFonts w:eastAsia="Times New Roman"/>
          <w:lang w:val="en-US"/>
        </w:rPr>
        <w:t xml:space="preserve"> </w:t>
      </w:r>
      <w:proofErr w:type="spellStart"/>
      <w:r>
        <w:rPr>
          <w:rFonts w:eastAsia="Times New Roman"/>
          <w:lang w:val="en-US"/>
        </w:rPr>
        <w:t>nevelés</w:t>
      </w:r>
      <w:proofErr w:type="spellEnd"/>
      <w:r>
        <w:rPr>
          <w:rFonts w:eastAsia="Times New Roman"/>
          <w:lang w:val="en-US"/>
        </w:rPr>
        <w:t xml:space="preserve"> </w:t>
      </w:r>
      <w:proofErr w:type="spellStart"/>
      <w:r>
        <w:rPr>
          <w:rFonts w:eastAsia="Times New Roman"/>
          <w:lang w:val="en-US"/>
        </w:rPr>
        <w:t>szervezeti</w:t>
      </w:r>
      <w:proofErr w:type="spellEnd"/>
      <w:r>
        <w:rPr>
          <w:rFonts w:eastAsia="Times New Roman"/>
          <w:lang w:val="en-US"/>
        </w:rPr>
        <w:t xml:space="preserve"> </w:t>
      </w:r>
      <w:proofErr w:type="spellStart"/>
      <w:r>
        <w:rPr>
          <w:rFonts w:eastAsia="Times New Roman"/>
          <w:lang w:val="en-US"/>
        </w:rPr>
        <w:t>kereteinek</w:t>
      </w:r>
      <w:proofErr w:type="spellEnd"/>
      <w:r>
        <w:rPr>
          <w:rFonts w:eastAsia="Times New Roman"/>
          <w:lang w:val="en-US"/>
        </w:rPr>
        <w:t xml:space="preserve"> </w:t>
      </w:r>
      <w:proofErr w:type="spellStart"/>
      <w:r>
        <w:rPr>
          <w:rFonts w:eastAsia="Times New Roman"/>
          <w:lang w:val="en-US"/>
        </w:rPr>
        <w:t>szükség</w:t>
      </w:r>
      <w:proofErr w:type="spellEnd"/>
      <w:r>
        <w:rPr>
          <w:rFonts w:eastAsia="Times New Roman"/>
          <w:lang w:val="en-US"/>
        </w:rPr>
        <w:t xml:space="preserve"> </w:t>
      </w:r>
      <w:proofErr w:type="spellStart"/>
      <w:r>
        <w:rPr>
          <w:rFonts w:eastAsia="Times New Roman"/>
          <w:lang w:val="en-US"/>
        </w:rPr>
        <w:t>szerinti</w:t>
      </w:r>
      <w:proofErr w:type="spellEnd"/>
      <w:r>
        <w:rPr>
          <w:rFonts w:eastAsia="Times New Roman"/>
          <w:lang w:val="en-US"/>
        </w:rPr>
        <w:t xml:space="preserve"> </w:t>
      </w:r>
      <w:proofErr w:type="spellStart"/>
      <w:r>
        <w:rPr>
          <w:rFonts w:eastAsia="Times New Roman"/>
          <w:lang w:val="en-US"/>
        </w:rPr>
        <w:t>alakítása</w:t>
      </w:r>
      <w:proofErr w:type="spellEnd"/>
      <w:r>
        <w:rPr>
          <w:rFonts w:eastAsia="Times New Roman"/>
          <w:lang w:val="en-US"/>
        </w:rPr>
        <w:t>,</w:t>
      </w:r>
    </w:p>
    <w:p w:rsidR="00A75767" w:rsidRDefault="00A75767" w:rsidP="00A24442">
      <w:pPr>
        <w:numPr>
          <w:ilvl w:val="0"/>
          <w:numId w:val="91"/>
        </w:numPr>
        <w:autoSpaceDE w:val="0"/>
        <w:autoSpaceDN w:val="0"/>
        <w:adjustRightInd w:val="0"/>
        <w:spacing w:line="360" w:lineRule="auto"/>
        <w:rPr>
          <w:rFonts w:eastAsia="Times New Roman"/>
        </w:rPr>
      </w:pPr>
      <w:r>
        <w:rPr>
          <w:rFonts w:eastAsia="Times New Roman"/>
          <w:lang w:val="en-US"/>
        </w:rPr>
        <w:t xml:space="preserve">a </w:t>
      </w:r>
      <w:proofErr w:type="spellStart"/>
      <w:r>
        <w:rPr>
          <w:rFonts w:eastAsia="Times New Roman"/>
          <w:lang w:val="en-US"/>
        </w:rPr>
        <w:t>módszerek</w:t>
      </w:r>
      <w:proofErr w:type="spellEnd"/>
      <w:r>
        <w:rPr>
          <w:rFonts w:eastAsia="Times New Roman"/>
          <w:lang w:val="en-US"/>
        </w:rPr>
        <w:t xml:space="preserve"> </w:t>
      </w:r>
      <w:proofErr w:type="spellStart"/>
      <w:r>
        <w:rPr>
          <w:rFonts w:eastAsia="Times New Roman"/>
          <w:lang w:val="en-US"/>
        </w:rPr>
        <w:t>és</w:t>
      </w:r>
      <w:proofErr w:type="spellEnd"/>
      <w:r>
        <w:rPr>
          <w:rFonts w:eastAsia="Times New Roman"/>
          <w:lang w:val="en-US"/>
        </w:rPr>
        <w:t xml:space="preserve"> </w:t>
      </w:r>
      <w:proofErr w:type="spellStart"/>
      <w:r>
        <w:rPr>
          <w:rFonts w:eastAsia="Times New Roman"/>
          <w:lang w:val="en-US"/>
        </w:rPr>
        <w:t>tevékenységi</w:t>
      </w:r>
      <w:proofErr w:type="spellEnd"/>
      <w:r>
        <w:rPr>
          <w:rFonts w:eastAsia="Times New Roman"/>
          <w:lang w:val="en-US"/>
        </w:rPr>
        <w:t xml:space="preserve"> </w:t>
      </w:r>
      <w:proofErr w:type="spellStart"/>
      <w:r>
        <w:rPr>
          <w:rFonts w:eastAsia="Times New Roman"/>
          <w:lang w:val="en-US"/>
        </w:rPr>
        <w:t>formák</w:t>
      </w:r>
      <w:proofErr w:type="spellEnd"/>
      <w:r>
        <w:rPr>
          <w:rFonts w:eastAsia="Times New Roman"/>
          <w:lang w:val="en-US"/>
        </w:rPr>
        <w:t xml:space="preserve"> </w:t>
      </w:r>
      <w:proofErr w:type="spellStart"/>
      <w:r>
        <w:rPr>
          <w:rFonts w:eastAsia="Times New Roman"/>
          <w:lang w:val="en-US"/>
        </w:rPr>
        <w:t>optimális</w:t>
      </w:r>
      <w:proofErr w:type="spellEnd"/>
      <w:r>
        <w:rPr>
          <w:rFonts w:eastAsia="Times New Roman"/>
          <w:lang w:val="en-US"/>
        </w:rPr>
        <w:t xml:space="preserve"> </w:t>
      </w:r>
      <w:proofErr w:type="spellStart"/>
      <w:r>
        <w:rPr>
          <w:rFonts w:eastAsia="Times New Roman"/>
          <w:lang w:val="en-US"/>
        </w:rPr>
        <w:t>megválasztása</w:t>
      </w:r>
      <w:proofErr w:type="spellEnd"/>
      <w:r>
        <w:rPr>
          <w:rFonts w:eastAsia="Times New Roman"/>
          <w:lang w:val="en-US"/>
        </w:rPr>
        <w:t xml:space="preserve"> a </w:t>
      </w:r>
      <w:proofErr w:type="spellStart"/>
      <w:r>
        <w:rPr>
          <w:rFonts w:eastAsia="Times New Roman"/>
          <w:lang w:val="en-US"/>
        </w:rPr>
        <w:t>mindenkori</w:t>
      </w:r>
      <w:proofErr w:type="spellEnd"/>
      <w:r>
        <w:rPr>
          <w:rFonts w:eastAsia="Times New Roman"/>
          <w:lang w:val="en-US"/>
        </w:rPr>
        <w:t xml:space="preserve"> </w:t>
      </w:r>
      <w:proofErr w:type="spellStart"/>
      <w:r>
        <w:rPr>
          <w:rFonts w:eastAsia="Times New Roman"/>
          <w:lang w:val="en-US"/>
        </w:rPr>
        <w:t>pedagógiai</w:t>
      </w:r>
      <w:proofErr w:type="spellEnd"/>
      <w:r>
        <w:rPr>
          <w:rFonts w:eastAsia="Times New Roman"/>
          <w:lang w:val="en-US"/>
        </w:rPr>
        <w:t xml:space="preserve"> </w:t>
      </w:r>
      <w:proofErr w:type="spellStart"/>
      <w:r>
        <w:rPr>
          <w:rFonts w:eastAsia="Times New Roman"/>
          <w:lang w:val="en-US"/>
        </w:rPr>
        <w:t>tevékenység</w:t>
      </w:r>
      <w:proofErr w:type="spellEnd"/>
      <w:r>
        <w:rPr>
          <w:rFonts w:eastAsia="Times New Roman"/>
          <w:lang w:val="en-US"/>
        </w:rPr>
        <w:t xml:space="preserve"> </w:t>
      </w:r>
      <w:proofErr w:type="spellStart"/>
      <w:r>
        <w:rPr>
          <w:rFonts w:eastAsia="Times New Roman"/>
          <w:lang w:val="en-US"/>
        </w:rPr>
        <w:t>kívánalmainak</w:t>
      </w:r>
      <w:proofErr w:type="spellEnd"/>
      <w:r>
        <w:rPr>
          <w:rFonts w:eastAsia="Times New Roman"/>
          <w:lang w:val="en-US"/>
        </w:rPr>
        <w:t xml:space="preserve"> </w:t>
      </w:r>
      <w:proofErr w:type="spellStart"/>
      <w:r>
        <w:rPr>
          <w:rFonts w:eastAsia="Times New Roman"/>
          <w:lang w:val="en-US"/>
        </w:rPr>
        <w:t>megfelel</w:t>
      </w:r>
      <w:r>
        <w:rPr>
          <w:rFonts w:eastAsia="Times New Roman"/>
        </w:rPr>
        <w:t>ően</w:t>
      </w:r>
      <w:proofErr w:type="spellEnd"/>
    </w:p>
    <w:p w:rsidR="00A75767" w:rsidRDefault="00A75767" w:rsidP="00A24442">
      <w:pPr>
        <w:numPr>
          <w:ilvl w:val="0"/>
          <w:numId w:val="91"/>
        </w:numPr>
        <w:autoSpaceDE w:val="0"/>
        <w:autoSpaceDN w:val="0"/>
        <w:adjustRightInd w:val="0"/>
        <w:spacing w:line="360" w:lineRule="auto"/>
        <w:rPr>
          <w:rFonts w:eastAsia="Times New Roman"/>
        </w:rPr>
      </w:pPr>
      <w:proofErr w:type="gramStart"/>
      <w:r>
        <w:rPr>
          <w:rFonts w:eastAsia="Times New Roman"/>
          <w:lang w:val="en-US"/>
        </w:rPr>
        <w:t>a</w:t>
      </w:r>
      <w:proofErr w:type="gramEnd"/>
      <w:r>
        <w:rPr>
          <w:rFonts w:eastAsia="Times New Roman"/>
          <w:lang w:val="en-US"/>
        </w:rPr>
        <w:t xml:space="preserve"> </w:t>
      </w:r>
      <w:proofErr w:type="spellStart"/>
      <w:r>
        <w:rPr>
          <w:rFonts w:eastAsia="Times New Roman"/>
          <w:lang w:val="en-US"/>
        </w:rPr>
        <w:t>fejlesztési</w:t>
      </w:r>
      <w:proofErr w:type="spellEnd"/>
      <w:r>
        <w:rPr>
          <w:rFonts w:eastAsia="Times New Roman"/>
          <w:lang w:val="en-US"/>
        </w:rPr>
        <w:t xml:space="preserve"> </w:t>
      </w:r>
      <w:proofErr w:type="spellStart"/>
      <w:r>
        <w:rPr>
          <w:rFonts w:eastAsia="Times New Roman"/>
          <w:lang w:val="en-US"/>
        </w:rPr>
        <w:t>szakaszoknak</w:t>
      </w:r>
      <w:proofErr w:type="spellEnd"/>
      <w:r>
        <w:rPr>
          <w:rFonts w:eastAsia="Times New Roman"/>
          <w:lang w:val="en-US"/>
        </w:rPr>
        <w:t xml:space="preserve"> </w:t>
      </w:r>
      <w:proofErr w:type="spellStart"/>
      <w:r>
        <w:rPr>
          <w:rFonts w:eastAsia="Times New Roman"/>
          <w:lang w:val="en-US"/>
        </w:rPr>
        <w:t>megfelel</w:t>
      </w:r>
      <w:proofErr w:type="spellEnd"/>
      <w:r>
        <w:rPr>
          <w:rFonts w:eastAsia="Times New Roman"/>
        </w:rPr>
        <w:t>ő szűrő és diagnosztikus eljárások kidolgozása.</w:t>
      </w:r>
    </w:p>
    <w:p w:rsidR="00A24442" w:rsidRDefault="00A24442" w:rsidP="00A24442">
      <w:pPr>
        <w:autoSpaceDE w:val="0"/>
        <w:autoSpaceDN w:val="0"/>
        <w:adjustRightInd w:val="0"/>
        <w:spacing w:line="360" w:lineRule="auto"/>
        <w:ind w:left="720"/>
        <w:rPr>
          <w:rFonts w:eastAsia="Times New Roman"/>
        </w:rPr>
      </w:pPr>
    </w:p>
    <w:p w:rsidR="00A75767" w:rsidRDefault="00A75767" w:rsidP="00A24442">
      <w:pPr>
        <w:autoSpaceDE w:val="0"/>
        <w:autoSpaceDN w:val="0"/>
        <w:adjustRightInd w:val="0"/>
        <w:jc w:val="both"/>
        <w:rPr>
          <w:rFonts w:eastAsia="Times New Roman"/>
        </w:rPr>
      </w:pPr>
      <w:proofErr w:type="gramStart"/>
      <w:r>
        <w:rPr>
          <w:rFonts w:eastAsia="Times New Roman"/>
          <w:lang w:val="en-US"/>
        </w:rPr>
        <w:t xml:space="preserve">A </w:t>
      </w:r>
      <w:proofErr w:type="spellStart"/>
      <w:r>
        <w:rPr>
          <w:rFonts w:eastAsia="Times New Roman"/>
          <w:lang w:val="en-US"/>
        </w:rPr>
        <w:t>tanító</w:t>
      </w:r>
      <w:proofErr w:type="spellEnd"/>
      <w:r>
        <w:rPr>
          <w:rFonts w:eastAsia="Times New Roman"/>
          <w:lang w:val="en-US"/>
        </w:rPr>
        <w:t xml:space="preserve">, a </w:t>
      </w:r>
      <w:proofErr w:type="spellStart"/>
      <w:r>
        <w:rPr>
          <w:rFonts w:eastAsia="Times New Roman"/>
          <w:lang w:val="en-US"/>
        </w:rPr>
        <w:t>szaktanár</w:t>
      </w:r>
      <w:proofErr w:type="spellEnd"/>
      <w:r>
        <w:rPr>
          <w:rFonts w:eastAsia="Times New Roman"/>
          <w:lang w:val="en-US"/>
        </w:rPr>
        <w:t xml:space="preserve"> a </w:t>
      </w:r>
      <w:proofErr w:type="spellStart"/>
      <w:r>
        <w:rPr>
          <w:rFonts w:eastAsia="Times New Roman"/>
          <w:lang w:val="en-US"/>
        </w:rPr>
        <w:t>tananyag</w:t>
      </w:r>
      <w:proofErr w:type="spellEnd"/>
      <w:r>
        <w:rPr>
          <w:rFonts w:eastAsia="Times New Roman"/>
          <w:lang w:val="en-US"/>
        </w:rPr>
        <w:t xml:space="preserve"> </w:t>
      </w:r>
      <w:proofErr w:type="spellStart"/>
      <w:r>
        <w:rPr>
          <w:rFonts w:eastAsia="Times New Roman"/>
          <w:lang w:val="en-US"/>
        </w:rPr>
        <w:t>feldolgozásánál</w:t>
      </w:r>
      <w:proofErr w:type="spellEnd"/>
      <w:r>
        <w:rPr>
          <w:rFonts w:eastAsia="Times New Roman"/>
          <w:lang w:val="en-US"/>
        </w:rPr>
        <w:t xml:space="preserve"> </w:t>
      </w:r>
      <w:proofErr w:type="spellStart"/>
      <w:r>
        <w:rPr>
          <w:rFonts w:eastAsia="Times New Roman"/>
          <w:lang w:val="en-US"/>
        </w:rPr>
        <w:t>figyelembe</w:t>
      </w:r>
      <w:proofErr w:type="spellEnd"/>
      <w:r>
        <w:rPr>
          <w:rFonts w:eastAsia="Times New Roman"/>
          <w:lang w:val="en-US"/>
        </w:rPr>
        <w:t xml:space="preserve"> </w:t>
      </w:r>
      <w:proofErr w:type="spellStart"/>
      <w:r>
        <w:rPr>
          <w:rFonts w:eastAsia="Times New Roman"/>
          <w:lang w:val="en-US"/>
        </w:rPr>
        <w:t>veszi</w:t>
      </w:r>
      <w:proofErr w:type="spellEnd"/>
      <w:r>
        <w:rPr>
          <w:rFonts w:eastAsia="Times New Roman"/>
          <w:lang w:val="en-US"/>
        </w:rPr>
        <w:t xml:space="preserve"> a </w:t>
      </w:r>
      <w:proofErr w:type="spellStart"/>
      <w:r>
        <w:rPr>
          <w:rFonts w:eastAsia="Times New Roman"/>
          <w:lang w:val="en-US"/>
        </w:rPr>
        <w:t>tantárgyi</w:t>
      </w:r>
      <w:proofErr w:type="spellEnd"/>
      <w:r>
        <w:rPr>
          <w:rFonts w:eastAsia="Times New Roman"/>
          <w:lang w:val="en-US"/>
        </w:rPr>
        <w:t xml:space="preserve"> </w:t>
      </w:r>
      <w:proofErr w:type="spellStart"/>
      <w:r>
        <w:rPr>
          <w:rFonts w:eastAsia="Times New Roman"/>
          <w:lang w:val="en-US"/>
        </w:rPr>
        <w:t>tartalmak</w:t>
      </w:r>
      <w:proofErr w:type="spellEnd"/>
      <w:r>
        <w:rPr>
          <w:rFonts w:eastAsia="Times New Roman"/>
          <w:lang w:val="en-US"/>
        </w:rPr>
        <w:t xml:space="preserve"> – </w:t>
      </w:r>
      <w:proofErr w:type="spellStart"/>
      <w:r>
        <w:rPr>
          <w:rFonts w:eastAsia="Times New Roman"/>
          <w:lang w:val="en-US"/>
        </w:rPr>
        <w:t>egyes</w:t>
      </w:r>
      <w:proofErr w:type="spellEnd"/>
      <w:r>
        <w:rPr>
          <w:rFonts w:eastAsia="Times New Roman"/>
          <w:lang w:val="en-US"/>
        </w:rPr>
        <w:t xml:space="preserve"> </w:t>
      </w:r>
      <w:proofErr w:type="spellStart"/>
      <w:r>
        <w:rPr>
          <w:rFonts w:eastAsia="Times New Roman"/>
          <w:lang w:val="en-US"/>
        </w:rPr>
        <w:t>sajátos</w:t>
      </w:r>
      <w:proofErr w:type="spellEnd"/>
      <w:r>
        <w:rPr>
          <w:rFonts w:eastAsia="Times New Roman"/>
          <w:lang w:val="en-US"/>
        </w:rPr>
        <w:t xml:space="preserve"> </w:t>
      </w:r>
      <w:proofErr w:type="spellStart"/>
      <w:r>
        <w:rPr>
          <w:rFonts w:eastAsia="Times New Roman"/>
          <w:lang w:val="en-US"/>
        </w:rPr>
        <w:t>nevelési</w:t>
      </w:r>
      <w:proofErr w:type="spellEnd"/>
      <w:r>
        <w:rPr>
          <w:rFonts w:eastAsia="Times New Roman"/>
          <w:lang w:val="en-US"/>
        </w:rPr>
        <w:t xml:space="preserve"> </w:t>
      </w:r>
      <w:proofErr w:type="spellStart"/>
      <w:r>
        <w:rPr>
          <w:rFonts w:eastAsia="Times New Roman"/>
          <w:lang w:val="en-US"/>
        </w:rPr>
        <w:t>igény</w:t>
      </w:r>
      <w:proofErr w:type="spellEnd"/>
      <w:r>
        <w:rPr>
          <w:rFonts w:eastAsia="Times New Roman"/>
        </w:rPr>
        <w:t>ű tanulók csoportjaira jellemző – módosulásait.</w:t>
      </w:r>
      <w:proofErr w:type="gramEnd"/>
      <w:r>
        <w:rPr>
          <w:rFonts w:eastAsia="Times New Roman"/>
        </w:rPr>
        <w:t xml:space="preserve"> Szükség esetén a gyógypedagógussal együttműködve egyéni tantárgyi </w:t>
      </w:r>
      <w:proofErr w:type="gramStart"/>
      <w:r>
        <w:rPr>
          <w:rFonts w:eastAsia="Times New Roman"/>
        </w:rPr>
        <w:t>fejlesztési  tervet</w:t>
      </w:r>
      <w:proofErr w:type="gramEnd"/>
      <w:r>
        <w:rPr>
          <w:rFonts w:eastAsia="Times New Roman"/>
        </w:rPr>
        <w:t xml:space="preserve"> készít, ennek alapján egyéni haladási ütemet biztosít. Az oktatás során individuális módszereket, technikákat (differenciált foglalkoztatás, kooperatív csoport és páros munka, fejlesztő programok, speciális tankönyvek, feladatlapok, eszközök) alkalmaz. A közösségépítés során személyes példájával segíti a sajátos nevelési igényű gyermek osztályközösségbe való befogadását. A kialakulatlan részképesség jellegének megfelelően érvényesíti a méltányos számonkérési, </w:t>
      </w:r>
      <w:proofErr w:type="gramStart"/>
      <w:r>
        <w:rPr>
          <w:rFonts w:eastAsia="Times New Roman"/>
        </w:rPr>
        <w:t>értékelési</w:t>
      </w:r>
      <w:proofErr w:type="gramEnd"/>
      <w:r>
        <w:rPr>
          <w:rFonts w:eastAsia="Times New Roman"/>
        </w:rPr>
        <w:t xml:space="preserve"> ill. átmeneti felmentési lehetőségeket minden esetben a gyermek távlati érdekeinek figyelembevételével.</w:t>
      </w:r>
    </w:p>
    <w:p w:rsidR="00022DB5" w:rsidRDefault="00022DB5" w:rsidP="00022DB5">
      <w:pPr>
        <w:jc w:val="both"/>
      </w:pPr>
    </w:p>
    <w:p w:rsidR="00405C58" w:rsidRDefault="00405C58" w:rsidP="00022DB5">
      <w:pPr>
        <w:jc w:val="both"/>
        <w:rPr>
          <w:rFonts w:ascii="Arial" w:hAnsi="Arial" w:cs="Arial"/>
        </w:rPr>
      </w:pPr>
    </w:p>
    <w:p w:rsidR="004250B5" w:rsidRDefault="00022DB5" w:rsidP="00E75C31">
      <w:pPr>
        <w:jc w:val="both"/>
        <w:rPr>
          <w:b/>
          <w:szCs w:val="32"/>
        </w:rPr>
      </w:pPr>
      <w:bookmarkStart w:id="79" w:name="_Toc222734181"/>
      <w:r w:rsidRPr="00FD37E4">
        <w:rPr>
          <w:b/>
          <w:szCs w:val="32"/>
        </w:rPr>
        <w:t xml:space="preserve">A célok eléréséhez szükséges </w:t>
      </w:r>
      <w:bookmarkEnd w:id="79"/>
      <w:r w:rsidR="00497EC3" w:rsidRPr="00FD37E4">
        <w:rPr>
          <w:b/>
          <w:szCs w:val="32"/>
        </w:rPr>
        <w:t>fejlesztési folyamat megszervezése, irányítása</w:t>
      </w:r>
    </w:p>
    <w:p w:rsidR="00A24442" w:rsidRPr="00FD37E4" w:rsidRDefault="00A24442" w:rsidP="00E75C31">
      <w:pPr>
        <w:jc w:val="both"/>
        <w:rPr>
          <w:b/>
          <w:szCs w:val="32"/>
        </w:rPr>
      </w:pPr>
    </w:p>
    <w:p w:rsidR="00497EC3" w:rsidRPr="00497EC3" w:rsidRDefault="00497EC3" w:rsidP="00A24442">
      <w:pPr>
        <w:numPr>
          <w:ilvl w:val="0"/>
          <w:numId w:val="36"/>
        </w:numPr>
        <w:jc w:val="both"/>
      </w:pPr>
      <w:r>
        <w:t>A gyermek állapotának meghatározása</w:t>
      </w:r>
      <w:r w:rsidR="003F304C">
        <w:t xml:space="preserve"> a</w:t>
      </w:r>
      <w:r>
        <w:t xml:space="preserve"> </w:t>
      </w:r>
      <w:r w:rsidRPr="004250B5">
        <w:t xml:space="preserve">Tanulási Képességeket </w:t>
      </w:r>
      <w:r>
        <w:t>Vizsgáló Szakértői és Rehabilitációs Bizottság vizsgálatával.</w:t>
      </w:r>
    </w:p>
    <w:p w:rsidR="00497EC3" w:rsidRPr="00497EC3" w:rsidRDefault="00497EC3" w:rsidP="00A24442">
      <w:pPr>
        <w:numPr>
          <w:ilvl w:val="0"/>
          <w:numId w:val="36"/>
        </w:numPr>
        <w:spacing w:before="100" w:beforeAutospacing="1" w:after="100" w:afterAutospacing="1"/>
        <w:jc w:val="both"/>
      </w:pPr>
      <w:r>
        <w:rPr>
          <w:color w:val="000000"/>
        </w:rPr>
        <w:t>A</w:t>
      </w:r>
      <w:r w:rsidR="00022DB5">
        <w:rPr>
          <w:color w:val="000000"/>
        </w:rPr>
        <w:t xml:space="preserve"> tanulók, a szülők, a tanárok felkészítése a sajátos nevelést igénylő </w:t>
      </w:r>
      <w:r>
        <w:rPr>
          <w:color w:val="000000"/>
        </w:rPr>
        <w:t>gyermekek</w:t>
      </w:r>
      <w:r w:rsidR="00022DB5">
        <w:rPr>
          <w:color w:val="000000"/>
        </w:rPr>
        <w:t xml:space="preserve"> fogadására, elfogadására</w:t>
      </w:r>
      <w:r w:rsidR="00381795">
        <w:rPr>
          <w:color w:val="000000"/>
        </w:rPr>
        <w:t>, fejlesztésére</w:t>
      </w:r>
      <w:r>
        <w:rPr>
          <w:color w:val="000000"/>
        </w:rPr>
        <w:t>.</w:t>
      </w:r>
    </w:p>
    <w:p w:rsidR="00497EC3" w:rsidRPr="00497EC3" w:rsidRDefault="00497EC3" w:rsidP="00A24442">
      <w:pPr>
        <w:numPr>
          <w:ilvl w:val="0"/>
          <w:numId w:val="36"/>
        </w:numPr>
        <w:spacing w:before="100" w:beforeAutospacing="1" w:after="100" w:afterAutospacing="1"/>
        <w:jc w:val="both"/>
      </w:pPr>
      <w:r>
        <w:rPr>
          <w:color w:val="000000"/>
        </w:rPr>
        <w:t xml:space="preserve">SNI neveléséhez, oktatásához szükséges feltételek és eszközök </w:t>
      </w:r>
      <w:r w:rsidR="00CC174F">
        <w:rPr>
          <w:color w:val="000000"/>
        </w:rPr>
        <w:t xml:space="preserve">biztosítása </w:t>
      </w:r>
      <w:r w:rsidR="009F7380">
        <w:rPr>
          <w:color w:val="000000"/>
        </w:rPr>
        <w:t>(</w:t>
      </w:r>
      <w:proofErr w:type="spellStart"/>
      <w:r w:rsidR="00CC174F">
        <w:rPr>
          <w:color w:val="000000"/>
        </w:rPr>
        <w:t>Kt</w:t>
      </w:r>
      <w:proofErr w:type="spellEnd"/>
      <w:r w:rsidR="00CC174F">
        <w:rPr>
          <w:color w:val="000000"/>
        </w:rPr>
        <w:t xml:space="preserve"> 121/28.</w:t>
      </w:r>
      <w:r w:rsidR="009F7380">
        <w:rPr>
          <w:color w:val="000000"/>
        </w:rPr>
        <w:t>)</w:t>
      </w:r>
    </w:p>
    <w:p w:rsidR="00497EC3" w:rsidRDefault="00497EC3" w:rsidP="008C469B">
      <w:pPr>
        <w:numPr>
          <w:ilvl w:val="0"/>
          <w:numId w:val="36"/>
        </w:numPr>
        <w:spacing w:before="100" w:beforeAutospacing="1" w:after="100" w:afterAutospacing="1"/>
        <w:jc w:val="both"/>
      </w:pPr>
      <w:r>
        <w:rPr>
          <w:color w:val="000000"/>
        </w:rPr>
        <w:t>A fejlesztés és terápia megszervezése</w:t>
      </w:r>
      <w:r w:rsidR="00CC174F">
        <w:rPr>
          <w:color w:val="000000"/>
        </w:rPr>
        <w:t>, integrált nevelés</w:t>
      </w:r>
      <w:r w:rsidR="00381795">
        <w:rPr>
          <w:color w:val="000000"/>
        </w:rPr>
        <w:t>sel</w:t>
      </w:r>
      <w:r w:rsidR="00CC174F">
        <w:rPr>
          <w:color w:val="000000"/>
        </w:rPr>
        <w:t>, rehabilitációs foglalkozások</w:t>
      </w:r>
      <w:r w:rsidR="00381795">
        <w:rPr>
          <w:color w:val="000000"/>
        </w:rPr>
        <w:t xml:space="preserve"> szervezésével,</w:t>
      </w:r>
      <w:r w:rsidR="00CC174F">
        <w:rPr>
          <w:color w:val="000000"/>
        </w:rPr>
        <w:t xml:space="preserve"> speciális szakemberekkel.</w:t>
      </w:r>
    </w:p>
    <w:p w:rsidR="00022DB5" w:rsidRDefault="00381795" w:rsidP="008C469B">
      <w:pPr>
        <w:numPr>
          <w:ilvl w:val="0"/>
          <w:numId w:val="36"/>
        </w:numPr>
        <w:spacing w:before="100" w:beforeAutospacing="1" w:after="100" w:afterAutospacing="1"/>
        <w:jc w:val="both"/>
      </w:pPr>
      <w:r>
        <w:rPr>
          <w:color w:val="000000"/>
        </w:rPr>
        <w:t>Ú</w:t>
      </w:r>
      <w:r w:rsidR="00022DB5">
        <w:rPr>
          <w:color w:val="000000"/>
        </w:rPr>
        <w:t>j módszertani eljárások megismerése, adaptálása, egyéni igényekhez igazított alkalmazása</w:t>
      </w:r>
      <w:r w:rsidR="009F7380">
        <w:rPr>
          <w:color w:val="000000"/>
        </w:rPr>
        <w:t>.</w:t>
      </w:r>
    </w:p>
    <w:p w:rsidR="00022DB5" w:rsidRDefault="00CC174F" w:rsidP="008C469B">
      <w:pPr>
        <w:numPr>
          <w:ilvl w:val="0"/>
          <w:numId w:val="36"/>
        </w:numPr>
        <w:spacing w:before="100" w:beforeAutospacing="1" w:after="100" w:afterAutospacing="1"/>
        <w:jc w:val="both"/>
      </w:pPr>
      <w:r>
        <w:rPr>
          <w:color w:val="000000"/>
        </w:rPr>
        <w:t>E</w:t>
      </w:r>
      <w:r w:rsidR="00022DB5">
        <w:rPr>
          <w:color w:val="000000"/>
        </w:rPr>
        <w:t xml:space="preserve">gyüttműködés </w:t>
      </w:r>
      <w:r>
        <w:rPr>
          <w:color w:val="000000"/>
        </w:rPr>
        <w:t xml:space="preserve">a </w:t>
      </w:r>
      <w:r w:rsidR="00381795" w:rsidRPr="004250B5">
        <w:t xml:space="preserve">Tanulási Képességeket </w:t>
      </w:r>
      <w:r w:rsidR="00381795">
        <w:t>Vizsgáló Szakértői és Rehabilitációs Bizottsággal,</w:t>
      </w:r>
      <w:r w:rsidR="00381795">
        <w:rPr>
          <w:color w:val="000000"/>
        </w:rPr>
        <w:t xml:space="preserve"> </w:t>
      </w:r>
      <w:r w:rsidR="00022DB5">
        <w:rPr>
          <w:color w:val="000000"/>
        </w:rPr>
        <w:t>a Nevelési Tanácsadóval, a gyógypedagógussal</w:t>
      </w:r>
      <w:r w:rsidR="00381795">
        <w:rPr>
          <w:color w:val="000000"/>
        </w:rPr>
        <w:t>,</w:t>
      </w:r>
      <w:r w:rsidR="00022DB5">
        <w:rPr>
          <w:color w:val="000000"/>
        </w:rPr>
        <w:t xml:space="preserve"> a fejlesztő pedagógussal</w:t>
      </w:r>
      <w:r w:rsidR="00381795">
        <w:rPr>
          <w:color w:val="000000"/>
        </w:rPr>
        <w:t>,</w:t>
      </w:r>
      <w:r w:rsidR="00022DB5">
        <w:t xml:space="preserve"> </w:t>
      </w:r>
      <w:r>
        <w:t xml:space="preserve">a </w:t>
      </w:r>
      <w:r w:rsidR="00022DB5">
        <w:t>gyermeket tanító pedagógusokkal és szülőkkel</w:t>
      </w:r>
      <w:r>
        <w:t>.</w:t>
      </w:r>
    </w:p>
    <w:p w:rsidR="00022DB5" w:rsidRDefault="00CC174F" w:rsidP="008C469B">
      <w:pPr>
        <w:numPr>
          <w:ilvl w:val="0"/>
          <w:numId w:val="36"/>
        </w:numPr>
        <w:spacing w:before="100" w:beforeAutospacing="1" w:after="100" w:afterAutospacing="1"/>
        <w:jc w:val="both"/>
      </w:pPr>
      <w:r>
        <w:t>K</w:t>
      </w:r>
      <w:r w:rsidR="00022DB5">
        <w:t>ontrollmérések elvégzése</w:t>
      </w:r>
      <w:r>
        <w:t>, a gyermek állapotának megfelelő döntés: visszahelyezés vagy a terápia folytatása.</w:t>
      </w:r>
    </w:p>
    <w:p w:rsidR="00022DB5" w:rsidRDefault="00022DB5" w:rsidP="00022DB5">
      <w:pPr>
        <w:spacing w:before="100" w:beforeAutospacing="1" w:after="100" w:afterAutospacing="1"/>
        <w:jc w:val="both"/>
      </w:pPr>
      <w:r w:rsidRPr="00FD37E4">
        <w:rPr>
          <w:b/>
        </w:rPr>
        <w:lastRenderedPageBreak/>
        <w:t>A fejlesztés szervezésén</w:t>
      </w:r>
      <w:r w:rsidR="00CC174F" w:rsidRPr="00FD37E4">
        <w:rPr>
          <w:b/>
        </w:rPr>
        <w:t>ek színterei</w:t>
      </w:r>
      <w:r w:rsidR="00CC174F">
        <w:t>: tanítási óra</w:t>
      </w:r>
      <w:r>
        <w:t>, korrepetálás, habilitációs és r</w:t>
      </w:r>
      <w:r w:rsidR="009F7380">
        <w:t>e</w:t>
      </w:r>
      <w:r>
        <w:t>habilitációs óra, tanításon kívüli foglalkozás.</w:t>
      </w:r>
    </w:p>
    <w:p w:rsidR="00022DB5" w:rsidRDefault="00022DB5" w:rsidP="00022DB5">
      <w:proofErr w:type="gramStart"/>
      <w:r>
        <w:rPr>
          <w:b/>
        </w:rPr>
        <w:t>Az</w:t>
      </w:r>
      <w:r w:rsidR="00A028C5">
        <w:rPr>
          <w:b/>
        </w:rPr>
        <w:t xml:space="preserve"> </w:t>
      </w:r>
      <w:r>
        <w:rPr>
          <w:b/>
        </w:rPr>
        <w:t xml:space="preserve"> SNI</w:t>
      </w:r>
      <w:proofErr w:type="gramEnd"/>
      <w:r>
        <w:rPr>
          <w:b/>
        </w:rPr>
        <w:t xml:space="preserve"> gyermekek </w:t>
      </w:r>
      <w:r w:rsidRPr="002D0C51">
        <w:rPr>
          <w:b/>
        </w:rPr>
        <w:t xml:space="preserve">szervezeti szintű, koordinátorai és felelősei: </w:t>
      </w:r>
      <w:r>
        <w:t>igazgató helyettesek, munkaközösség</w:t>
      </w:r>
      <w:r w:rsidR="00210648">
        <w:t>-</w:t>
      </w:r>
      <w:r>
        <w:t>vezetők, tagozatvezetők, gyógypedagógus</w:t>
      </w:r>
    </w:p>
    <w:p w:rsidR="00BE7211" w:rsidRPr="00BE7211" w:rsidRDefault="00BE7211" w:rsidP="00022DB5"/>
    <w:p w:rsidR="00DB3610" w:rsidRPr="00380354" w:rsidRDefault="00DB3610" w:rsidP="00E75C31">
      <w:pPr>
        <w:pStyle w:val="Cmsor4"/>
        <w:jc w:val="left"/>
      </w:pPr>
      <w:bookmarkStart w:id="80" w:name="_Toc280545823"/>
      <w:bookmarkStart w:id="81" w:name="_Toc280546401"/>
      <w:bookmarkStart w:id="82" w:name="_Toc280548240"/>
      <w:bookmarkStart w:id="83" w:name="_Toc280548346"/>
      <w:bookmarkStart w:id="84" w:name="_Toc280548506"/>
      <w:bookmarkStart w:id="85" w:name="_Toc280549046"/>
      <w:r w:rsidRPr="00380354">
        <w:t xml:space="preserve">A </w:t>
      </w:r>
      <w:r w:rsidR="00380354">
        <w:t>halmozottan hátrányos helyzetű</w:t>
      </w:r>
      <w:r w:rsidR="00E804A1" w:rsidRPr="00380354">
        <w:t xml:space="preserve"> tanulók </w:t>
      </w:r>
      <w:r w:rsidRPr="00380354">
        <w:t>felzárkóztatását segítő program</w:t>
      </w:r>
      <w:bookmarkEnd w:id="80"/>
      <w:bookmarkEnd w:id="81"/>
      <w:bookmarkEnd w:id="82"/>
      <w:bookmarkEnd w:id="83"/>
      <w:bookmarkEnd w:id="84"/>
      <w:bookmarkEnd w:id="85"/>
      <w:r w:rsidR="00BC223F">
        <w:t>, az esélyegyenlőség biztosítása</w:t>
      </w:r>
    </w:p>
    <w:p w:rsidR="009C27AA" w:rsidRDefault="009C27AA" w:rsidP="00DB3610">
      <w:pPr>
        <w:jc w:val="both"/>
      </w:pPr>
    </w:p>
    <w:p w:rsidR="00DB3610" w:rsidRPr="00DB3610" w:rsidRDefault="00DB3610" w:rsidP="00DB3610">
      <w:pPr>
        <w:jc w:val="both"/>
      </w:pPr>
      <w:r w:rsidRPr="00DB3610">
        <w:t xml:space="preserve">A tanulási kudarcnak kitett tanulók nem teljesítik a tantervi követelményeket, az iskolai elvárások és a teljesítményük között egyensúlyhiány áll fenn. </w:t>
      </w:r>
    </w:p>
    <w:p w:rsidR="00DB3610" w:rsidRPr="00DB3610" w:rsidRDefault="00DB3610" w:rsidP="00DB3610">
      <w:pPr>
        <w:jc w:val="both"/>
      </w:pPr>
    </w:p>
    <w:p w:rsidR="009C27AA" w:rsidRPr="00625C56" w:rsidRDefault="00DB3610" w:rsidP="00625C56">
      <w:pPr>
        <w:rPr>
          <w:b/>
        </w:rPr>
      </w:pPr>
      <w:r w:rsidRPr="004623F0">
        <w:rPr>
          <w:b/>
        </w:rPr>
        <w:t>A tanulási kudarcban szerepet játszó tényezők</w:t>
      </w:r>
    </w:p>
    <w:p w:rsidR="00DB3610" w:rsidRPr="00DB3610" w:rsidRDefault="00625C56" w:rsidP="009C27AA">
      <w:pPr>
        <w:numPr>
          <w:ilvl w:val="0"/>
          <w:numId w:val="18"/>
        </w:numPr>
        <w:jc w:val="both"/>
      </w:pPr>
      <w:r>
        <w:t>Képességbeli, alapismeret</w:t>
      </w:r>
      <w:r w:rsidR="00DB3610" w:rsidRPr="00DB3610">
        <w:t>beli hiányosság</w:t>
      </w:r>
      <w:r>
        <w:t>ok</w:t>
      </w:r>
      <w:r w:rsidR="00DB3610" w:rsidRPr="00DB3610">
        <w:t xml:space="preserve"> (szóki</w:t>
      </w:r>
      <w:r w:rsidR="00210648">
        <w:t>n</w:t>
      </w:r>
      <w:r w:rsidR="00DB3610" w:rsidRPr="00DB3610">
        <w:t>cs, íráskészség, beszédkészség, felfogóképesség, logikai készség fejletlensége, háttértudás hiánya)</w:t>
      </w:r>
      <w:r w:rsidR="009F7380">
        <w:t>.</w:t>
      </w:r>
    </w:p>
    <w:p w:rsidR="00DB3610" w:rsidRPr="00DB3610" w:rsidRDefault="00DB3610" w:rsidP="009C27AA">
      <w:pPr>
        <w:numPr>
          <w:ilvl w:val="0"/>
          <w:numId w:val="18"/>
        </w:numPr>
        <w:jc w:val="both"/>
      </w:pPr>
      <w:r w:rsidRPr="00DB3610">
        <w:t>Magatartás</w:t>
      </w:r>
      <w:r w:rsidR="00625C56">
        <w:t>i</w:t>
      </w:r>
      <w:r w:rsidRPr="00DB3610">
        <w:t xml:space="preserve"> zavar (akaraterő, kitartás hiánya, alacsony igényszint)</w:t>
      </w:r>
      <w:r w:rsidR="009F7380">
        <w:t>.</w:t>
      </w:r>
    </w:p>
    <w:p w:rsidR="00DB3610" w:rsidRPr="00DB3610" w:rsidRDefault="00DB3610" w:rsidP="009C27AA">
      <w:pPr>
        <w:numPr>
          <w:ilvl w:val="0"/>
          <w:numId w:val="18"/>
        </w:numPr>
        <w:jc w:val="both"/>
      </w:pPr>
      <w:r w:rsidRPr="00DB3610">
        <w:t>Tanulási motiváció hiánya (beszűkült érdeklődés, alacsony igényszint, otthoni környezet, negatív társhatások).</w:t>
      </w:r>
    </w:p>
    <w:p w:rsidR="00DB3610" w:rsidRPr="00BE7211" w:rsidRDefault="00DB3610" w:rsidP="009C27AA">
      <w:pPr>
        <w:numPr>
          <w:ilvl w:val="0"/>
          <w:numId w:val="18"/>
        </w:numPr>
        <w:jc w:val="both"/>
      </w:pPr>
      <w:r w:rsidRPr="00DB3610">
        <w:t>Az egyes tantárgyakkal szembeni attitűd alacsony foka (pl. matematika, nyelvtan, stb.)</w:t>
      </w:r>
      <w:r w:rsidR="009F7380">
        <w:t>.</w:t>
      </w:r>
    </w:p>
    <w:p w:rsidR="00BE7211" w:rsidRDefault="00BE7211" w:rsidP="00BE7211">
      <w:pPr>
        <w:jc w:val="both"/>
      </w:pPr>
    </w:p>
    <w:p w:rsidR="00BE7211" w:rsidRPr="00DB3610" w:rsidRDefault="00BE7211" w:rsidP="00BE7211">
      <w:pPr>
        <w:jc w:val="both"/>
      </w:pPr>
    </w:p>
    <w:p w:rsidR="00625C56" w:rsidRDefault="00625C56" w:rsidP="00DB3610">
      <w:pPr>
        <w:jc w:val="both"/>
        <w:rPr>
          <w:b/>
        </w:rPr>
      </w:pPr>
    </w:p>
    <w:p w:rsidR="00DB3610" w:rsidRPr="009C27AA" w:rsidRDefault="00DB3610" w:rsidP="00DB3610">
      <w:pPr>
        <w:jc w:val="both"/>
        <w:rPr>
          <w:b/>
        </w:rPr>
      </w:pPr>
      <w:r w:rsidRPr="009C27AA">
        <w:rPr>
          <w:b/>
        </w:rPr>
        <w:t>Tanulásszervezési tevékenység</w:t>
      </w:r>
      <w:r w:rsidR="009C27AA">
        <w:rPr>
          <w:b/>
        </w:rPr>
        <w:t>ünk</w:t>
      </w:r>
      <w:r w:rsidRPr="009C27AA">
        <w:rPr>
          <w:b/>
        </w:rPr>
        <w:t xml:space="preserve"> a tanulási kudarc megszűntetése érdekében</w:t>
      </w:r>
    </w:p>
    <w:p w:rsidR="00317EB1" w:rsidRDefault="00317EB1" w:rsidP="009C27AA">
      <w:pPr>
        <w:jc w:val="both"/>
      </w:pPr>
    </w:p>
    <w:p w:rsidR="00DB3610" w:rsidRPr="00DB3610" w:rsidRDefault="00DB3610" w:rsidP="00317EB1">
      <w:pPr>
        <w:numPr>
          <w:ilvl w:val="0"/>
          <w:numId w:val="19"/>
        </w:numPr>
        <w:jc w:val="both"/>
      </w:pPr>
      <w:r w:rsidRPr="00DB3610">
        <w:t>Motiváló tanulási környezet létrehozása.</w:t>
      </w:r>
    </w:p>
    <w:p w:rsidR="00DB3610" w:rsidRPr="00DB3610" w:rsidRDefault="00DB3610" w:rsidP="00317EB1">
      <w:pPr>
        <w:numPr>
          <w:ilvl w:val="0"/>
          <w:numId w:val="19"/>
        </w:numPr>
        <w:jc w:val="both"/>
      </w:pPr>
      <w:r w:rsidRPr="00DB3610">
        <w:t>Egyén</w:t>
      </w:r>
      <w:r w:rsidR="009C27AA">
        <w:t>ekre irányuló segítségnyújtás,</w:t>
      </w:r>
      <w:r w:rsidRPr="00DB3610">
        <w:t xml:space="preserve"> egyéni </w:t>
      </w:r>
      <w:r w:rsidR="009C27AA">
        <w:t>fejlesztés</w:t>
      </w:r>
      <w:r w:rsidR="009F7380">
        <w:t>.</w:t>
      </w:r>
    </w:p>
    <w:p w:rsidR="009C27AA" w:rsidRPr="00DB3610" w:rsidRDefault="00DB3610" w:rsidP="00317EB1">
      <w:pPr>
        <w:numPr>
          <w:ilvl w:val="0"/>
          <w:numId w:val="19"/>
        </w:numPr>
        <w:jc w:val="both"/>
      </w:pPr>
      <w:r w:rsidRPr="00DB3610">
        <w:t>Korrepetálás</w:t>
      </w:r>
      <w:r w:rsidR="009C27AA">
        <w:t>, a</w:t>
      </w:r>
      <w:r w:rsidR="009C27AA" w:rsidRPr="00DB3610">
        <w:t xml:space="preserve"> hiányzó ismeretek pótlása</w:t>
      </w:r>
      <w:r w:rsidR="009F7380">
        <w:t>.</w:t>
      </w:r>
    </w:p>
    <w:p w:rsidR="00DB3610" w:rsidRPr="00DB3610" w:rsidRDefault="00DB3610" w:rsidP="00317EB1">
      <w:pPr>
        <w:numPr>
          <w:ilvl w:val="0"/>
          <w:numId w:val="19"/>
        </w:numPr>
        <w:jc w:val="both"/>
      </w:pPr>
      <w:r w:rsidRPr="00DB3610">
        <w:t>Differenciálás a tanulás tartalmában, ütemében</w:t>
      </w:r>
      <w:r w:rsidR="009F7380">
        <w:t>.</w:t>
      </w:r>
    </w:p>
    <w:p w:rsidR="00DB3610" w:rsidRPr="00DB3610" w:rsidRDefault="00DB3610" w:rsidP="00317EB1">
      <w:pPr>
        <w:numPr>
          <w:ilvl w:val="0"/>
          <w:numId w:val="19"/>
        </w:numPr>
        <w:jc w:val="both"/>
      </w:pPr>
      <w:r w:rsidRPr="00DB3610">
        <w:t>A szóbeliség nagyobb aránya a tanítási órákon</w:t>
      </w:r>
      <w:r w:rsidR="009F7380">
        <w:t>.</w:t>
      </w:r>
    </w:p>
    <w:p w:rsidR="00DB3610" w:rsidRDefault="00317EB1" w:rsidP="00317EB1">
      <w:pPr>
        <w:numPr>
          <w:ilvl w:val="0"/>
          <w:numId w:val="19"/>
        </w:numPr>
        <w:jc w:val="both"/>
      </w:pPr>
      <w:r>
        <w:t>A fejlesztést segítő speciális szakemberek bevonása a képzésbe (logopédus, gyógypedagógus, fejlesztő pedagógus)</w:t>
      </w:r>
      <w:r w:rsidR="009F7380">
        <w:t>.</w:t>
      </w:r>
    </w:p>
    <w:p w:rsidR="00317EB1" w:rsidRPr="00DB3610" w:rsidRDefault="00317EB1" w:rsidP="00DB3610">
      <w:pPr>
        <w:jc w:val="both"/>
      </w:pPr>
    </w:p>
    <w:p w:rsidR="00DB3610" w:rsidRPr="004623F0" w:rsidRDefault="00D409D6" w:rsidP="004623F0">
      <w:pPr>
        <w:rPr>
          <w:b/>
        </w:rPr>
      </w:pPr>
      <w:r>
        <w:rPr>
          <w:b/>
        </w:rPr>
        <w:t>HHH tanulók f</w:t>
      </w:r>
      <w:r w:rsidR="00DB3610" w:rsidRPr="004623F0">
        <w:rPr>
          <w:b/>
        </w:rPr>
        <w:t>elzárkózta</w:t>
      </w:r>
      <w:r w:rsidR="00317EB1" w:rsidRPr="004623F0">
        <w:rPr>
          <w:b/>
        </w:rPr>
        <w:t>tás</w:t>
      </w:r>
      <w:r>
        <w:rPr>
          <w:b/>
        </w:rPr>
        <w:t>á</w:t>
      </w:r>
      <w:r w:rsidR="00317EB1" w:rsidRPr="004623F0">
        <w:rPr>
          <w:b/>
        </w:rPr>
        <w:t>t segítő programok</w:t>
      </w:r>
      <w:r w:rsidR="004623F0">
        <w:rPr>
          <w:b/>
        </w:rPr>
        <w:t xml:space="preserve"> </w:t>
      </w:r>
      <w:r w:rsidR="00317EB1" w:rsidRPr="004623F0">
        <w:rPr>
          <w:b/>
        </w:rPr>
        <w:t>az iskolában</w:t>
      </w:r>
      <w:r w:rsidR="00DB3610" w:rsidRPr="004623F0">
        <w:rPr>
          <w:b/>
        </w:rPr>
        <w:t xml:space="preserve"> </w:t>
      </w:r>
    </w:p>
    <w:p w:rsidR="00DB3610" w:rsidRDefault="00DB3610" w:rsidP="00DB3610">
      <w:pPr>
        <w:jc w:val="both"/>
      </w:pPr>
      <w:r w:rsidRPr="00DB3610">
        <w:t>(A programok</w:t>
      </w:r>
      <w:r w:rsidR="00317EB1">
        <w:t>at</w:t>
      </w:r>
      <w:r w:rsidRPr="00DB3610">
        <w:t xml:space="preserve"> a tanulási kudarc </w:t>
      </w:r>
      <w:r w:rsidR="00317EB1">
        <w:t>okának, a tanuló fejlettségének i</w:t>
      </w:r>
      <w:r w:rsidRPr="00DB3610">
        <w:t>smeretében</w:t>
      </w:r>
      <w:r w:rsidR="009F7380">
        <w:t xml:space="preserve"> alkalmazzuk</w:t>
      </w:r>
      <w:r w:rsidRPr="00DB3610">
        <w:t>)</w:t>
      </w:r>
    </w:p>
    <w:p w:rsidR="00317EB1" w:rsidRPr="00DB3610" w:rsidRDefault="00317EB1" w:rsidP="00DB3610">
      <w:pPr>
        <w:jc w:val="both"/>
      </w:pPr>
    </w:p>
    <w:p w:rsidR="00DB3610" w:rsidRPr="00DB3610" w:rsidRDefault="00DB3610" w:rsidP="00DB3610">
      <w:pPr>
        <w:ind w:left="708"/>
        <w:jc w:val="both"/>
      </w:pPr>
      <w:r w:rsidRPr="00DB3610">
        <w:t>A tanulás tanítása, tanulása fejlesztő program</w:t>
      </w:r>
      <w:r w:rsidR="009F7380">
        <w:t>.</w:t>
      </w:r>
    </w:p>
    <w:p w:rsidR="00DB3610" w:rsidRPr="00DB3610" w:rsidRDefault="00DB3610" w:rsidP="00DB3610">
      <w:pPr>
        <w:ind w:left="708"/>
        <w:jc w:val="both"/>
      </w:pPr>
      <w:r w:rsidRPr="00DB3610">
        <w:t>Kommunikáció-fejlesztő tréning</w:t>
      </w:r>
      <w:r w:rsidR="009F7380">
        <w:t>.</w:t>
      </w:r>
    </w:p>
    <w:p w:rsidR="00DB3610" w:rsidRDefault="00DB3610" w:rsidP="00DB3610">
      <w:pPr>
        <w:ind w:left="708"/>
        <w:jc w:val="both"/>
      </w:pPr>
      <w:r w:rsidRPr="00DB3610">
        <w:t>Felzárkóztató egyéni fejlesztési program</w:t>
      </w:r>
      <w:r w:rsidR="009F7380">
        <w:t>.</w:t>
      </w:r>
    </w:p>
    <w:p w:rsidR="00317EB1" w:rsidRDefault="00317EB1" w:rsidP="00DB3610">
      <w:pPr>
        <w:ind w:left="708"/>
        <w:jc w:val="both"/>
      </w:pPr>
      <w:r>
        <w:t>Számítógépes fejlesztő program</w:t>
      </w:r>
      <w:r w:rsidR="009F7380">
        <w:t>.</w:t>
      </w:r>
      <w:r>
        <w:t xml:space="preserve"> </w:t>
      </w:r>
    </w:p>
    <w:p w:rsidR="000033E0" w:rsidRPr="00DB3610" w:rsidRDefault="000033E0" w:rsidP="00DB3610">
      <w:pPr>
        <w:ind w:left="708"/>
        <w:jc w:val="both"/>
      </w:pPr>
      <w:r>
        <w:t>SNI integrált oktatási program</w:t>
      </w:r>
      <w:r w:rsidR="009F7380">
        <w:t>.</w:t>
      </w:r>
    </w:p>
    <w:p w:rsidR="00DB3610" w:rsidRDefault="00DB3610" w:rsidP="00DB3610">
      <w:pPr>
        <w:ind w:left="708"/>
        <w:jc w:val="both"/>
      </w:pPr>
      <w:r w:rsidRPr="00DB3610">
        <w:t>Részképesség fejlesztő terápia</w:t>
      </w:r>
      <w:r w:rsidR="009F7380">
        <w:t>.</w:t>
      </w:r>
    </w:p>
    <w:p w:rsidR="00317EB1" w:rsidRDefault="00317EB1" w:rsidP="00DB3610">
      <w:pPr>
        <w:ind w:left="708"/>
        <w:jc w:val="both"/>
      </w:pPr>
      <w:r>
        <w:t>A közösségbe való beilleszkedést segítő program</w:t>
      </w:r>
      <w:r w:rsidR="009F7380">
        <w:t>.</w:t>
      </w:r>
    </w:p>
    <w:p w:rsidR="00317EB1" w:rsidRDefault="00210648" w:rsidP="00DB3610">
      <w:pPr>
        <w:ind w:left="708"/>
        <w:jc w:val="both"/>
      </w:pPr>
      <w:r>
        <w:t>Interkultu</w:t>
      </w:r>
      <w:r w:rsidR="00317EB1">
        <w:t>rális nevelési program</w:t>
      </w:r>
      <w:r w:rsidR="009F7380">
        <w:t>.</w:t>
      </w:r>
    </w:p>
    <w:p w:rsidR="00DB3610" w:rsidRPr="00DB3610" w:rsidRDefault="00DB3610" w:rsidP="00DB3610">
      <w:pPr>
        <w:jc w:val="both"/>
      </w:pPr>
    </w:p>
    <w:p w:rsidR="001F10B5" w:rsidRPr="00DB3610" w:rsidRDefault="00DB3610" w:rsidP="001F10B5">
      <w:pPr>
        <w:jc w:val="both"/>
      </w:pPr>
      <w:r w:rsidRPr="00DB3610">
        <w:t xml:space="preserve">A programokat </w:t>
      </w:r>
      <w:r w:rsidR="001F10B5" w:rsidRPr="00DB3610">
        <w:t xml:space="preserve">pedagógus továbbképzésen szerzett kompetenciával rendelkező </w:t>
      </w:r>
      <w:r w:rsidR="001F10B5">
        <w:t>tanítók, tanárok, illetve</w:t>
      </w:r>
      <w:r w:rsidR="001F10B5" w:rsidRPr="00DB3610">
        <w:t xml:space="preserve"> speciális képzettség</w:t>
      </w:r>
      <w:r w:rsidR="001F10B5">
        <w:t>ű</w:t>
      </w:r>
      <w:r w:rsidR="001F10B5" w:rsidRPr="00DB3610">
        <w:t xml:space="preserve"> szakemberek</w:t>
      </w:r>
      <w:r w:rsidR="001F10B5">
        <w:t xml:space="preserve"> végzik.</w:t>
      </w:r>
    </w:p>
    <w:p w:rsidR="00DB3610" w:rsidRPr="00DB3610" w:rsidRDefault="00DB3610" w:rsidP="00DB3610">
      <w:pPr>
        <w:jc w:val="both"/>
      </w:pPr>
    </w:p>
    <w:p w:rsidR="002F0824" w:rsidRDefault="001F10B5" w:rsidP="00380354">
      <w:r w:rsidRPr="007D05D4">
        <w:rPr>
          <w:b/>
        </w:rPr>
        <w:t>A felzárkóztatási tevékenység rendszerszint</w:t>
      </w:r>
      <w:r w:rsidR="007D05D4">
        <w:rPr>
          <w:b/>
        </w:rPr>
        <w:t>ű</w:t>
      </w:r>
      <w:r w:rsidRPr="007D05D4">
        <w:rPr>
          <w:b/>
        </w:rPr>
        <w:t xml:space="preserve"> </w:t>
      </w:r>
      <w:r w:rsidR="00DB3610" w:rsidRPr="007D05D4">
        <w:rPr>
          <w:b/>
        </w:rPr>
        <w:t>koordinátora</w:t>
      </w:r>
      <w:r w:rsidR="007D05D4">
        <w:rPr>
          <w:b/>
        </w:rPr>
        <w:t>i</w:t>
      </w:r>
      <w:r w:rsidR="00DB3610" w:rsidRPr="007D05D4">
        <w:rPr>
          <w:b/>
        </w:rPr>
        <w:t>, felelőse</w:t>
      </w:r>
      <w:r w:rsidRPr="007D05D4">
        <w:rPr>
          <w:b/>
        </w:rPr>
        <w:t>i:</w:t>
      </w:r>
      <w:r w:rsidR="00DB3610" w:rsidRPr="007D05D4">
        <w:rPr>
          <w:b/>
        </w:rPr>
        <w:t xml:space="preserve"> </w:t>
      </w:r>
      <w:r w:rsidR="001F68CF">
        <w:t>tagozatvezetők</w:t>
      </w:r>
      <w:r w:rsidR="005C2823">
        <w:t>,</w:t>
      </w:r>
      <w:r w:rsidR="001F68CF">
        <w:t xml:space="preserve"> munkaközösség-vezet</w:t>
      </w:r>
      <w:bookmarkStart w:id="86" w:name="_Toc280545822"/>
      <w:bookmarkStart w:id="87" w:name="_Toc280546400"/>
      <w:bookmarkStart w:id="88" w:name="_Toc280548239"/>
      <w:bookmarkStart w:id="89" w:name="_Toc280548345"/>
      <w:bookmarkStart w:id="90" w:name="_Toc280548505"/>
      <w:bookmarkStart w:id="91" w:name="_Toc280549045"/>
      <w:r w:rsidR="00380354">
        <w:t>ő</w:t>
      </w:r>
    </w:p>
    <w:p w:rsidR="00BE7211" w:rsidRDefault="00BE7211" w:rsidP="00380354"/>
    <w:p w:rsidR="00036BC6" w:rsidRDefault="00036BC6" w:rsidP="00380354"/>
    <w:p w:rsidR="00036BC6" w:rsidRDefault="00036BC6" w:rsidP="00380354"/>
    <w:p w:rsidR="00380354" w:rsidRPr="00E75C31" w:rsidRDefault="00380354" w:rsidP="00E75C31">
      <w:pPr>
        <w:rPr>
          <w:b/>
        </w:rPr>
      </w:pPr>
      <w:r w:rsidRPr="00E75C31">
        <w:rPr>
          <w:b/>
        </w:rPr>
        <w:t>A gyermek- és ifjúságvédelemmel kapcsolatos feladatok</w:t>
      </w:r>
      <w:bookmarkEnd w:id="86"/>
      <w:bookmarkEnd w:id="87"/>
      <w:bookmarkEnd w:id="88"/>
      <w:bookmarkEnd w:id="89"/>
      <w:bookmarkEnd w:id="90"/>
      <w:bookmarkEnd w:id="91"/>
    </w:p>
    <w:p w:rsidR="00380354" w:rsidRDefault="00380354" w:rsidP="00380354">
      <w:pPr>
        <w:jc w:val="both"/>
        <w:rPr>
          <w:b/>
          <w:i/>
        </w:rPr>
      </w:pPr>
    </w:p>
    <w:p w:rsidR="00380354" w:rsidRDefault="00380354" w:rsidP="00380354">
      <w:pPr>
        <w:jc w:val="both"/>
        <w:rPr>
          <w:b/>
        </w:rPr>
      </w:pPr>
      <w:r w:rsidRPr="004623F0">
        <w:rPr>
          <w:b/>
        </w:rPr>
        <w:t>A gyermekvédelem feladata</w:t>
      </w:r>
    </w:p>
    <w:p w:rsidR="00380354" w:rsidRDefault="00380354" w:rsidP="00380354">
      <w:pPr>
        <w:jc w:val="both"/>
        <w:rPr>
          <w:b/>
        </w:rPr>
      </w:pPr>
    </w:p>
    <w:p w:rsidR="00380354" w:rsidRPr="002C2EFD" w:rsidRDefault="00210648" w:rsidP="00380354">
      <w:pPr>
        <w:jc w:val="both"/>
        <w:rPr>
          <w:color w:val="000000"/>
        </w:rPr>
      </w:pPr>
      <w:r>
        <w:t>A hátrányos</w:t>
      </w:r>
      <w:r w:rsidR="00380354" w:rsidRPr="00457B63">
        <w:t xml:space="preserve"> </w:t>
      </w:r>
      <w:r w:rsidR="00380354">
        <w:t>és</w:t>
      </w:r>
      <w:r w:rsidR="00380354" w:rsidRPr="00457B63">
        <w:t xml:space="preserve"> halmozottan hátrányos </w:t>
      </w:r>
      <w:r w:rsidR="00380354">
        <w:t>gyermekek</w:t>
      </w:r>
      <w:r w:rsidR="00380354" w:rsidRPr="00457B63">
        <w:t xml:space="preserve"> felderítése, nyilvántartásba vétele</w:t>
      </w:r>
      <w:r>
        <w:t>,</w:t>
      </w:r>
      <w:r w:rsidR="00380354" w:rsidRPr="00457B63">
        <w:t xml:space="preserve"> a hátrányosságot okozó körülmények megállapítása és a következmények pedagógiai eszközökkel történő enyhítése.</w:t>
      </w:r>
      <w:r w:rsidR="00380354">
        <w:t xml:space="preserve"> A </w:t>
      </w:r>
      <w:r w:rsidR="00380354" w:rsidRPr="00457B63">
        <w:t>sajátos nevelési igényű gyermekek</w:t>
      </w:r>
      <w:r w:rsidR="00380354">
        <w:t xml:space="preserve"> fejlesztésének támogatása, segítése, nyomon követése. </w:t>
      </w:r>
    </w:p>
    <w:p w:rsidR="00380354" w:rsidRPr="00457B63" w:rsidRDefault="00380354" w:rsidP="00380354">
      <w:pPr>
        <w:jc w:val="both"/>
      </w:pPr>
      <w:r w:rsidRPr="00457B63">
        <w:t>A gyermekvédelem érdekében végzett pedagógiai munkát az osztályfőnökökre</w:t>
      </w:r>
      <w:r w:rsidR="00210648">
        <w:t xml:space="preserve"> és szaktanárokra támaszkodva a</w:t>
      </w:r>
      <w:r w:rsidRPr="00457B63">
        <w:t xml:space="preserve"> gyermekvédelmi felelős koordinálja és szervezi.</w:t>
      </w:r>
    </w:p>
    <w:p w:rsidR="00380354" w:rsidRPr="00457B63" w:rsidRDefault="00380354" w:rsidP="00380354">
      <w:pPr>
        <w:jc w:val="both"/>
      </w:pPr>
    </w:p>
    <w:p w:rsidR="00380354" w:rsidRDefault="00380354" w:rsidP="00380354">
      <w:pPr>
        <w:jc w:val="both"/>
        <w:rPr>
          <w:b/>
        </w:rPr>
      </w:pPr>
      <w:r w:rsidRPr="004623F0">
        <w:rPr>
          <w:b/>
        </w:rPr>
        <w:t>A gyermekvédelmi felelős feladata</w:t>
      </w:r>
    </w:p>
    <w:p w:rsidR="00380354" w:rsidRPr="004623F0" w:rsidRDefault="00380354" w:rsidP="00380354">
      <w:pPr>
        <w:jc w:val="both"/>
        <w:rPr>
          <w:b/>
        </w:rPr>
      </w:pPr>
    </w:p>
    <w:p w:rsidR="00380354" w:rsidRPr="00457B63" w:rsidRDefault="00380354" w:rsidP="00380354">
      <w:pPr>
        <w:numPr>
          <w:ilvl w:val="0"/>
          <w:numId w:val="17"/>
        </w:numPr>
        <w:jc w:val="both"/>
      </w:pPr>
      <w:r w:rsidRPr="00457B63">
        <w:t>A jegyző által nyilvántartásba vett gyermekeknél megismeri a hátrányosság okait, feltárja a gyermeknél jelentkező következményeket.</w:t>
      </w:r>
    </w:p>
    <w:p w:rsidR="00380354" w:rsidRPr="00457B63" w:rsidRDefault="00380354" w:rsidP="00380354">
      <w:pPr>
        <w:numPr>
          <w:ilvl w:val="0"/>
          <w:numId w:val="17"/>
        </w:numPr>
        <w:jc w:val="both"/>
      </w:pPr>
      <w:r w:rsidRPr="00457B63">
        <w:t>Felméri a hátrányosságot okozó körülményeket, családlátogatást végez.</w:t>
      </w:r>
    </w:p>
    <w:p w:rsidR="00380354" w:rsidRPr="00457B63" w:rsidRDefault="00380354" w:rsidP="00380354">
      <w:pPr>
        <w:numPr>
          <w:ilvl w:val="0"/>
          <w:numId w:val="17"/>
        </w:numPr>
        <w:jc w:val="both"/>
      </w:pPr>
      <w:r>
        <w:t>K</w:t>
      </w:r>
      <w:r w:rsidRPr="00457B63">
        <w:t>apcsolatot tart a</w:t>
      </w:r>
      <w:r>
        <w:t>z önkormányzat</w:t>
      </w:r>
      <w:r w:rsidRPr="00457B63">
        <w:t xml:space="preserve"> szociális és gyámügyekkel foglalkozó munkatár</w:t>
      </w:r>
      <w:r>
        <w:t>sával</w:t>
      </w:r>
      <w:r w:rsidRPr="00457B63">
        <w:t>.</w:t>
      </w:r>
    </w:p>
    <w:p w:rsidR="00380354" w:rsidRPr="00457B63" w:rsidRDefault="00380354" w:rsidP="00380354">
      <w:pPr>
        <w:numPr>
          <w:ilvl w:val="0"/>
          <w:numId w:val="17"/>
        </w:numPr>
        <w:jc w:val="both"/>
      </w:pPr>
      <w:r w:rsidRPr="00457B63">
        <w:t xml:space="preserve">Folyamatos kapcsolatot tart </w:t>
      </w:r>
      <w:r>
        <w:t>a pedagógusokkal</w:t>
      </w:r>
      <w:r w:rsidRPr="00457B63">
        <w:t xml:space="preserve">, koordinálja </w:t>
      </w:r>
      <w:r>
        <w:t xml:space="preserve">az iskola </w:t>
      </w:r>
      <w:r w:rsidRPr="00457B63">
        <w:t>gyermekvédelmi munkáját, közreműködik a problémás helyzetek megoldásában.</w:t>
      </w:r>
    </w:p>
    <w:p w:rsidR="00380354" w:rsidRPr="00457B63" w:rsidRDefault="00380354" w:rsidP="00380354">
      <w:pPr>
        <w:numPr>
          <w:ilvl w:val="0"/>
          <w:numId w:val="17"/>
        </w:numPr>
        <w:jc w:val="both"/>
      </w:pPr>
      <w:r w:rsidRPr="00457B63">
        <w:t>Az adott helyzetet figyelembe véve</w:t>
      </w:r>
      <w:r w:rsidR="00210648">
        <w:t>,</w:t>
      </w:r>
      <w:r w:rsidRPr="00457B63">
        <w:t xml:space="preserve"> a pedagógusokkal együttműködve meghatározza a hátrányosságot kompenzáló iskolai segítségnyújtás lehetőségeit</w:t>
      </w:r>
      <w:r>
        <w:t xml:space="preserve"> és feladatait</w:t>
      </w:r>
      <w:r w:rsidRPr="00457B63">
        <w:t>:</w:t>
      </w:r>
    </w:p>
    <w:p w:rsidR="00380354" w:rsidRDefault="00380354" w:rsidP="00BE7211">
      <w:pPr>
        <w:numPr>
          <w:ilvl w:val="0"/>
          <w:numId w:val="88"/>
        </w:numPr>
        <w:ind w:left="709" w:hanging="283"/>
        <w:jc w:val="both"/>
      </w:pPr>
      <w:r>
        <w:t>E</w:t>
      </w:r>
      <w:r w:rsidRPr="00457B63">
        <w:t>sélyegyenlőség biztosítása az iskolai programokban való részvételhez (szakkörök, sportkör, napköz</w:t>
      </w:r>
      <w:r w:rsidR="00210648">
        <w:t xml:space="preserve">i </w:t>
      </w:r>
      <w:r w:rsidRPr="00457B63">
        <w:t xml:space="preserve">otthon, tanulószoba, kirándulás, </w:t>
      </w:r>
      <w:r>
        <w:t>hasznos szünidei elfoglaltság biztosítása, stb.).</w:t>
      </w:r>
    </w:p>
    <w:p w:rsidR="00380354" w:rsidRPr="00457B63" w:rsidRDefault="00380354" w:rsidP="00BE7211">
      <w:pPr>
        <w:numPr>
          <w:ilvl w:val="0"/>
          <w:numId w:val="88"/>
        </w:numPr>
        <w:ind w:hanging="1374"/>
        <w:jc w:val="both"/>
      </w:pPr>
      <w:r>
        <w:t>I</w:t>
      </w:r>
      <w:r w:rsidRPr="00457B63">
        <w:t>skol</w:t>
      </w:r>
      <w:r w:rsidR="00210648">
        <w:t>ai juttatásokban való részesítés</w:t>
      </w:r>
      <w:r w:rsidRPr="00457B63">
        <w:t xml:space="preserve"> (ingyenes, díjkedvezményes étkezés, tankönyvtámogatás, tanszerellátás, </w:t>
      </w:r>
      <w:r>
        <w:t xml:space="preserve">reggeli ügyelet, </w:t>
      </w:r>
      <w:r w:rsidRPr="00457B63">
        <w:t>stb.).</w:t>
      </w:r>
    </w:p>
    <w:p w:rsidR="00380354" w:rsidRPr="00457B63" w:rsidRDefault="00380354" w:rsidP="00BE7211">
      <w:pPr>
        <w:numPr>
          <w:ilvl w:val="0"/>
          <w:numId w:val="88"/>
        </w:numPr>
        <w:ind w:hanging="1374"/>
        <w:jc w:val="both"/>
      </w:pPr>
      <w:r>
        <w:t>P</w:t>
      </w:r>
      <w:r w:rsidRPr="00457B63">
        <w:t>ályaválasztási tanácsadás.</w:t>
      </w:r>
    </w:p>
    <w:p w:rsidR="00380354" w:rsidRPr="00457B63" w:rsidRDefault="00380354" w:rsidP="00BE7211">
      <w:pPr>
        <w:numPr>
          <w:ilvl w:val="0"/>
          <w:numId w:val="88"/>
        </w:numPr>
        <w:ind w:hanging="1374"/>
        <w:jc w:val="both"/>
      </w:pPr>
      <w:r>
        <w:t>M</w:t>
      </w:r>
      <w:r w:rsidRPr="00457B63">
        <w:t>egelőző</w:t>
      </w:r>
      <w:r>
        <w:t>,</w:t>
      </w:r>
      <w:r w:rsidRPr="00457B63">
        <w:t xml:space="preserve"> felvilágosító programok szervezése (pl. Drog</w:t>
      </w:r>
      <w:r>
        <w:t>- és bűnmegelőzés</w:t>
      </w:r>
      <w:r w:rsidRPr="00457B63">
        <w:t>).</w:t>
      </w:r>
    </w:p>
    <w:p w:rsidR="00380354" w:rsidRPr="00457B63" w:rsidRDefault="00380354" w:rsidP="00BE7211">
      <w:pPr>
        <w:numPr>
          <w:ilvl w:val="0"/>
          <w:numId w:val="88"/>
        </w:numPr>
        <w:ind w:hanging="1374"/>
        <w:jc w:val="both"/>
      </w:pPr>
      <w:r>
        <w:t>S</w:t>
      </w:r>
      <w:r w:rsidRPr="00457B63">
        <w:t>zűrővizsgálatok szervezése.</w:t>
      </w:r>
    </w:p>
    <w:p w:rsidR="00380354" w:rsidRPr="00457B63" w:rsidRDefault="00380354" w:rsidP="00BE7211">
      <w:pPr>
        <w:numPr>
          <w:ilvl w:val="0"/>
          <w:numId w:val="88"/>
        </w:numPr>
        <w:ind w:hanging="1374"/>
        <w:jc w:val="both"/>
      </w:pPr>
      <w:r>
        <w:t>C</w:t>
      </w:r>
      <w:r w:rsidRPr="00457B63">
        <w:t>saládgondozás (nevelési tanácsadás, a segítő lehetőségek ismertetése).</w:t>
      </w:r>
    </w:p>
    <w:p w:rsidR="00380354" w:rsidRPr="00BE7211" w:rsidRDefault="00210648" w:rsidP="00BE7211">
      <w:pPr>
        <w:numPr>
          <w:ilvl w:val="0"/>
          <w:numId w:val="82"/>
        </w:numPr>
        <w:ind w:hanging="294"/>
        <w:jc w:val="both"/>
      </w:pPr>
      <w:r>
        <w:t>A v</w:t>
      </w:r>
      <w:r w:rsidR="00FB53B5" w:rsidRPr="00FB53B5">
        <w:t xml:space="preserve">árosi </w:t>
      </w:r>
      <w:r w:rsidR="00FB53B5">
        <w:t>Gyermekek Karácsonyán való részvétel koordinálása.</w:t>
      </w:r>
    </w:p>
    <w:p w:rsidR="00BE7211" w:rsidRPr="00FB53B5" w:rsidRDefault="00BE7211" w:rsidP="00BE7211">
      <w:pPr>
        <w:ind w:left="720"/>
        <w:jc w:val="both"/>
      </w:pPr>
    </w:p>
    <w:p w:rsidR="00380354" w:rsidRDefault="00380354" w:rsidP="00380354">
      <w:pPr>
        <w:rPr>
          <w:b/>
        </w:rPr>
      </w:pPr>
      <w:r w:rsidRPr="004623F0">
        <w:rPr>
          <w:b/>
        </w:rPr>
        <w:t>Együttműködik a hátrányosság megelőzésében segítő szervezetekkel</w:t>
      </w:r>
    </w:p>
    <w:p w:rsidR="00BE7211" w:rsidRPr="004623F0" w:rsidRDefault="00BE7211" w:rsidP="00380354">
      <w:pPr>
        <w:rPr>
          <w:b/>
        </w:rPr>
      </w:pPr>
    </w:p>
    <w:p w:rsidR="00380354" w:rsidRDefault="00380354" w:rsidP="00380354">
      <w:pPr>
        <w:ind w:left="1416"/>
        <w:jc w:val="both"/>
      </w:pPr>
      <w:r>
        <w:t>Gyermekjóléti</w:t>
      </w:r>
      <w:r w:rsidR="00B3356D">
        <w:t xml:space="preserve"> és Családsegítő Szolgáltató Központ</w:t>
      </w:r>
    </w:p>
    <w:p w:rsidR="00380354" w:rsidRPr="006F624F" w:rsidRDefault="006F624F" w:rsidP="00380354">
      <w:pPr>
        <w:ind w:left="1416"/>
        <w:jc w:val="both"/>
      </w:pPr>
      <w:r>
        <w:t>Győr-Moson-Sopron Megyei Pedagógiai Szakszolgálat Mosonmagyaróvári Tagintézménye</w:t>
      </w:r>
    </w:p>
    <w:p w:rsidR="00380354" w:rsidRPr="00457B63" w:rsidRDefault="00380354" w:rsidP="00380354">
      <w:pPr>
        <w:ind w:left="1416"/>
        <w:jc w:val="both"/>
      </w:pPr>
      <w:r w:rsidRPr="00457B63">
        <w:t>Gyámügyi Hatóság</w:t>
      </w:r>
    </w:p>
    <w:p w:rsidR="00380354" w:rsidRPr="00457B63" w:rsidRDefault="00380354" w:rsidP="00380354">
      <w:pPr>
        <w:ind w:left="1416"/>
        <w:jc w:val="both"/>
      </w:pPr>
      <w:r w:rsidRPr="00457B63">
        <w:t>Gyermekorvos, védőnő</w:t>
      </w:r>
    </w:p>
    <w:p w:rsidR="00380354" w:rsidRDefault="00380354" w:rsidP="00380354">
      <w:pPr>
        <w:ind w:left="1416"/>
        <w:jc w:val="both"/>
      </w:pPr>
      <w:r w:rsidRPr="00457B63">
        <w:t>Szakértői és Rehabili</w:t>
      </w:r>
      <w:r>
        <w:t>t</w:t>
      </w:r>
      <w:r w:rsidRPr="00457B63">
        <w:t>ációs Bizottság</w:t>
      </w:r>
    </w:p>
    <w:p w:rsidR="00380354" w:rsidRPr="00457B63" w:rsidRDefault="00380354" w:rsidP="00380354">
      <w:pPr>
        <w:ind w:left="1416"/>
        <w:jc w:val="both"/>
      </w:pPr>
      <w:r>
        <w:t>Polgármesteri Hivatal Igazgatási Osztálya</w:t>
      </w:r>
    </w:p>
    <w:p w:rsidR="00380354" w:rsidRPr="00457B63" w:rsidRDefault="00380354" w:rsidP="00380354">
      <w:pPr>
        <w:ind w:left="1416"/>
        <w:jc w:val="both"/>
      </w:pPr>
      <w:r w:rsidRPr="00457B63">
        <w:t>Gyermekvédelemben részt vevő társadalmi szervezetek (alapítványok, egyház</w:t>
      </w:r>
      <w:r>
        <w:t>, stb.</w:t>
      </w:r>
      <w:r w:rsidRPr="00457B63">
        <w:t>)</w:t>
      </w:r>
    </w:p>
    <w:p w:rsidR="00380354" w:rsidRPr="00457B63" w:rsidRDefault="00380354" w:rsidP="00380354">
      <w:pPr>
        <w:jc w:val="both"/>
      </w:pPr>
    </w:p>
    <w:p w:rsidR="00380354" w:rsidRDefault="00380354" w:rsidP="00380354">
      <w:r w:rsidRPr="007D05D4">
        <w:rPr>
          <w:b/>
        </w:rPr>
        <w:t>A gyermek és ifjúságvédelem szervezeti szintű, koordinátorai és felelősei</w:t>
      </w:r>
      <w:r>
        <w:rPr>
          <w:b/>
        </w:rPr>
        <w:t xml:space="preserve"> </w:t>
      </w:r>
      <w:r w:rsidRPr="007D05D4">
        <w:t>gyermekvédelmi felelős</w:t>
      </w:r>
      <w:r>
        <w:t>,</w:t>
      </w:r>
      <w:r w:rsidRPr="007D05D4">
        <w:t xml:space="preserve"> </w:t>
      </w:r>
      <w:r>
        <w:t>tagozatvezetők</w:t>
      </w:r>
    </w:p>
    <w:p w:rsidR="00036BC6" w:rsidRDefault="00036BC6" w:rsidP="00380354"/>
    <w:p w:rsidR="00036BC6" w:rsidRDefault="00036BC6" w:rsidP="00380354"/>
    <w:p w:rsidR="00036BC6" w:rsidRPr="00036BC6" w:rsidRDefault="00036BC6" w:rsidP="00380354">
      <w:pPr>
        <w:rPr>
          <w:b/>
        </w:rPr>
      </w:pPr>
    </w:p>
    <w:p w:rsidR="00CD344D" w:rsidRPr="00CD344D" w:rsidRDefault="00CD344D" w:rsidP="00CD344D">
      <w:bookmarkStart w:id="92" w:name="_Toc280545824"/>
      <w:bookmarkStart w:id="93" w:name="_Toc280546402"/>
      <w:bookmarkStart w:id="94" w:name="_Toc280548241"/>
      <w:bookmarkStart w:id="95" w:name="_Toc280548347"/>
      <w:bookmarkStart w:id="96" w:name="_Toc280548507"/>
      <w:bookmarkStart w:id="97" w:name="_Toc280549047"/>
    </w:p>
    <w:p w:rsidR="001F10B5" w:rsidRPr="00CD344D" w:rsidRDefault="001F10B5" w:rsidP="00E75C31">
      <w:pPr>
        <w:pStyle w:val="Cmsor4"/>
        <w:jc w:val="left"/>
      </w:pPr>
      <w:r w:rsidRPr="00CD344D">
        <w:t>A szociális hátrányok enyhítését segítő tevékenység</w:t>
      </w:r>
      <w:bookmarkEnd w:id="92"/>
      <w:bookmarkEnd w:id="93"/>
      <w:bookmarkEnd w:id="94"/>
      <w:bookmarkEnd w:id="95"/>
      <w:bookmarkEnd w:id="96"/>
      <w:bookmarkEnd w:id="97"/>
    </w:p>
    <w:p w:rsidR="001F10B5" w:rsidRDefault="001F10B5" w:rsidP="00DB3610">
      <w:pPr>
        <w:rPr>
          <w:b/>
        </w:rPr>
      </w:pPr>
    </w:p>
    <w:p w:rsidR="001F10B5" w:rsidRPr="001F10B5" w:rsidRDefault="001F10B5" w:rsidP="001F10B5">
      <w:pPr>
        <w:jc w:val="both"/>
      </w:pPr>
      <w:r w:rsidRPr="001F10B5">
        <w:t>Hátrányos helyzetű az a gyermek, akit családi körülményei, szociális helyzete miatt rendszeres gyermekvédelmi kedvezmén</w:t>
      </w:r>
      <w:r>
        <w:t>y</w:t>
      </w:r>
      <w:r w:rsidRPr="001F10B5">
        <w:t xml:space="preserve">re való jogosultságát a jegyző megállapította. E csoporton belül halmozottan hátrányos helyzetű az a gyermek, akinek a törvényes felügyeletét ellátó szülője önkéntesen nyilatkozott alacsony iskolai végzettségéről (legfeljebb a 8. osztályt fejezte be). </w:t>
      </w:r>
    </w:p>
    <w:p w:rsidR="001F10B5" w:rsidRPr="001F10B5" w:rsidRDefault="001F10B5" w:rsidP="001F10B5">
      <w:pPr>
        <w:jc w:val="both"/>
      </w:pPr>
      <w:r w:rsidRPr="001F10B5">
        <w:t xml:space="preserve">A szociálisan hátrányos tanulót különböző jellegű hátrányok gátolják adottságaihoz mért fejlődésében. </w:t>
      </w:r>
    </w:p>
    <w:p w:rsidR="009B54D9" w:rsidRPr="001F10B5" w:rsidRDefault="009B54D9" w:rsidP="001F10B5">
      <w:pPr>
        <w:jc w:val="both"/>
      </w:pPr>
    </w:p>
    <w:p w:rsidR="00BC1DC2" w:rsidRDefault="001F10B5" w:rsidP="001F10B5">
      <w:pPr>
        <w:jc w:val="both"/>
        <w:rPr>
          <w:b/>
        </w:rPr>
      </w:pPr>
      <w:r w:rsidRPr="00BC1DC2">
        <w:rPr>
          <w:b/>
        </w:rPr>
        <w:t>A szociális hátrányban szerepet játszó tényezők</w:t>
      </w:r>
    </w:p>
    <w:p w:rsidR="009B54D9" w:rsidRPr="00BC1DC2" w:rsidRDefault="009B54D9" w:rsidP="001F10B5">
      <w:pPr>
        <w:jc w:val="both"/>
        <w:rPr>
          <w:b/>
        </w:rPr>
      </w:pPr>
    </w:p>
    <w:p w:rsidR="001F10B5" w:rsidRPr="001F10B5" w:rsidRDefault="001F10B5" w:rsidP="00BC1DC2">
      <w:pPr>
        <w:numPr>
          <w:ilvl w:val="0"/>
          <w:numId w:val="20"/>
        </w:numPr>
        <w:jc w:val="both"/>
      </w:pPr>
      <w:r w:rsidRPr="001F10B5">
        <w:t xml:space="preserve">Családi mikrokörnyezet: </w:t>
      </w:r>
      <w:r w:rsidR="00BC1DC2">
        <w:t xml:space="preserve">alacsony komfortfokozatú lakás, </w:t>
      </w:r>
      <w:r w:rsidRPr="001F10B5">
        <w:t>munkanélküliség, csonka család, alacsony értékrend, alacsony kulturális igény, családi deviáns jelenségek</w:t>
      </w:r>
      <w:r w:rsidR="00BC1DC2">
        <w:t>, stb.</w:t>
      </w:r>
    </w:p>
    <w:p w:rsidR="001F10B5" w:rsidRPr="001F10B5" w:rsidRDefault="001F10B5" w:rsidP="00BC1DC2">
      <w:pPr>
        <w:numPr>
          <w:ilvl w:val="0"/>
          <w:numId w:val="20"/>
        </w:numPr>
        <w:jc w:val="both"/>
      </w:pPr>
      <w:r w:rsidRPr="001F10B5">
        <w:t>Utcai környezet negatív hatása</w:t>
      </w:r>
      <w:r w:rsidR="009F7380">
        <w:t>.</w:t>
      </w:r>
    </w:p>
    <w:p w:rsidR="001F10B5" w:rsidRDefault="00210648" w:rsidP="00BC1DC2">
      <w:pPr>
        <w:numPr>
          <w:ilvl w:val="0"/>
          <w:numId w:val="20"/>
        </w:numPr>
        <w:jc w:val="both"/>
      </w:pPr>
      <w:r>
        <w:t>Tartós betegség</w:t>
      </w:r>
      <w:r w:rsidR="001F10B5" w:rsidRPr="001F10B5">
        <w:t xml:space="preserve"> </w:t>
      </w:r>
      <w:r w:rsidR="00C07BD5">
        <w:t xml:space="preserve">vagy súlyos betegséggel élő közeli hozzátartozó a családban, </w:t>
      </w:r>
      <w:r w:rsidR="001F10B5" w:rsidRPr="001F10B5">
        <w:t>stb.</w:t>
      </w:r>
    </w:p>
    <w:p w:rsidR="009F7380" w:rsidRDefault="009F7380" w:rsidP="00ED0887">
      <w:pPr>
        <w:tabs>
          <w:tab w:val="left" w:pos="5245"/>
        </w:tabs>
        <w:jc w:val="both"/>
        <w:rPr>
          <w:b/>
        </w:rPr>
      </w:pPr>
    </w:p>
    <w:p w:rsidR="00E2044E" w:rsidRDefault="00ED0887" w:rsidP="00ED0887">
      <w:pPr>
        <w:tabs>
          <w:tab w:val="left" w:pos="5245"/>
        </w:tabs>
        <w:jc w:val="both"/>
        <w:rPr>
          <w:b/>
        </w:rPr>
      </w:pPr>
      <w:r w:rsidRPr="00E2044E">
        <w:rPr>
          <w:b/>
        </w:rPr>
        <w:t>A segítő tevékenység célja</w:t>
      </w:r>
      <w:r w:rsidR="00210648">
        <w:rPr>
          <w:b/>
        </w:rPr>
        <w:t>:</w:t>
      </w:r>
    </w:p>
    <w:p w:rsidR="00DB719B" w:rsidRPr="00E2044E" w:rsidRDefault="00DB719B" w:rsidP="00ED0887">
      <w:pPr>
        <w:tabs>
          <w:tab w:val="left" w:pos="5245"/>
        </w:tabs>
        <w:jc w:val="both"/>
        <w:rPr>
          <w:b/>
        </w:rPr>
      </w:pPr>
    </w:p>
    <w:p w:rsidR="00BE7211" w:rsidRDefault="00E2044E" w:rsidP="00036BC6">
      <w:pPr>
        <w:tabs>
          <w:tab w:val="left" w:pos="5245"/>
        </w:tabs>
        <w:ind w:left="708"/>
        <w:jc w:val="both"/>
      </w:pPr>
      <w:r>
        <w:t>A hátrányos helyzetű vagy átmenetileg hátrányos helyzetű tanulók segítése tanulásbeli hátrányaik leküzdésében, közösségi beilleszkedésük támogatásában, szociális hátrányaik mérséklésében, megszüntetésében.</w:t>
      </w:r>
    </w:p>
    <w:p w:rsidR="00BE7211" w:rsidRPr="00ED0887" w:rsidRDefault="00BE7211" w:rsidP="00E2044E">
      <w:pPr>
        <w:jc w:val="both"/>
      </w:pPr>
    </w:p>
    <w:p w:rsidR="001F10B5" w:rsidRDefault="00E2044E" w:rsidP="001F10B5">
      <w:pPr>
        <w:rPr>
          <w:b/>
        </w:rPr>
      </w:pPr>
      <w:r w:rsidRPr="00E848EE">
        <w:rPr>
          <w:b/>
        </w:rPr>
        <w:t>Iskolai tevékenységek</w:t>
      </w:r>
    </w:p>
    <w:p w:rsidR="001F10B5" w:rsidRPr="001F10B5" w:rsidRDefault="001F10B5" w:rsidP="001F10B5">
      <w:pPr>
        <w:jc w:val="both"/>
        <w:rPr>
          <w:i/>
        </w:rPr>
      </w:pPr>
      <w:r w:rsidRPr="001F10B5">
        <w:rPr>
          <w:i/>
        </w:rPr>
        <w:t>Programelemek:</w:t>
      </w:r>
    </w:p>
    <w:p w:rsidR="001F10B5" w:rsidRPr="001F10B5" w:rsidRDefault="001F10B5" w:rsidP="00E848EE">
      <w:pPr>
        <w:numPr>
          <w:ilvl w:val="0"/>
          <w:numId w:val="21"/>
        </w:numPr>
        <w:jc w:val="both"/>
      </w:pPr>
      <w:r w:rsidRPr="001F10B5">
        <w:t>A célszemély</w:t>
      </w:r>
      <w:r w:rsidR="00E2044E">
        <w:t>ek</w:t>
      </w:r>
      <w:r w:rsidRPr="001F10B5">
        <w:t xml:space="preserve"> azonosítása, hátrány</w:t>
      </w:r>
      <w:r w:rsidR="00E2044E">
        <w:t>aik</w:t>
      </w:r>
      <w:r w:rsidRPr="001F10B5">
        <w:t xml:space="preserve"> okainak feltárása</w:t>
      </w:r>
      <w:r w:rsidR="00E2044E">
        <w:t>, regisztrálása</w:t>
      </w:r>
      <w:r w:rsidR="009F7380">
        <w:t>.</w:t>
      </w:r>
    </w:p>
    <w:p w:rsidR="001F10B5" w:rsidRDefault="001F10B5" w:rsidP="00E848EE">
      <w:pPr>
        <w:numPr>
          <w:ilvl w:val="0"/>
          <w:numId w:val="21"/>
        </w:numPr>
        <w:jc w:val="both"/>
      </w:pPr>
      <w:r w:rsidRPr="001F10B5">
        <w:t>Az okokhoz illeszkedő hátránykompenzáló pedagógiai tevékenység megszervezése: egészséges tanulási környezet biztosítása, egyéni beszélgetés, szakköri, könyvtári programokba, DSK foglalkozásokba való bevonás, érzelmi-közösségi nevelés erősítése, stb.</w:t>
      </w:r>
    </w:p>
    <w:p w:rsidR="00E2044E" w:rsidRPr="001F10B5" w:rsidRDefault="00E2044E" w:rsidP="00E848EE">
      <w:pPr>
        <w:numPr>
          <w:ilvl w:val="0"/>
          <w:numId w:val="21"/>
        </w:numPr>
        <w:jc w:val="both"/>
      </w:pPr>
      <w:r>
        <w:t>A tevékenységi formák megvalósítása ütemterv szerint</w:t>
      </w:r>
      <w:r w:rsidR="009F7380">
        <w:t>.</w:t>
      </w:r>
    </w:p>
    <w:p w:rsidR="001F10B5" w:rsidRPr="001F10B5" w:rsidRDefault="001F10B5" w:rsidP="00E848EE">
      <w:pPr>
        <w:numPr>
          <w:ilvl w:val="0"/>
          <w:numId w:val="21"/>
        </w:numPr>
        <w:jc w:val="both"/>
      </w:pPr>
      <w:r w:rsidRPr="001F10B5">
        <w:t>Szociális juttatások: tankönyvtámogatás, étkezési támogatás</w:t>
      </w:r>
      <w:r w:rsidR="00E2044E">
        <w:t xml:space="preserve">, </w:t>
      </w:r>
      <w:r w:rsidR="00E848EE">
        <w:t xml:space="preserve">táborozási hozzájárulás, </w:t>
      </w:r>
      <w:r w:rsidR="00E2044E">
        <w:t>rendszeres gyermekvédelmi támogatás, rendkívüli gyermekvédelmi támogatás, stb.</w:t>
      </w:r>
    </w:p>
    <w:p w:rsidR="001F10B5" w:rsidRPr="00E75C31" w:rsidRDefault="00210648" w:rsidP="001F10B5">
      <w:pPr>
        <w:numPr>
          <w:ilvl w:val="0"/>
          <w:numId w:val="21"/>
        </w:numPr>
        <w:jc w:val="both"/>
      </w:pPr>
      <w:r>
        <w:t>Család és iskola kapcsolatának</w:t>
      </w:r>
      <w:r w:rsidR="001F10B5" w:rsidRPr="00E75C31">
        <w:t xml:space="preserve"> erősítése, családgondozó tevékenység megszervezésének segítése. </w:t>
      </w:r>
    </w:p>
    <w:p w:rsidR="00E75C31" w:rsidRPr="00E75C31" w:rsidRDefault="00E75C31" w:rsidP="00036BC6">
      <w:pPr>
        <w:ind w:left="720"/>
        <w:jc w:val="both"/>
      </w:pPr>
    </w:p>
    <w:p w:rsidR="00DB719B" w:rsidRPr="00E848EE" w:rsidRDefault="00E848EE" w:rsidP="001F10B5">
      <w:pPr>
        <w:rPr>
          <w:b/>
        </w:rPr>
      </w:pPr>
      <w:r w:rsidRPr="00E848EE">
        <w:rPr>
          <w:b/>
        </w:rPr>
        <w:t>Konkrét tevékenységi formák</w:t>
      </w:r>
    </w:p>
    <w:p w:rsidR="001F10B5" w:rsidRPr="001F10B5" w:rsidRDefault="001F10B5" w:rsidP="00E848EE">
      <w:pPr>
        <w:numPr>
          <w:ilvl w:val="0"/>
          <w:numId w:val="22"/>
        </w:numPr>
        <w:jc w:val="both"/>
      </w:pPr>
      <w:r w:rsidRPr="001F10B5">
        <w:t>Az osztályfőnökök, szaktanárok a szociális hátrányok mérséklését segítő</w:t>
      </w:r>
      <w:r w:rsidR="005F2247">
        <w:t>k</w:t>
      </w:r>
      <w:r w:rsidRPr="001F10B5">
        <w:t xml:space="preserve"> sajátos tevékenysége: egyéni foglalkozás a gyermekkel, megerősítés, családlátogatás</w:t>
      </w:r>
      <w:r w:rsidR="008822F4">
        <w:t xml:space="preserve"> (indokolt esetben).</w:t>
      </w:r>
    </w:p>
    <w:p w:rsidR="001F10B5" w:rsidRPr="001F10B5" w:rsidRDefault="001F10B5" w:rsidP="00E848EE">
      <w:pPr>
        <w:numPr>
          <w:ilvl w:val="0"/>
          <w:numId w:val="22"/>
        </w:numPr>
        <w:jc w:val="both"/>
      </w:pPr>
      <w:r w:rsidRPr="001F10B5">
        <w:t>Közös szabadidős programok szervezése a szülők bevonásával.</w:t>
      </w:r>
    </w:p>
    <w:p w:rsidR="001F10B5" w:rsidRDefault="001F10B5" w:rsidP="00E848EE">
      <w:pPr>
        <w:numPr>
          <w:ilvl w:val="0"/>
          <w:numId w:val="22"/>
        </w:numPr>
        <w:jc w:val="both"/>
      </w:pPr>
      <w:r w:rsidRPr="001F10B5">
        <w:t>Táboroztatás</w:t>
      </w:r>
      <w:r w:rsidR="00E848EE">
        <w:t>, kirándulás, országjárás, erdei iskola, fesztiválok, bemutatók.</w:t>
      </w:r>
    </w:p>
    <w:p w:rsidR="00E848EE" w:rsidRDefault="00E848EE" w:rsidP="00E848EE">
      <w:pPr>
        <w:numPr>
          <w:ilvl w:val="0"/>
          <w:numId w:val="22"/>
        </w:numPr>
        <w:jc w:val="both"/>
      </w:pPr>
      <w:r>
        <w:t>Önismereti csoportok működtetése.</w:t>
      </w:r>
    </w:p>
    <w:p w:rsidR="00E848EE" w:rsidRDefault="00E848EE" w:rsidP="00E848EE">
      <w:pPr>
        <w:numPr>
          <w:ilvl w:val="0"/>
          <w:numId w:val="22"/>
        </w:numPr>
        <w:jc w:val="both"/>
      </w:pPr>
      <w:r>
        <w:t>Mentálhigiénés programok, drog és bűnmegelőzési programok működtetése.</w:t>
      </w:r>
    </w:p>
    <w:p w:rsidR="00E848EE" w:rsidRDefault="00E848EE" w:rsidP="00E848EE">
      <w:pPr>
        <w:numPr>
          <w:ilvl w:val="0"/>
          <w:numId w:val="22"/>
        </w:numPr>
        <w:jc w:val="both"/>
      </w:pPr>
      <w:r>
        <w:t>Pályaválasztási tevékenység,</w:t>
      </w:r>
      <w:r w:rsidR="00F71881">
        <w:t xml:space="preserve">a </w:t>
      </w:r>
      <w:r>
        <w:t xml:space="preserve"> napközi </w:t>
      </w:r>
      <w:proofErr w:type="gramStart"/>
      <w:r>
        <w:t>otthon nevelő</w:t>
      </w:r>
      <w:proofErr w:type="gramEnd"/>
      <w:r>
        <w:t xml:space="preserve"> munkája </w:t>
      </w:r>
    </w:p>
    <w:p w:rsidR="001F10B5" w:rsidRPr="001F10B5" w:rsidRDefault="001F10B5" w:rsidP="00E848EE">
      <w:pPr>
        <w:numPr>
          <w:ilvl w:val="0"/>
          <w:numId w:val="22"/>
        </w:numPr>
        <w:jc w:val="both"/>
      </w:pPr>
      <w:r w:rsidRPr="001F10B5">
        <w:t>Rendszeres kapcsolattartás az ifjúságvédelmi felelőssel, a szociális és gyámügyekért felelőssel</w:t>
      </w:r>
      <w:r w:rsidR="00F71881">
        <w:t>,</w:t>
      </w:r>
      <w:r w:rsidRPr="001F10B5">
        <w:t xml:space="preserve"> önkormányzati munkatárssal.</w:t>
      </w:r>
    </w:p>
    <w:p w:rsidR="001F10B5" w:rsidRPr="001F10B5" w:rsidRDefault="001F10B5" w:rsidP="001F10B5">
      <w:pPr>
        <w:jc w:val="both"/>
      </w:pPr>
    </w:p>
    <w:p w:rsidR="00BE7211" w:rsidRPr="00BE7211" w:rsidRDefault="00E848EE" w:rsidP="005B629C">
      <w:pPr>
        <w:jc w:val="both"/>
      </w:pPr>
      <w:r w:rsidRPr="00E848EE">
        <w:rPr>
          <w:b/>
        </w:rPr>
        <w:lastRenderedPageBreak/>
        <w:t>A szociáli</w:t>
      </w:r>
      <w:r w:rsidR="00036BC6">
        <w:rPr>
          <w:b/>
        </w:rPr>
        <w:t>s</w:t>
      </w:r>
      <w:r w:rsidRPr="00E848EE">
        <w:rPr>
          <w:b/>
        </w:rPr>
        <w:t xml:space="preserve"> hátrányokat enyhítő tevékenység szervezeti szintű</w:t>
      </w:r>
      <w:r w:rsidR="001F10B5" w:rsidRPr="00E848EE">
        <w:rPr>
          <w:b/>
        </w:rPr>
        <w:t xml:space="preserve"> koordinátora</w:t>
      </w:r>
      <w:r w:rsidR="005F2247">
        <w:rPr>
          <w:b/>
        </w:rPr>
        <w:t>i</w:t>
      </w:r>
      <w:r w:rsidR="001F10B5" w:rsidRPr="00E848EE">
        <w:rPr>
          <w:b/>
        </w:rPr>
        <w:t>, felelőse</w:t>
      </w:r>
      <w:r w:rsidR="005F2247">
        <w:rPr>
          <w:b/>
        </w:rPr>
        <w:t>i</w:t>
      </w:r>
      <w:r w:rsidRPr="00E848EE">
        <w:rPr>
          <w:b/>
        </w:rPr>
        <w:t>:</w:t>
      </w:r>
      <w:r>
        <w:rPr>
          <w:b/>
        </w:rPr>
        <w:t xml:space="preserve"> </w:t>
      </w:r>
      <w:r w:rsidR="005B629C">
        <w:t>i</w:t>
      </w:r>
      <w:r w:rsidR="005B629C" w:rsidRPr="001F10B5">
        <w:t>gazgató-helyettes</w:t>
      </w:r>
      <w:r w:rsidR="005B629C">
        <w:t xml:space="preserve">ek, </w:t>
      </w:r>
      <w:r>
        <w:t>ifjúságvédelmi felelős, pályaválasztási felelős</w:t>
      </w:r>
      <w:r w:rsidR="00486DE2">
        <w:t>,</w:t>
      </w:r>
      <w:r w:rsidRPr="00E848EE">
        <w:rPr>
          <w:b/>
        </w:rPr>
        <w:t xml:space="preserve"> </w:t>
      </w:r>
      <w:r w:rsidRPr="00E848EE">
        <w:t>napközi otthonos munkaközösség vezető</w:t>
      </w:r>
    </w:p>
    <w:p w:rsidR="00B059F7" w:rsidRPr="00B059F7" w:rsidRDefault="00573E1D" w:rsidP="00BE7211">
      <w:pPr>
        <w:pStyle w:val="Cmsor3"/>
        <w:rPr>
          <w:sz w:val="28"/>
          <w:szCs w:val="28"/>
        </w:rPr>
      </w:pPr>
      <w:bookmarkStart w:id="98" w:name="_Toc353774929"/>
      <w:r>
        <w:rPr>
          <w:sz w:val="28"/>
          <w:szCs w:val="28"/>
        </w:rPr>
        <w:t>1.</w:t>
      </w:r>
      <w:r w:rsidR="00A46A02">
        <w:rPr>
          <w:sz w:val="28"/>
          <w:szCs w:val="28"/>
        </w:rPr>
        <w:t>7</w:t>
      </w:r>
      <w:r>
        <w:rPr>
          <w:sz w:val="28"/>
          <w:szCs w:val="28"/>
        </w:rPr>
        <w:t xml:space="preserve"> </w:t>
      </w:r>
      <w:r w:rsidR="00B059F7" w:rsidRPr="00B059F7">
        <w:rPr>
          <w:sz w:val="28"/>
          <w:szCs w:val="28"/>
        </w:rPr>
        <w:t>Az intézményi döntési folyamatban való tanulói részvétel rendje</w:t>
      </w:r>
      <w:bookmarkEnd w:id="98"/>
    </w:p>
    <w:p w:rsidR="002F0824" w:rsidRDefault="002F0824" w:rsidP="00DB719B">
      <w:pPr>
        <w:pStyle w:val="Cmsor2"/>
        <w:jc w:val="center"/>
        <w:rPr>
          <w:bCs/>
          <w:sz w:val="28"/>
        </w:rPr>
      </w:pPr>
      <w:bookmarkStart w:id="99" w:name="_Toc280545825"/>
      <w:bookmarkStart w:id="100" w:name="_Toc280546403"/>
      <w:bookmarkStart w:id="101" w:name="_Toc280548242"/>
      <w:bookmarkStart w:id="102" w:name="_Toc280548348"/>
      <w:bookmarkStart w:id="103" w:name="_Toc280548508"/>
      <w:bookmarkStart w:id="104" w:name="_Toc280549048"/>
    </w:p>
    <w:p w:rsidR="00B617AB" w:rsidRDefault="00B617AB" w:rsidP="0093401F">
      <w:pPr>
        <w:spacing w:line="360" w:lineRule="auto"/>
      </w:pPr>
      <w:r>
        <w:t>A diákönkormányzatunk a Nkt.48.§(4) és az EMMI r. 120.§ alapján szervezi meg munkáját.</w:t>
      </w:r>
    </w:p>
    <w:p w:rsidR="00B617AB" w:rsidRDefault="00B617AB" w:rsidP="008C469B">
      <w:pPr>
        <w:numPr>
          <w:ilvl w:val="0"/>
          <w:numId w:val="69"/>
        </w:numPr>
        <w:spacing w:line="360" w:lineRule="auto"/>
      </w:pPr>
      <w:r>
        <w:t xml:space="preserve">A DÖK tagjai választás útján kerülnek a </w:t>
      </w:r>
      <w:proofErr w:type="spellStart"/>
      <w:r>
        <w:t>DÖK-be</w:t>
      </w:r>
      <w:proofErr w:type="spellEnd"/>
      <w:r>
        <w:t>, erre minden tanév szeptemberében kerül sor.</w:t>
      </w:r>
    </w:p>
    <w:p w:rsidR="00B617AB" w:rsidRDefault="00B617AB" w:rsidP="008C469B">
      <w:pPr>
        <w:numPr>
          <w:ilvl w:val="0"/>
          <w:numId w:val="69"/>
        </w:numPr>
        <w:spacing w:line="360" w:lineRule="auto"/>
      </w:pPr>
      <w:r>
        <w:t>A DÖK javaslatot tehet a tanórán kívüli foglalkozások szervezésére, egy tanítási nélküli munkanap programjára</w:t>
      </w:r>
    </w:p>
    <w:p w:rsidR="00B617AB" w:rsidRDefault="00981E00" w:rsidP="008C469B">
      <w:pPr>
        <w:numPr>
          <w:ilvl w:val="0"/>
          <w:numId w:val="69"/>
        </w:numPr>
        <w:spacing w:line="360" w:lineRule="auto"/>
      </w:pPr>
      <w:r>
        <w:t>A DÖK véleményt nyi</w:t>
      </w:r>
      <w:r w:rsidR="00B617AB">
        <w:t>lváníthat: egész közösséget érintő, értékelő</w:t>
      </w:r>
      <w:r>
        <w:t xml:space="preserve"> kérdésekben, pl. pályázatok, könyvtár, sportkör…</w:t>
      </w:r>
    </w:p>
    <w:p w:rsidR="00981E00" w:rsidRDefault="00981E00" w:rsidP="008C469B">
      <w:pPr>
        <w:numPr>
          <w:ilvl w:val="0"/>
          <w:numId w:val="69"/>
        </w:numPr>
        <w:spacing w:line="360" w:lineRule="auto"/>
      </w:pPr>
      <w:r>
        <w:t>egyéni döntésekre vonatkozóan pl. pedagógiai programon belüli tantárgyválasztás és pedagógusválasztás lehetősége</w:t>
      </w:r>
    </w:p>
    <w:p w:rsidR="00BE7211" w:rsidRDefault="00BE7211" w:rsidP="00BE7211">
      <w:pPr>
        <w:spacing w:line="360" w:lineRule="auto"/>
      </w:pPr>
    </w:p>
    <w:p w:rsidR="00B617AB" w:rsidRPr="00B617AB" w:rsidRDefault="00B617AB" w:rsidP="0093401F">
      <w:pPr>
        <w:spacing w:line="360" w:lineRule="auto"/>
        <w:jc w:val="both"/>
        <w:rPr>
          <w:b/>
        </w:rPr>
      </w:pPr>
      <w:r w:rsidRPr="00B617AB">
        <w:t>A diákönkormányzat közösségfejlesztő feladatai:</w:t>
      </w:r>
    </w:p>
    <w:p w:rsidR="00B617AB" w:rsidRPr="00B617AB" w:rsidRDefault="00B617AB" w:rsidP="008C469B">
      <w:pPr>
        <w:numPr>
          <w:ilvl w:val="0"/>
          <w:numId w:val="68"/>
        </w:numPr>
        <w:spacing w:line="360" w:lineRule="auto"/>
        <w:jc w:val="both"/>
      </w:pPr>
      <w:r w:rsidRPr="00B617AB">
        <w:t>Jelöljön ki olyan közös értékeken és érdekeken alapuló közös és konkrét célokat, amellyel nem sérti az egyéni érdekeket.</w:t>
      </w:r>
    </w:p>
    <w:p w:rsidR="00B617AB" w:rsidRPr="00B617AB" w:rsidRDefault="00B617AB" w:rsidP="008C469B">
      <w:pPr>
        <w:numPr>
          <w:ilvl w:val="0"/>
          <w:numId w:val="68"/>
        </w:numPr>
        <w:spacing w:line="360" w:lineRule="auto"/>
        <w:jc w:val="both"/>
      </w:pPr>
      <w:r w:rsidRPr="00B617AB">
        <w:t>Fejlessze a meglevő közösségi munkálatokat, közösségépítő tevékenységeket.</w:t>
      </w:r>
    </w:p>
    <w:p w:rsidR="00441294" w:rsidRDefault="00B617AB" w:rsidP="00441294">
      <w:pPr>
        <w:numPr>
          <w:ilvl w:val="0"/>
          <w:numId w:val="68"/>
        </w:numPr>
        <w:spacing w:line="360" w:lineRule="auto"/>
        <w:jc w:val="both"/>
      </w:pPr>
      <w:r w:rsidRPr="00B617AB">
        <w:t>Törekedjen a közösség iránti felelősségtudat kialakítására, fejlesztésére.</w:t>
      </w:r>
      <w:bookmarkEnd w:id="99"/>
      <w:bookmarkEnd w:id="100"/>
      <w:bookmarkEnd w:id="101"/>
      <w:bookmarkEnd w:id="102"/>
      <w:bookmarkEnd w:id="103"/>
      <w:bookmarkEnd w:id="104"/>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036BC6" w:rsidRDefault="00036BC6" w:rsidP="00036BC6">
      <w:pPr>
        <w:spacing w:line="360" w:lineRule="auto"/>
        <w:jc w:val="both"/>
      </w:pPr>
    </w:p>
    <w:p w:rsidR="00441294" w:rsidRPr="00981E00" w:rsidRDefault="00A46A02" w:rsidP="00BE7211">
      <w:pPr>
        <w:pStyle w:val="Cmsor3"/>
      </w:pPr>
      <w:bookmarkStart w:id="105" w:name="_Toc280545826"/>
      <w:bookmarkStart w:id="106" w:name="_Toc280546404"/>
      <w:bookmarkStart w:id="107" w:name="_Toc280548243"/>
      <w:bookmarkStart w:id="108" w:name="_Toc280548349"/>
      <w:bookmarkStart w:id="109" w:name="_Toc280548509"/>
      <w:bookmarkStart w:id="110" w:name="_Toc280549049"/>
      <w:bookmarkStart w:id="111" w:name="_Toc353774930"/>
      <w:r>
        <w:t xml:space="preserve">1.8 </w:t>
      </w:r>
      <w:r w:rsidR="00441294" w:rsidRPr="00981E00">
        <w:t>A szülő, tanuló, pedagógus együttműködésének formái, továbbfejlesztésének lehetőségei</w:t>
      </w:r>
      <w:bookmarkEnd w:id="105"/>
      <w:bookmarkEnd w:id="106"/>
      <w:bookmarkEnd w:id="107"/>
      <w:bookmarkEnd w:id="108"/>
      <w:bookmarkEnd w:id="109"/>
      <w:bookmarkEnd w:id="110"/>
      <w:bookmarkEnd w:id="111"/>
    </w:p>
    <w:p w:rsidR="00190B6E" w:rsidRDefault="00190B6E" w:rsidP="00190B6E">
      <w:pPr>
        <w:pStyle w:val="Felsorols1"/>
      </w:pPr>
    </w:p>
    <w:p w:rsidR="002F4E54" w:rsidRPr="00190B6E" w:rsidRDefault="002F4E54" w:rsidP="00190B6E">
      <w:pPr>
        <w:pStyle w:val="Felsorols1"/>
      </w:pPr>
      <w:r w:rsidRPr="00190B6E">
        <w:t xml:space="preserve">Az együttműködés célja, hogy </w:t>
      </w:r>
    </w:p>
    <w:p w:rsidR="002F4E54" w:rsidRPr="002F4E54" w:rsidRDefault="002F4E54" w:rsidP="002F4E54">
      <w:pPr>
        <w:pStyle w:val="Elsfl"/>
        <w:numPr>
          <w:ilvl w:val="0"/>
          <w:numId w:val="23"/>
        </w:numPr>
        <w:rPr>
          <w:color w:val="000000"/>
        </w:rPr>
      </w:pPr>
      <w:r w:rsidRPr="002F4E54">
        <w:rPr>
          <w:color w:val="000000"/>
        </w:rPr>
        <w:t>A szülők tájékozottak legyenek az iskolában folyó munkáról, ismerjék meg az iskola törekvéseit, eljárásait, gondjait, eredményeit.</w:t>
      </w:r>
    </w:p>
    <w:p w:rsidR="002F4E54" w:rsidRPr="002F4E54" w:rsidRDefault="002F4E54" w:rsidP="002F4E54">
      <w:pPr>
        <w:pStyle w:val="Elsfl"/>
        <w:numPr>
          <w:ilvl w:val="0"/>
          <w:numId w:val="23"/>
        </w:numPr>
        <w:rPr>
          <w:color w:val="000000"/>
        </w:rPr>
      </w:pPr>
      <w:r w:rsidRPr="002F4E54">
        <w:rPr>
          <w:color w:val="000000"/>
        </w:rPr>
        <w:t>Az iskola pedagógusai ismerjék meg a szülők elvárásait.</w:t>
      </w:r>
    </w:p>
    <w:p w:rsidR="002F4E54" w:rsidRPr="002F4E54" w:rsidRDefault="002F4E54" w:rsidP="002F4E54">
      <w:pPr>
        <w:pStyle w:val="Elsfl"/>
        <w:numPr>
          <w:ilvl w:val="0"/>
          <w:numId w:val="23"/>
        </w:numPr>
        <w:rPr>
          <w:color w:val="000000"/>
        </w:rPr>
      </w:pPr>
      <w:r w:rsidRPr="002F4E54">
        <w:rPr>
          <w:color w:val="000000"/>
        </w:rPr>
        <w:t>A gyermekek nevelése-oktatása érdekében biztosítsuk az egészséges együttműködés lehetőségeit.</w:t>
      </w:r>
    </w:p>
    <w:p w:rsidR="001F10B5" w:rsidRPr="005F2247" w:rsidRDefault="001F10B5" w:rsidP="00DB3610">
      <w:pPr>
        <w:rPr>
          <w:b/>
          <w:sz w:val="20"/>
          <w:szCs w:val="20"/>
        </w:rPr>
      </w:pPr>
    </w:p>
    <w:p w:rsidR="002F4E54" w:rsidRPr="00190B6E" w:rsidRDefault="002F4E54" w:rsidP="00190B6E">
      <w:pPr>
        <w:pStyle w:val="Felsorols1"/>
      </w:pPr>
      <w:r w:rsidRPr="00190B6E">
        <w:t>A szülőkkel való együttműködés, kapcsolattartás formái</w:t>
      </w:r>
    </w:p>
    <w:p w:rsidR="002F4E54" w:rsidRPr="002F4E54" w:rsidRDefault="002F4E54" w:rsidP="002F4E54">
      <w:pPr>
        <w:ind w:left="708" w:firstLine="708"/>
        <w:jc w:val="both"/>
        <w:rPr>
          <w:szCs w:val="26"/>
        </w:rPr>
      </w:pPr>
      <w:r w:rsidRPr="002F4E54">
        <w:rPr>
          <w:szCs w:val="26"/>
        </w:rPr>
        <w:t>Családlátogatás</w:t>
      </w:r>
      <w:r w:rsidR="008822F4">
        <w:rPr>
          <w:szCs w:val="26"/>
        </w:rPr>
        <w:t xml:space="preserve"> (indokolt esetben)</w:t>
      </w:r>
      <w:r w:rsidRPr="002F4E54">
        <w:rPr>
          <w:szCs w:val="26"/>
        </w:rPr>
        <w:t xml:space="preserve">. </w:t>
      </w:r>
    </w:p>
    <w:p w:rsidR="002F4E54" w:rsidRPr="002F4E54" w:rsidRDefault="002F4E54" w:rsidP="002F4E54">
      <w:pPr>
        <w:ind w:left="708" w:firstLine="708"/>
        <w:jc w:val="both"/>
        <w:rPr>
          <w:szCs w:val="26"/>
        </w:rPr>
      </w:pPr>
      <w:r w:rsidRPr="002F4E54">
        <w:rPr>
          <w:szCs w:val="26"/>
        </w:rPr>
        <w:t xml:space="preserve">Folyamatos tájékoztatás a gyermek előmeneteléről, magatartásáról </w:t>
      </w:r>
    </w:p>
    <w:p w:rsidR="002F4E54" w:rsidRPr="002F4E54" w:rsidRDefault="002F4E54" w:rsidP="002F4E54">
      <w:pPr>
        <w:ind w:left="1416"/>
        <w:jc w:val="both"/>
        <w:rPr>
          <w:szCs w:val="26"/>
        </w:rPr>
      </w:pPr>
      <w:r w:rsidRPr="002F4E54">
        <w:rPr>
          <w:szCs w:val="26"/>
        </w:rPr>
        <w:t>Szülői értekezlet.</w:t>
      </w:r>
    </w:p>
    <w:p w:rsidR="002F4E54" w:rsidRDefault="00F71881" w:rsidP="002F4E54">
      <w:pPr>
        <w:ind w:left="1416"/>
        <w:jc w:val="both"/>
        <w:rPr>
          <w:szCs w:val="26"/>
        </w:rPr>
      </w:pPr>
      <w:r>
        <w:rPr>
          <w:szCs w:val="26"/>
        </w:rPr>
        <w:t>Fogadó</w:t>
      </w:r>
      <w:r w:rsidR="002F4E54" w:rsidRPr="002F4E54">
        <w:rPr>
          <w:szCs w:val="26"/>
        </w:rPr>
        <w:t>óra</w:t>
      </w:r>
    </w:p>
    <w:p w:rsidR="00F44E17" w:rsidRPr="002F4E54" w:rsidRDefault="00F44E17" w:rsidP="002F4E54">
      <w:pPr>
        <w:ind w:left="1416"/>
        <w:jc w:val="both"/>
        <w:rPr>
          <w:szCs w:val="26"/>
        </w:rPr>
      </w:pPr>
      <w:r>
        <w:rPr>
          <w:szCs w:val="26"/>
        </w:rPr>
        <w:t>E-mail, közösségi oldalon zárt csoport létrehozása</w:t>
      </w:r>
    </w:p>
    <w:p w:rsidR="002F4E54" w:rsidRPr="002F4E54" w:rsidRDefault="001472C6" w:rsidP="002F4E54">
      <w:pPr>
        <w:ind w:left="1416"/>
        <w:jc w:val="both"/>
        <w:rPr>
          <w:szCs w:val="26"/>
        </w:rPr>
      </w:pPr>
      <w:r>
        <w:rPr>
          <w:szCs w:val="26"/>
        </w:rPr>
        <w:t>Nyílt tanítási nap (1</w:t>
      </w:r>
      <w:proofErr w:type="gramStart"/>
      <w:r>
        <w:rPr>
          <w:szCs w:val="26"/>
        </w:rPr>
        <w:t>.,</w:t>
      </w:r>
      <w:proofErr w:type="gramEnd"/>
      <w:r>
        <w:rPr>
          <w:szCs w:val="26"/>
        </w:rPr>
        <w:t xml:space="preserve"> 4., 5., 6. évfolyamokon)</w:t>
      </w:r>
    </w:p>
    <w:p w:rsidR="002F4E54" w:rsidRPr="002F4E54" w:rsidRDefault="002F4E54" w:rsidP="002F4E54">
      <w:pPr>
        <w:ind w:left="1416"/>
        <w:jc w:val="both"/>
        <w:rPr>
          <w:szCs w:val="26"/>
        </w:rPr>
      </w:pPr>
      <w:r w:rsidRPr="002F4E54">
        <w:rPr>
          <w:szCs w:val="26"/>
        </w:rPr>
        <w:t xml:space="preserve">Írásbeli tájékoztató. </w:t>
      </w:r>
    </w:p>
    <w:p w:rsidR="002F4E54" w:rsidRPr="002F4E54" w:rsidRDefault="002F4E54" w:rsidP="002F4E54">
      <w:pPr>
        <w:ind w:left="1416"/>
        <w:jc w:val="both"/>
        <w:rPr>
          <w:szCs w:val="26"/>
        </w:rPr>
      </w:pPr>
      <w:r w:rsidRPr="002F4E54">
        <w:rPr>
          <w:szCs w:val="26"/>
        </w:rPr>
        <w:t>Előadások szakemberek meghívásával</w:t>
      </w:r>
    </w:p>
    <w:p w:rsidR="002F4E54" w:rsidRPr="002F4E54" w:rsidRDefault="002F4E54" w:rsidP="002F4E54">
      <w:pPr>
        <w:ind w:left="1416"/>
        <w:jc w:val="both"/>
        <w:rPr>
          <w:szCs w:val="26"/>
        </w:rPr>
      </w:pPr>
      <w:r w:rsidRPr="002F4E54">
        <w:rPr>
          <w:szCs w:val="26"/>
        </w:rPr>
        <w:t>Pályaválasztási tanácsadás</w:t>
      </w:r>
      <w:proofErr w:type="gramStart"/>
      <w:r w:rsidR="00F71881">
        <w:rPr>
          <w:szCs w:val="26"/>
        </w:rPr>
        <w:t>,szülői</w:t>
      </w:r>
      <w:proofErr w:type="gramEnd"/>
      <w:r w:rsidR="00F71881">
        <w:rPr>
          <w:szCs w:val="26"/>
        </w:rPr>
        <w:t xml:space="preserve"> értekezlet</w:t>
      </w:r>
    </w:p>
    <w:p w:rsidR="002F4E54" w:rsidRPr="002F4E54" w:rsidRDefault="002F4E54" w:rsidP="002F4E54">
      <w:pPr>
        <w:ind w:left="1416"/>
        <w:jc w:val="both"/>
        <w:rPr>
          <w:szCs w:val="26"/>
        </w:rPr>
      </w:pPr>
      <w:r w:rsidRPr="002F4E54">
        <w:rPr>
          <w:szCs w:val="26"/>
        </w:rPr>
        <w:t>Családlátogatás</w:t>
      </w:r>
    </w:p>
    <w:p w:rsidR="002F4E54" w:rsidRDefault="002F4E54" w:rsidP="002F4E54">
      <w:pPr>
        <w:ind w:left="1416"/>
        <w:jc w:val="both"/>
        <w:rPr>
          <w:szCs w:val="26"/>
        </w:rPr>
      </w:pPr>
      <w:r w:rsidRPr="002F4E54">
        <w:rPr>
          <w:szCs w:val="26"/>
        </w:rPr>
        <w:t>Közös kirándulás</w:t>
      </w:r>
    </w:p>
    <w:p w:rsidR="001472C6" w:rsidRPr="002F4E54" w:rsidRDefault="001472C6" w:rsidP="002F4E54">
      <w:pPr>
        <w:ind w:left="1416"/>
        <w:jc w:val="both"/>
        <w:rPr>
          <w:szCs w:val="26"/>
        </w:rPr>
      </w:pPr>
      <w:proofErr w:type="spellStart"/>
      <w:r>
        <w:rPr>
          <w:szCs w:val="26"/>
        </w:rPr>
        <w:t>Ovisuli</w:t>
      </w:r>
      <w:proofErr w:type="spellEnd"/>
    </w:p>
    <w:p w:rsidR="002F4E54" w:rsidRPr="005F2247" w:rsidRDefault="002F4E54" w:rsidP="005F2247">
      <w:pPr>
        <w:rPr>
          <w:b/>
          <w:sz w:val="20"/>
          <w:szCs w:val="20"/>
        </w:rPr>
      </w:pPr>
    </w:p>
    <w:p w:rsidR="002F4E54" w:rsidRDefault="002F4E54" w:rsidP="00DB3610">
      <w:pPr>
        <w:rPr>
          <w:b/>
        </w:rPr>
      </w:pPr>
      <w:r>
        <w:rPr>
          <w:b/>
        </w:rPr>
        <w:t>Az iskola-sz</w:t>
      </w:r>
      <w:r w:rsidR="00F71881">
        <w:rPr>
          <w:b/>
        </w:rPr>
        <w:t>ülő kapcsolatrendszerben a szülő</w:t>
      </w:r>
      <w:r>
        <w:rPr>
          <w:b/>
        </w:rPr>
        <w:t>ktől elvárjuk</w:t>
      </w:r>
      <w:r w:rsidR="00521428">
        <w:rPr>
          <w:b/>
        </w:rPr>
        <w:t>:</w:t>
      </w:r>
    </w:p>
    <w:p w:rsidR="002F4E54" w:rsidRDefault="00521428" w:rsidP="00DB3610">
      <w:r>
        <w:tab/>
      </w:r>
      <w:r>
        <w:tab/>
      </w:r>
      <w:proofErr w:type="gramStart"/>
      <w:r>
        <w:t>aktív</w:t>
      </w:r>
      <w:proofErr w:type="gramEnd"/>
      <w:r>
        <w:t xml:space="preserve"> ré</w:t>
      </w:r>
      <w:r w:rsidR="00486DE2">
        <w:t>s</w:t>
      </w:r>
      <w:r>
        <w:t>zvételüket az iskola rendezvényein,</w:t>
      </w:r>
    </w:p>
    <w:p w:rsidR="00521428" w:rsidRDefault="00521428" w:rsidP="00521428">
      <w:pPr>
        <w:ind w:left="708" w:firstLine="708"/>
      </w:pPr>
      <w:proofErr w:type="gramStart"/>
      <w:r>
        <w:t>ötletnyújtás</w:t>
      </w:r>
      <w:r w:rsidR="00486DE2">
        <w:t>t</w:t>
      </w:r>
      <w:proofErr w:type="gramEnd"/>
      <w:r w:rsidR="00F71881">
        <w:t xml:space="preserve"> </w:t>
      </w:r>
      <w:r>
        <w:t xml:space="preserve"> a közös előadások témáihoz,</w:t>
      </w:r>
    </w:p>
    <w:p w:rsidR="00521428" w:rsidRDefault="00521428" w:rsidP="00521428">
      <w:pPr>
        <w:ind w:left="708" w:firstLine="708"/>
      </w:pPr>
      <w:proofErr w:type="gramStart"/>
      <w:r>
        <w:t>őszinte</w:t>
      </w:r>
      <w:proofErr w:type="gramEnd"/>
      <w:r>
        <w:t xml:space="preserve"> véleménynyilvánítást az iskolával kapcsolatos kérdésekről,</w:t>
      </w:r>
    </w:p>
    <w:p w:rsidR="00521428" w:rsidRDefault="00521428" w:rsidP="00521428">
      <w:pPr>
        <w:ind w:left="708" w:firstLine="708"/>
      </w:pPr>
      <w:proofErr w:type="gramStart"/>
      <w:r>
        <w:t>nevelési</w:t>
      </w:r>
      <w:proofErr w:type="gramEnd"/>
      <w:r>
        <w:t xml:space="preserve"> problémá</w:t>
      </w:r>
      <w:r w:rsidR="00486DE2">
        <w:t xml:space="preserve">k őszinte megbeszélését, közös </w:t>
      </w:r>
      <w:r>
        <w:t>megoldások keresését,</w:t>
      </w:r>
    </w:p>
    <w:p w:rsidR="00992FCB" w:rsidRDefault="00521428" w:rsidP="005F2247">
      <w:pPr>
        <w:ind w:left="708" w:firstLine="708"/>
      </w:pPr>
      <w:proofErr w:type="gramStart"/>
      <w:r>
        <w:t>szponzori</w:t>
      </w:r>
      <w:proofErr w:type="gramEnd"/>
      <w:r>
        <w:t xml:space="preserve"> segítségnyújtást</w:t>
      </w:r>
      <w:r w:rsidR="009F7380">
        <w:t>.</w:t>
      </w:r>
    </w:p>
    <w:p w:rsidR="00992FCB" w:rsidRPr="009F7380" w:rsidRDefault="00992FCB" w:rsidP="00992FCB">
      <w:pPr>
        <w:pStyle w:val="Cmsor9"/>
        <w:rPr>
          <w:rFonts w:ascii="Times New Roman" w:hAnsi="Times New Roman" w:cs="Times New Roman"/>
          <w:b/>
          <w:sz w:val="24"/>
          <w:szCs w:val="24"/>
        </w:rPr>
      </w:pPr>
      <w:r w:rsidRPr="009F7380">
        <w:rPr>
          <w:rFonts w:ascii="Times New Roman" w:hAnsi="Times New Roman" w:cs="Times New Roman"/>
          <w:b/>
          <w:sz w:val="24"/>
          <w:szCs w:val="24"/>
        </w:rPr>
        <w:t>A szülői ház és az iskola együttműködésének továbbfejlesztési lehetőségei:</w:t>
      </w:r>
    </w:p>
    <w:p w:rsidR="00992FCB" w:rsidRDefault="00F71881" w:rsidP="00992FCB">
      <w:pPr>
        <w:numPr>
          <w:ilvl w:val="0"/>
          <w:numId w:val="24"/>
        </w:numPr>
      </w:pPr>
      <w:r>
        <w:t>A szülők</w:t>
      </w:r>
      <w:r w:rsidR="00992FCB">
        <w:t xml:space="preserve"> munkahelyein üzemlátogatás szervezése</w:t>
      </w:r>
      <w:r w:rsidR="009F7380">
        <w:t>.</w:t>
      </w:r>
    </w:p>
    <w:p w:rsidR="00992FCB" w:rsidRDefault="00992FCB" w:rsidP="00992FCB">
      <w:pPr>
        <w:numPr>
          <w:ilvl w:val="0"/>
          <w:numId w:val="24"/>
        </w:numPr>
      </w:pPr>
      <w:r>
        <w:t>Családi játékos vetélkedők szervezése</w:t>
      </w:r>
      <w:r w:rsidR="009F7380">
        <w:t>.</w:t>
      </w:r>
    </w:p>
    <w:p w:rsidR="00992FCB" w:rsidRDefault="00992FCB" w:rsidP="00992FCB">
      <w:pPr>
        <w:numPr>
          <w:ilvl w:val="0"/>
          <w:numId w:val="24"/>
        </w:numPr>
      </w:pPr>
      <w:r>
        <w:t>Közös szülő-</w:t>
      </w:r>
      <w:r w:rsidR="002F0824">
        <w:t xml:space="preserve"> </w:t>
      </w:r>
      <w:r>
        <w:t>gyermek-</w:t>
      </w:r>
      <w:r w:rsidR="002F0824">
        <w:t xml:space="preserve"> </w:t>
      </w:r>
      <w:r>
        <w:t>pedagógus rendezvényeken való részvétel.</w:t>
      </w:r>
    </w:p>
    <w:p w:rsidR="00992FCB" w:rsidRDefault="00992FCB" w:rsidP="00992FCB">
      <w:pPr>
        <w:numPr>
          <w:ilvl w:val="0"/>
          <w:numId w:val="24"/>
        </w:numPr>
      </w:pPr>
      <w:r>
        <w:t>Alapítvány működtetése a nevelési problémák segítésére.</w:t>
      </w:r>
    </w:p>
    <w:p w:rsidR="00992FCB" w:rsidRPr="005F2247" w:rsidRDefault="00992FCB" w:rsidP="00992FCB">
      <w:pPr>
        <w:rPr>
          <w:sz w:val="20"/>
          <w:szCs w:val="20"/>
        </w:rPr>
      </w:pPr>
    </w:p>
    <w:p w:rsidR="00CD344D" w:rsidRPr="00BE7211" w:rsidRDefault="00992FCB" w:rsidP="00BE7211">
      <w:proofErr w:type="gramStart"/>
      <w:r w:rsidRPr="00992FCB">
        <w:rPr>
          <w:b/>
        </w:rPr>
        <w:t>A</w:t>
      </w:r>
      <w:proofErr w:type="gramEnd"/>
      <w:r w:rsidRPr="00992FCB">
        <w:rPr>
          <w:b/>
        </w:rPr>
        <w:t xml:space="preserve"> együttműködés szervezeti szintű koordinátora és felelőse: </w:t>
      </w:r>
      <w:r w:rsidR="00BE7211">
        <w:t>intézményvezető-</w:t>
      </w:r>
      <w:r w:rsidR="00486DE2" w:rsidRPr="00486DE2">
        <w:t>helyettesek,</w:t>
      </w:r>
      <w:r w:rsidR="00486DE2">
        <w:rPr>
          <w:b/>
        </w:rPr>
        <w:t xml:space="preserve"> </w:t>
      </w:r>
      <w:r w:rsidR="00486DE2" w:rsidRPr="00486DE2">
        <w:t>tagozatvezetők</w:t>
      </w:r>
      <w:r w:rsidR="00486DE2">
        <w:t xml:space="preserve">, </w:t>
      </w:r>
      <w:r w:rsidR="00F71881">
        <w:t>évfolyam-felelő</w:t>
      </w:r>
      <w:r w:rsidR="000C0655">
        <w:t>sö</w:t>
      </w:r>
      <w:r w:rsidR="00BE7211">
        <w:t>k</w:t>
      </w:r>
    </w:p>
    <w:p w:rsidR="00E75C31" w:rsidRPr="00E75C31" w:rsidRDefault="00A41D10" w:rsidP="00A41D10">
      <w:pPr>
        <w:pStyle w:val="Cmsor3"/>
      </w:pPr>
      <w:bookmarkStart w:id="112" w:name="_Toc353774931"/>
      <w:r>
        <w:t xml:space="preserve">1.9 </w:t>
      </w:r>
      <w:r w:rsidR="00E75C31" w:rsidRPr="00E75C31">
        <w:t>A tanulmányok alatti vizsgák szabályai</w:t>
      </w:r>
      <w:bookmarkEnd w:id="112"/>
    </w:p>
    <w:p w:rsidR="00981E00" w:rsidRDefault="00981E00" w:rsidP="00190B6E">
      <w:pPr>
        <w:jc w:val="center"/>
        <w:rPr>
          <w:b/>
          <w:u w:val="single"/>
        </w:rPr>
      </w:pPr>
    </w:p>
    <w:p w:rsidR="00981E00" w:rsidRDefault="00896908" w:rsidP="00896908">
      <w:r w:rsidRPr="00896908">
        <w:t>Iskolánkban</w:t>
      </w:r>
      <w:r>
        <w:t xml:space="preserve"> a következő esetekben szervezünk vizsgákat:</w:t>
      </w:r>
    </w:p>
    <w:p w:rsidR="00896908" w:rsidRDefault="00896908" w:rsidP="00896908"/>
    <w:p w:rsidR="007558DB" w:rsidRDefault="00896908" w:rsidP="007558DB">
      <w:proofErr w:type="gramStart"/>
      <w:r w:rsidRPr="007A6119">
        <w:rPr>
          <w:b/>
        </w:rPr>
        <w:t>magántanulói</w:t>
      </w:r>
      <w:proofErr w:type="gramEnd"/>
      <w:r w:rsidRPr="007A6119">
        <w:rPr>
          <w:b/>
        </w:rPr>
        <w:t xml:space="preserve"> jogviszony</w:t>
      </w:r>
      <w:r>
        <w:t xml:space="preserve"> esetén</w:t>
      </w:r>
      <w:r w:rsidR="007558DB">
        <w:t>:</w:t>
      </w:r>
    </w:p>
    <w:p w:rsidR="00896908" w:rsidRDefault="00896908" w:rsidP="008C469B">
      <w:pPr>
        <w:numPr>
          <w:ilvl w:val="0"/>
          <w:numId w:val="69"/>
        </w:numPr>
      </w:pPr>
      <w:r>
        <w:lastRenderedPageBreak/>
        <w:t xml:space="preserve">  a tanuló a szülő döntésétől (tartózkodási helyétől) függően félévente vagy az adott tanév </w:t>
      </w:r>
      <w:proofErr w:type="gramStart"/>
      <w:r>
        <w:t>végén  az</w:t>
      </w:r>
      <w:proofErr w:type="gramEnd"/>
      <w:r>
        <w:t xml:space="preserve"> évfolyam tananyagából osztályozó vizsgát tesz</w:t>
      </w:r>
    </w:p>
    <w:p w:rsidR="007A6119" w:rsidRDefault="007A6119" w:rsidP="008C469B">
      <w:pPr>
        <w:numPr>
          <w:ilvl w:val="0"/>
          <w:numId w:val="69"/>
        </w:numPr>
      </w:pPr>
      <w:r>
        <w:t>a tantárgyi vizsgakövetelményekről a szervezési – nevelési igazgatóhelyettes tájékoztatja a szülőt</w:t>
      </w:r>
    </w:p>
    <w:p w:rsidR="007A6119" w:rsidRDefault="007A6119" w:rsidP="008C469B">
      <w:pPr>
        <w:numPr>
          <w:ilvl w:val="0"/>
          <w:numId w:val="69"/>
        </w:numPr>
      </w:pPr>
      <w:r>
        <w:t>a magántanulói jogviszony esetén a kapcsolattartás formája postai levelezés vagy elektronikus levelezés formájában valósul meg</w:t>
      </w:r>
    </w:p>
    <w:p w:rsidR="007558DB" w:rsidRDefault="007558DB" w:rsidP="007A6119">
      <w:pPr>
        <w:ind w:left="720"/>
      </w:pPr>
    </w:p>
    <w:p w:rsidR="007558DB" w:rsidRDefault="007558DB" w:rsidP="007558DB">
      <w:r w:rsidRPr="007558DB">
        <w:rPr>
          <w:b/>
        </w:rPr>
        <w:t>os</w:t>
      </w:r>
      <w:r>
        <w:rPr>
          <w:b/>
        </w:rPr>
        <w:t>ztályozó</w:t>
      </w:r>
      <w:r w:rsidRPr="007558DB">
        <w:rPr>
          <w:b/>
        </w:rPr>
        <w:t>vizsga</w:t>
      </w:r>
      <w:r w:rsidR="00E601E0">
        <w:rPr>
          <w:b/>
        </w:rPr>
        <w:t xml:space="preserve"> </w:t>
      </w:r>
      <w:r>
        <w:t>(20/2012.EMMI rendelet 51.§</w:t>
      </w:r>
      <w:proofErr w:type="gramStart"/>
      <w:r>
        <w:t>a</w:t>
      </w:r>
      <w:proofErr w:type="gramEnd"/>
      <w:r>
        <w:t xml:space="preserve"> alapján</w:t>
      </w:r>
      <w:r w:rsidR="00E601E0">
        <w:t>)</w:t>
      </w:r>
      <w:r w:rsidR="00E601E0" w:rsidRPr="00E601E0">
        <w:t xml:space="preserve"> </w:t>
      </w:r>
      <w:r w:rsidR="00E601E0">
        <w:t>tantestületi döntés alapján:</w:t>
      </w:r>
    </w:p>
    <w:p w:rsidR="007A6119" w:rsidRDefault="007558DB" w:rsidP="008C469B">
      <w:pPr>
        <w:numPr>
          <w:ilvl w:val="0"/>
          <w:numId w:val="69"/>
        </w:numPr>
      </w:pPr>
      <w:r>
        <w:t>hiányzás, felmentés, engedély esetén szervezzük</w:t>
      </w:r>
    </w:p>
    <w:p w:rsidR="007A6119" w:rsidRDefault="007A6119" w:rsidP="007A6119">
      <w:pPr>
        <w:ind w:left="720"/>
      </w:pPr>
    </w:p>
    <w:p w:rsidR="007A6119" w:rsidRDefault="007A6119" w:rsidP="008C469B">
      <w:pPr>
        <w:numPr>
          <w:ilvl w:val="0"/>
          <w:numId w:val="69"/>
        </w:numPr>
      </w:pPr>
      <w:r>
        <w:t xml:space="preserve">általános iskolai bizonyítvánnyal nem rendelkező felnőtt jelentkezése esetén (amennyiben </w:t>
      </w:r>
    </w:p>
    <w:p w:rsidR="007A6119" w:rsidRDefault="007A6119" w:rsidP="007A6119">
      <w:pPr>
        <w:ind w:left="720"/>
      </w:pPr>
      <w:proofErr w:type="gramStart"/>
      <w:r>
        <w:t>korábban</w:t>
      </w:r>
      <w:proofErr w:type="gramEnd"/>
      <w:r>
        <w:t xml:space="preserve"> ifjúsági tagozatunk tanulója volt) osztályozó vizsgát szervezünk</w:t>
      </w:r>
    </w:p>
    <w:p w:rsidR="007A6119" w:rsidRDefault="007A6119" w:rsidP="007A6119">
      <w:pPr>
        <w:ind w:left="720"/>
      </w:pPr>
    </w:p>
    <w:p w:rsidR="007A6119" w:rsidRDefault="008469C0" w:rsidP="007558DB">
      <w:pPr>
        <w:rPr>
          <w:b/>
        </w:rPr>
      </w:pPr>
      <w:proofErr w:type="gramStart"/>
      <w:r>
        <w:rPr>
          <w:b/>
        </w:rPr>
        <w:t>javító</w:t>
      </w:r>
      <w:r w:rsidR="007A6119" w:rsidRPr="007A6119">
        <w:rPr>
          <w:b/>
        </w:rPr>
        <w:t>vizsga</w:t>
      </w:r>
      <w:proofErr w:type="gramEnd"/>
      <w:r w:rsidR="007A6119" w:rsidRPr="007A6119">
        <w:rPr>
          <w:b/>
        </w:rPr>
        <w:t>:</w:t>
      </w:r>
      <w:r w:rsidR="007A6119">
        <w:rPr>
          <w:b/>
        </w:rPr>
        <w:t xml:space="preserve"> </w:t>
      </w:r>
    </w:p>
    <w:p w:rsidR="005C2823" w:rsidRPr="005C2823" w:rsidRDefault="00F71881" w:rsidP="008C469B">
      <w:pPr>
        <w:numPr>
          <w:ilvl w:val="0"/>
          <w:numId w:val="69"/>
        </w:numPr>
        <w:suppressAutoHyphens/>
      </w:pPr>
      <w:r>
        <w:t xml:space="preserve">a tanév </w:t>
      </w:r>
      <w:proofErr w:type="gramStart"/>
      <w:r>
        <w:t>végén</w:t>
      </w:r>
      <w:proofErr w:type="gramEnd"/>
      <w:r>
        <w:t xml:space="preserve"> javító</w:t>
      </w:r>
      <w:r w:rsidR="005C2823">
        <w:t xml:space="preserve">vizsgán vehet részt a tanuló, </w:t>
      </w:r>
      <w:r w:rsidR="005C2823" w:rsidRPr="005C2823">
        <w:t xml:space="preserve">ha legfeljebb </w:t>
      </w:r>
      <w:r w:rsidR="005C2823">
        <w:t>kettő</w:t>
      </w:r>
      <w:r w:rsidR="005C2823" w:rsidRPr="005C2823">
        <w:t xml:space="preserve"> tantárgyból bukik. Három tantárgy esetén a tantestül</w:t>
      </w:r>
      <w:r>
        <w:t>et döntése alapján tehet javító</w:t>
      </w:r>
      <w:r w:rsidR="005C2823" w:rsidRPr="005C2823">
        <w:t>vizsgát.</w:t>
      </w:r>
    </w:p>
    <w:p w:rsidR="005C2823" w:rsidRDefault="005C2823" w:rsidP="008C469B">
      <w:pPr>
        <w:numPr>
          <w:ilvl w:val="0"/>
          <w:numId w:val="69"/>
        </w:numPr>
        <w:suppressAutoHyphens/>
      </w:pPr>
      <w:r>
        <w:t>ha osztályozóvizsgáról távol marad</w:t>
      </w:r>
    </w:p>
    <w:p w:rsidR="007558DB" w:rsidRDefault="007558DB" w:rsidP="007558DB"/>
    <w:p w:rsidR="007558DB" w:rsidRDefault="007558DB" w:rsidP="007558DB">
      <w:r>
        <w:t>A vizsgabizottság 3 tagú, abból legalább 2 fő az adott tantárgyat tanító pedagógus</w:t>
      </w:r>
      <w:r w:rsidR="008469C0">
        <w:t>.</w:t>
      </w:r>
    </w:p>
    <w:p w:rsidR="008469C0" w:rsidRDefault="00F71881" w:rsidP="007558DB">
      <w:r>
        <w:t>A vizsga az</w:t>
      </w:r>
      <w:r w:rsidR="008469C0">
        <w:t xml:space="preserve"> alábbi részekből áll:</w:t>
      </w:r>
    </w:p>
    <w:p w:rsidR="007558DB" w:rsidRDefault="007558DB" w:rsidP="007558DB"/>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559"/>
        <w:gridCol w:w="1560"/>
      </w:tblGrid>
      <w:tr w:rsidR="007558DB" w:rsidTr="0029466D">
        <w:tc>
          <w:tcPr>
            <w:tcW w:w="4111" w:type="dxa"/>
          </w:tcPr>
          <w:p w:rsidR="007558DB" w:rsidRDefault="007558DB" w:rsidP="007558DB">
            <w:r>
              <w:t>tantárgy neve</w:t>
            </w:r>
          </w:p>
        </w:tc>
        <w:tc>
          <w:tcPr>
            <w:tcW w:w="1559" w:type="dxa"/>
          </w:tcPr>
          <w:p w:rsidR="007558DB" w:rsidRDefault="007558DB" w:rsidP="007558DB">
            <w:r>
              <w:t>írásbeli vizsga</w:t>
            </w:r>
          </w:p>
        </w:tc>
        <w:tc>
          <w:tcPr>
            <w:tcW w:w="1560" w:type="dxa"/>
          </w:tcPr>
          <w:p w:rsidR="007558DB" w:rsidRDefault="007558DB" w:rsidP="007558DB">
            <w:r>
              <w:t>szóbeli vizsga</w:t>
            </w:r>
          </w:p>
        </w:tc>
      </w:tr>
      <w:tr w:rsidR="007558DB" w:rsidTr="0029466D">
        <w:tc>
          <w:tcPr>
            <w:tcW w:w="4111" w:type="dxa"/>
          </w:tcPr>
          <w:p w:rsidR="007558DB" w:rsidRDefault="007558DB" w:rsidP="007558DB">
            <w:r>
              <w:t>magyar nyelv és irodalom</w:t>
            </w:r>
          </w:p>
        </w:tc>
        <w:tc>
          <w:tcPr>
            <w:tcW w:w="1559" w:type="dxa"/>
          </w:tcPr>
          <w:p w:rsidR="007558DB" w:rsidRDefault="008469C0" w:rsidP="007558DB">
            <w:r>
              <w:t>X</w:t>
            </w:r>
          </w:p>
        </w:tc>
        <w:tc>
          <w:tcPr>
            <w:tcW w:w="1560" w:type="dxa"/>
          </w:tcPr>
          <w:p w:rsidR="007558DB" w:rsidRDefault="008469C0" w:rsidP="007558DB">
            <w:r>
              <w:t>X</w:t>
            </w:r>
          </w:p>
        </w:tc>
      </w:tr>
      <w:tr w:rsidR="007558DB" w:rsidTr="0029466D">
        <w:tc>
          <w:tcPr>
            <w:tcW w:w="4111" w:type="dxa"/>
          </w:tcPr>
          <w:p w:rsidR="007558DB" w:rsidRDefault="007558DB" w:rsidP="007558DB">
            <w:r>
              <w:t>német nemzetiségi nyelv és irodalom</w:t>
            </w:r>
          </w:p>
        </w:tc>
        <w:tc>
          <w:tcPr>
            <w:tcW w:w="1559" w:type="dxa"/>
          </w:tcPr>
          <w:p w:rsidR="007558DB" w:rsidRDefault="008469C0" w:rsidP="007558DB">
            <w:r>
              <w:t>X</w:t>
            </w:r>
          </w:p>
        </w:tc>
        <w:tc>
          <w:tcPr>
            <w:tcW w:w="1560" w:type="dxa"/>
          </w:tcPr>
          <w:p w:rsidR="007558DB" w:rsidRDefault="008469C0" w:rsidP="007558DB">
            <w:r>
              <w:t>X</w:t>
            </w:r>
          </w:p>
        </w:tc>
      </w:tr>
      <w:tr w:rsidR="007558DB" w:rsidTr="0029466D">
        <w:tc>
          <w:tcPr>
            <w:tcW w:w="4111" w:type="dxa"/>
          </w:tcPr>
          <w:p w:rsidR="007558DB" w:rsidRDefault="007558DB" w:rsidP="007558DB">
            <w:r>
              <w:t>német népismeret</w:t>
            </w:r>
          </w:p>
        </w:tc>
        <w:tc>
          <w:tcPr>
            <w:tcW w:w="1559" w:type="dxa"/>
          </w:tcPr>
          <w:p w:rsidR="007558DB" w:rsidRDefault="007558DB" w:rsidP="007558DB"/>
        </w:tc>
        <w:tc>
          <w:tcPr>
            <w:tcW w:w="1560" w:type="dxa"/>
          </w:tcPr>
          <w:p w:rsidR="007558DB" w:rsidRDefault="008469C0" w:rsidP="007558DB">
            <w:r>
              <w:t>X</w:t>
            </w:r>
          </w:p>
        </w:tc>
      </w:tr>
      <w:tr w:rsidR="007558DB" w:rsidTr="0029466D">
        <w:tc>
          <w:tcPr>
            <w:tcW w:w="4111" w:type="dxa"/>
          </w:tcPr>
          <w:p w:rsidR="007558DB" w:rsidRDefault="007558DB" w:rsidP="007558DB">
            <w:r>
              <w:t>történelem</w:t>
            </w:r>
          </w:p>
        </w:tc>
        <w:tc>
          <w:tcPr>
            <w:tcW w:w="1559" w:type="dxa"/>
          </w:tcPr>
          <w:p w:rsidR="007558DB" w:rsidRDefault="007558DB" w:rsidP="007558DB"/>
        </w:tc>
        <w:tc>
          <w:tcPr>
            <w:tcW w:w="1560" w:type="dxa"/>
          </w:tcPr>
          <w:p w:rsidR="007558DB" w:rsidRDefault="008469C0" w:rsidP="007558DB">
            <w:r>
              <w:t>X</w:t>
            </w:r>
          </w:p>
        </w:tc>
      </w:tr>
      <w:tr w:rsidR="007558DB" w:rsidTr="0029466D">
        <w:tc>
          <w:tcPr>
            <w:tcW w:w="4111" w:type="dxa"/>
          </w:tcPr>
          <w:p w:rsidR="007558DB" w:rsidRDefault="007558DB" w:rsidP="007558DB">
            <w:r>
              <w:t>idegen nyelv</w:t>
            </w:r>
            <w:r w:rsidR="002B0E38">
              <w:t xml:space="preserve"> </w:t>
            </w:r>
            <w:proofErr w:type="gramStart"/>
            <w:r>
              <w:t>( német</w:t>
            </w:r>
            <w:proofErr w:type="gramEnd"/>
            <w:r>
              <w:t>,angol)</w:t>
            </w:r>
          </w:p>
        </w:tc>
        <w:tc>
          <w:tcPr>
            <w:tcW w:w="1559" w:type="dxa"/>
          </w:tcPr>
          <w:p w:rsidR="007558DB" w:rsidRDefault="008469C0" w:rsidP="007558DB">
            <w:r>
              <w:t>X</w:t>
            </w:r>
          </w:p>
        </w:tc>
        <w:tc>
          <w:tcPr>
            <w:tcW w:w="1560" w:type="dxa"/>
          </w:tcPr>
          <w:p w:rsidR="007558DB" w:rsidRDefault="008469C0" w:rsidP="007558DB">
            <w:r>
              <w:t>X</w:t>
            </w:r>
          </w:p>
        </w:tc>
      </w:tr>
      <w:tr w:rsidR="007558DB" w:rsidTr="0029466D">
        <w:tc>
          <w:tcPr>
            <w:tcW w:w="4111" w:type="dxa"/>
          </w:tcPr>
          <w:p w:rsidR="007558DB" w:rsidRDefault="007558DB" w:rsidP="007558DB">
            <w:r>
              <w:t>matematika</w:t>
            </w:r>
          </w:p>
        </w:tc>
        <w:tc>
          <w:tcPr>
            <w:tcW w:w="1559" w:type="dxa"/>
          </w:tcPr>
          <w:p w:rsidR="007558DB" w:rsidRDefault="008469C0" w:rsidP="007558DB">
            <w:r>
              <w:t>X</w:t>
            </w:r>
          </w:p>
        </w:tc>
        <w:tc>
          <w:tcPr>
            <w:tcW w:w="1560" w:type="dxa"/>
          </w:tcPr>
          <w:p w:rsidR="007558DB" w:rsidRDefault="007558DB" w:rsidP="007558DB"/>
        </w:tc>
      </w:tr>
      <w:tr w:rsidR="00F44E17" w:rsidTr="0029466D">
        <w:tc>
          <w:tcPr>
            <w:tcW w:w="4111" w:type="dxa"/>
          </w:tcPr>
          <w:p w:rsidR="00F44E17" w:rsidRPr="00D03F27" w:rsidRDefault="00F44E17" w:rsidP="00F44E17">
            <w:r>
              <w:t>dráma és tánc</w:t>
            </w:r>
          </w:p>
        </w:tc>
        <w:tc>
          <w:tcPr>
            <w:tcW w:w="1559" w:type="dxa"/>
          </w:tcPr>
          <w:p w:rsidR="00F44E17" w:rsidRPr="00D03F27" w:rsidRDefault="00F44E17" w:rsidP="00F44E17"/>
        </w:tc>
        <w:tc>
          <w:tcPr>
            <w:tcW w:w="1560" w:type="dxa"/>
          </w:tcPr>
          <w:p w:rsidR="00F44E17" w:rsidRPr="00D03F27" w:rsidRDefault="00F44E17" w:rsidP="00F44E17">
            <w:r>
              <w:t>X</w:t>
            </w:r>
          </w:p>
        </w:tc>
      </w:tr>
      <w:tr w:rsidR="007558DB" w:rsidTr="0029466D">
        <w:tc>
          <w:tcPr>
            <w:tcW w:w="4111" w:type="dxa"/>
          </w:tcPr>
          <w:p w:rsidR="007558DB" w:rsidRDefault="007558DB" w:rsidP="007558DB">
            <w:r>
              <w:t>fizika</w:t>
            </w:r>
          </w:p>
        </w:tc>
        <w:tc>
          <w:tcPr>
            <w:tcW w:w="1559" w:type="dxa"/>
          </w:tcPr>
          <w:p w:rsidR="007558DB" w:rsidRDefault="008469C0" w:rsidP="007558DB">
            <w:r>
              <w:t>X</w:t>
            </w:r>
          </w:p>
        </w:tc>
        <w:tc>
          <w:tcPr>
            <w:tcW w:w="1560" w:type="dxa"/>
          </w:tcPr>
          <w:p w:rsidR="007558DB" w:rsidRDefault="007558DB" w:rsidP="007558DB"/>
        </w:tc>
      </w:tr>
      <w:tr w:rsidR="007558DB" w:rsidTr="0029466D">
        <w:tc>
          <w:tcPr>
            <w:tcW w:w="4111" w:type="dxa"/>
          </w:tcPr>
          <w:p w:rsidR="007558DB" w:rsidRDefault="007558DB" w:rsidP="007558DB">
            <w:r>
              <w:t>kémia</w:t>
            </w:r>
          </w:p>
        </w:tc>
        <w:tc>
          <w:tcPr>
            <w:tcW w:w="1559" w:type="dxa"/>
          </w:tcPr>
          <w:p w:rsidR="007558DB" w:rsidRDefault="008469C0" w:rsidP="007558DB">
            <w:r>
              <w:t>X</w:t>
            </w:r>
          </w:p>
        </w:tc>
        <w:tc>
          <w:tcPr>
            <w:tcW w:w="1560" w:type="dxa"/>
          </w:tcPr>
          <w:p w:rsidR="007558DB" w:rsidRDefault="007558DB" w:rsidP="007558DB"/>
        </w:tc>
      </w:tr>
      <w:tr w:rsidR="007558DB" w:rsidTr="0029466D">
        <w:tc>
          <w:tcPr>
            <w:tcW w:w="4111" w:type="dxa"/>
          </w:tcPr>
          <w:p w:rsidR="007558DB" w:rsidRDefault="007558DB" w:rsidP="007558DB">
            <w:r>
              <w:t>erkölcstan</w:t>
            </w:r>
            <w:r w:rsidR="002B0E38">
              <w:t>/hit- és erkölcstan</w:t>
            </w:r>
          </w:p>
        </w:tc>
        <w:tc>
          <w:tcPr>
            <w:tcW w:w="1559" w:type="dxa"/>
          </w:tcPr>
          <w:p w:rsidR="007558DB" w:rsidRDefault="007558DB" w:rsidP="007558DB"/>
        </w:tc>
        <w:tc>
          <w:tcPr>
            <w:tcW w:w="1560" w:type="dxa"/>
          </w:tcPr>
          <w:p w:rsidR="007558DB" w:rsidRDefault="008469C0" w:rsidP="007558DB">
            <w:r>
              <w:t>X</w:t>
            </w:r>
          </w:p>
        </w:tc>
      </w:tr>
      <w:tr w:rsidR="007558DB" w:rsidTr="0029466D">
        <w:tc>
          <w:tcPr>
            <w:tcW w:w="4111" w:type="dxa"/>
          </w:tcPr>
          <w:p w:rsidR="007558DB" w:rsidRDefault="007558DB" w:rsidP="007558DB">
            <w:r>
              <w:t>hon</w:t>
            </w:r>
            <w:r w:rsidR="002B0E38">
              <w:t>- és nép</w:t>
            </w:r>
            <w:r>
              <w:t>ismeret</w:t>
            </w:r>
          </w:p>
        </w:tc>
        <w:tc>
          <w:tcPr>
            <w:tcW w:w="1559" w:type="dxa"/>
          </w:tcPr>
          <w:p w:rsidR="007558DB" w:rsidRDefault="007558DB" w:rsidP="007558DB"/>
        </w:tc>
        <w:tc>
          <w:tcPr>
            <w:tcW w:w="1560" w:type="dxa"/>
          </w:tcPr>
          <w:p w:rsidR="007558DB" w:rsidRDefault="008469C0" w:rsidP="007558DB">
            <w:r>
              <w:t>X</w:t>
            </w:r>
          </w:p>
        </w:tc>
      </w:tr>
      <w:tr w:rsidR="007558DB" w:rsidTr="0029466D">
        <w:tc>
          <w:tcPr>
            <w:tcW w:w="4111" w:type="dxa"/>
          </w:tcPr>
          <w:p w:rsidR="007558DB" w:rsidRDefault="007558DB" w:rsidP="007558DB">
            <w:r>
              <w:t>ének</w:t>
            </w:r>
          </w:p>
        </w:tc>
        <w:tc>
          <w:tcPr>
            <w:tcW w:w="1559" w:type="dxa"/>
          </w:tcPr>
          <w:p w:rsidR="007558DB" w:rsidRDefault="007558DB" w:rsidP="007558DB"/>
        </w:tc>
        <w:tc>
          <w:tcPr>
            <w:tcW w:w="1560" w:type="dxa"/>
          </w:tcPr>
          <w:p w:rsidR="007558DB" w:rsidRDefault="008469C0" w:rsidP="007558DB">
            <w:r>
              <w:t>X</w:t>
            </w:r>
          </w:p>
        </w:tc>
      </w:tr>
      <w:tr w:rsidR="007558DB" w:rsidTr="0029466D">
        <w:tc>
          <w:tcPr>
            <w:tcW w:w="4111" w:type="dxa"/>
          </w:tcPr>
          <w:p w:rsidR="007558DB" w:rsidRDefault="00F44E17" w:rsidP="007558DB">
            <w:r>
              <w:t>vizuális kultúra</w:t>
            </w:r>
          </w:p>
        </w:tc>
        <w:tc>
          <w:tcPr>
            <w:tcW w:w="1559" w:type="dxa"/>
          </w:tcPr>
          <w:p w:rsidR="007558DB" w:rsidRDefault="008469C0" w:rsidP="007558DB">
            <w:r>
              <w:t>X</w:t>
            </w:r>
          </w:p>
        </w:tc>
        <w:tc>
          <w:tcPr>
            <w:tcW w:w="1560" w:type="dxa"/>
          </w:tcPr>
          <w:p w:rsidR="007558DB" w:rsidRDefault="007558DB" w:rsidP="007558DB"/>
        </w:tc>
      </w:tr>
      <w:tr w:rsidR="007558DB" w:rsidTr="0029466D">
        <w:tc>
          <w:tcPr>
            <w:tcW w:w="4111" w:type="dxa"/>
          </w:tcPr>
          <w:p w:rsidR="007558DB" w:rsidRDefault="007558DB" w:rsidP="007558DB">
            <w:r>
              <w:t>technika</w:t>
            </w:r>
            <w:r w:rsidR="00F44E17">
              <w:t>, életvitel és gyakorlat</w:t>
            </w:r>
          </w:p>
        </w:tc>
        <w:tc>
          <w:tcPr>
            <w:tcW w:w="1559" w:type="dxa"/>
          </w:tcPr>
          <w:p w:rsidR="007558DB" w:rsidRDefault="008469C0" w:rsidP="007558DB">
            <w:r>
              <w:t>X</w:t>
            </w:r>
          </w:p>
        </w:tc>
        <w:tc>
          <w:tcPr>
            <w:tcW w:w="1560" w:type="dxa"/>
          </w:tcPr>
          <w:p w:rsidR="007558DB" w:rsidRDefault="007558DB" w:rsidP="007558DB"/>
        </w:tc>
      </w:tr>
      <w:tr w:rsidR="007558DB" w:rsidTr="0029466D">
        <w:tc>
          <w:tcPr>
            <w:tcW w:w="4111" w:type="dxa"/>
          </w:tcPr>
          <w:p w:rsidR="007558DB" w:rsidRDefault="007558DB" w:rsidP="007558DB">
            <w:r>
              <w:t>testnevelés</w:t>
            </w:r>
            <w:r w:rsidR="00F44E17">
              <w:t xml:space="preserve"> és sport</w:t>
            </w:r>
          </w:p>
        </w:tc>
        <w:tc>
          <w:tcPr>
            <w:tcW w:w="1559" w:type="dxa"/>
          </w:tcPr>
          <w:p w:rsidR="007558DB" w:rsidRDefault="007558DB" w:rsidP="007558DB"/>
        </w:tc>
        <w:tc>
          <w:tcPr>
            <w:tcW w:w="1560" w:type="dxa"/>
          </w:tcPr>
          <w:p w:rsidR="007558DB" w:rsidRDefault="008469C0" w:rsidP="007558DB">
            <w:r>
              <w:t>X</w:t>
            </w:r>
            <w:r w:rsidR="002B0E38">
              <w:t xml:space="preserve"> </w:t>
            </w:r>
            <w:r w:rsidR="002B0E38" w:rsidRPr="002B0E38">
              <w:rPr>
                <w:sz w:val="20"/>
                <w:szCs w:val="20"/>
              </w:rPr>
              <w:t>(gyakorlati)</w:t>
            </w:r>
          </w:p>
        </w:tc>
      </w:tr>
    </w:tbl>
    <w:p w:rsidR="007558DB" w:rsidRPr="007558DB" w:rsidRDefault="007558DB" w:rsidP="007558DB"/>
    <w:p w:rsidR="00981E00" w:rsidRDefault="008469C0" w:rsidP="008469C0">
      <w:r w:rsidRPr="008469C0">
        <w:t>Az értékelés szabályai a helyi tantervi részben a tanulók értékelése c. részben meghatározottakkal megegyezik.</w:t>
      </w:r>
    </w:p>
    <w:p w:rsidR="00036BC6" w:rsidRDefault="00036BC6" w:rsidP="008469C0"/>
    <w:p w:rsidR="00036BC6" w:rsidRDefault="00036BC6" w:rsidP="008469C0"/>
    <w:p w:rsidR="00036BC6" w:rsidRDefault="00036BC6" w:rsidP="008469C0"/>
    <w:p w:rsidR="00036BC6" w:rsidRDefault="00036BC6" w:rsidP="008469C0"/>
    <w:p w:rsidR="00036BC6" w:rsidRDefault="00036BC6" w:rsidP="008469C0"/>
    <w:p w:rsidR="00036BC6" w:rsidRDefault="00036BC6" w:rsidP="008469C0"/>
    <w:p w:rsidR="00036BC6" w:rsidRDefault="00036BC6" w:rsidP="008469C0"/>
    <w:p w:rsidR="00036BC6" w:rsidRDefault="00036BC6" w:rsidP="008469C0"/>
    <w:p w:rsidR="00036BC6" w:rsidRDefault="00036BC6" w:rsidP="008469C0"/>
    <w:p w:rsidR="00036BC6" w:rsidRDefault="00036BC6" w:rsidP="008469C0"/>
    <w:p w:rsidR="00036BC6" w:rsidRDefault="00036BC6" w:rsidP="008469C0"/>
    <w:p w:rsidR="0072348F" w:rsidRPr="0072348F" w:rsidRDefault="008A30B3" w:rsidP="008A30B3">
      <w:pPr>
        <w:pStyle w:val="Cmsor3"/>
      </w:pPr>
      <w:bookmarkStart w:id="113" w:name="_Toc353774932"/>
      <w:r>
        <w:t xml:space="preserve">1.10 </w:t>
      </w:r>
      <w:r w:rsidR="0072348F" w:rsidRPr="0072348F">
        <w:t>A felvételi – átvételi eljárás helyi szabálya</w:t>
      </w:r>
      <w:bookmarkEnd w:id="113"/>
    </w:p>
    <w:p w:rsidR="00981E00" w:rsidRDefault="00981E00" w:rsidP="00992FCB"/>
    <w:p w:rsidR="00981E00" w:rsidRDefault="00981E00" w:rsidP="00992FCB">
      <w:r>
        <w:t>Elsős tanulók felvétele:</w:t>
      </w:r>
    </w:p>
    <w:p w:rsidR="00981E00" w:rsidRPr="00981E00" w:rsidRDefault="00981E00" w:rsidP="008C469B">
      <w:pPr>
        <w:numPr>
          <w:ilvl w:val="0"/>
          <w:numId w:val="69"/>
        </w:numPr>
      </w:pPr>
      <w:r>
        <w:t xml:space="preserve"> felvételi eljárásra a fenntartó által meghatározott időpontban kerül sor</w:t>
      </w:r>
    </w:p>
    <w:p w:rsidR="00981E00" w:rsidRPr="00981E00" w:rsidRDefault="00981E00" w:rsidP="008C469B">
      <w:pPr>
        <w:numPr>
          <w:ilvl w:val="0"/>
          <w:numId w:val="69"/>
        </w:numPr>
      </w:pPr>
      <w:r>
        <w:t>a felvételi eljárás rendje a fenntartó által meghatározott eljárási rend szerint történik</w:t>
      </w:r>
    </w:p>
    <w:p w:rsidR="00981E00" w:rsidRPr="00981E00" w:rsidRDefault="00981E00" w:rsidP="008C469B">
      <w:pPr>
        <w:numPr>
          <w:ilvl w:val="0"/>
          <w:numId w:val="69"/>
        </w:numPr>
      </w:pPr>
      <w:r>
        <w:t>a német nemzetiségi osztályba történő jelentkezés esetén elsőbbséget élvez az a jelentkező, aki a 2</w:t>
      </w:r>
      <w:proofErr w:type="gramStart"/>
      <w:r>
        <w:t>.melléklet</w:t>
      </w:r>
      <w:proofErr w:type="gramEnd"/>
      <w:r>
        <w:t xml:space="preserve"> a 170/2013.(III.1.) EMMI </w:t>
      </w:r>
      <w:proofErr w:type="gramStart"/>
      <w:r>
        <w:t>rendelethez  elnevezésű</w:t>
      </w:r>
      <w:proofErr w:type="gramEnd"/>
      <w:r>
        <w:t xml:space="preserve"> nyomtatványon nyilatkozik a nemzetiségi hovatartozásáról</w:t>
      </w:r>
    </w:p>
    <w:p w:rsidR="00981E00" w:rsidRDefault="00981E00" w:rsidP="00981E00"/>
    <w:p w:rsidR="00981E00" w:rsidRDefault="00981E00" w:rsidP="00981E00">
      <w:r>
        <w:t>Új tanuló felvétele:</w:t>
      </w:r>
    </w:p>
    <w:p w:rsidR="00981E00" w:rsidRPr="00981E00" w:rsidRDefault="00981E00" w:rsidP="008C469B">
      <w:pPr>
        <w:numPr>
          <w:ilvl w:val="0"/>
          <w:numId w:val="69"/>
        </w:numPr>
      </w:pPr>
      <w:r>
        <w:t xml:space="preserve">normál tantervű osztályba való felvételre indokolt esetben kerülhet sor </w:t>
      </w:r>
      <w:proofErr w:type="gramStart"/>
      <w:r>
        <w:t>( pl.</w:t>
      </w:r>
      <w:proofErr w:type="gramEnd"/>
      <w:r>
        <w:t xml:space="preserve"> költözés)</w:t>
      </w:r>
    </w:p>
    <w:p w:rsidR="00F07872" w:rsidRDefault="00F12BAD" w:rsidP="00AF0A66">
      <w:pPr>
        <w:numPr>
          <w:ilvl w:val="0"/>
          <w:numId w:val="69"/>
        </w:numPr>
        <w:jc w:val="both"/>
      </w:pPr>
      <w:r>
        <w:t>a német nemzetiségi nyelvoktató osztályba való felvételre akkor kerülhet sor, ha a tanuló rendelkezi</w:t>
      </w:r>
      <w:r w:rsidR="00F71881">
        <w:t>k</w:t>
      </w:r>
      <w:r>
        <w:t xml:space="preserve"> olyan nyelvismerettel, amely megfelel az adott évfolyamra előírt követelményeknek</w:t>
      </w:r>
      <w:r w:rsidR="00AF0A66">
        <w:t>.</w:t>
      </w:r>
    </w:p>
    <w:p w:rsidR="00F07872" w:rsidRPr="00DE1053" w:rsidRDefault="00F07872" w:rsidP="00F07872">
      <w:pPr>
        <w:widowControl w:val="0"/>
        <w:kinsoku w:val="0"/>
        <w:spacing w:before="288"/>
        <w:rPr>
          <w:rFonts w:eastAsia="Times New Roman"/>
          <w:b/>
          <w:bCs/>
          <w:spacing w:val="-4"/>
        </w:rPr>
      </w:pPr>
      <w:r w:rsidRPr="00DE1053">
        <w:rPr>
          <w:rFonts w:eastAsia="Times New Roman"/>
          <w:b/>
          <w:bCs/>
          <w:spacing w:val="-4"/>
          <w:w w:val="105"/>
        </w:rPr>
        <w:t>Felvétel a napközi otthonba</w:t>
      </w:r>
    </w:p>
    <w:p w:rsidR="00F07872" w:rsidRPr="00860655" w:rsidRDefault="00F07872" w:rsidP="00860655">
      <w:pPr>
        <w:widowControl w:val="0"/>
        <w:numPr>
          <w:ilvl w:val="0"/>
          <w:numId w:val="69"/>
        </w:numPr>
        <w:kinsoku w:val="0"/>
        <w:spacing w:before="288"/>
        <w:ind w:left="714" w:hanging="357"/>
        <w:jc w:val="both"/>
        <w:rPr>
          <w:rFonts w:eastAsia="Times New Roman"/>
          <w:spacing w:val="-9"/>
        </w:rPr>
      </w:pPr>
      <w:r w:rsidRPr="00DE1053">
        <w:rPr>
          <w:rFonts w:eastAsia="Times New Roman"/>
          <w:spacing w:val="-3"/>
          <w:w w:val="110"/>
        </w:rPr>
        <w:t xml:space="preserve">A napközi otthonba a szülő </w:t>
      </w:r>
      <w:r w:rsidR="001348E2">
        <w:rPr>
          <w:rFonts w:eastAsia="Times New Roman"/>
          <w:spacing w:val="-3"/>
          <w:w w:val="110"/>
        </w:rPr>
        <w:t>írásbeli</w:t>
      </w:r>
      <w:r w:rsidRPr="00DE1053">
        <w:rPr>
          <w:rFonts w:eastAsia="Times New Roman"/>
          <w:spacing w:val="-3"/>
          <w:w w:val="110"/>
        </w:rPr>
        <w:t xml:space="preserve"> kérése alapján veszi fel az iskola a gyermeket. A </w:t>
      </w:r>
      <w:r w:rsidR="001348E2">
        <w:rPr>
          <w:rFonts w:eastAsia="Times New Roman"/>
          <w:spacing w:val="-7"/>
          <w:w w:val="110"/>
        </w:rPr>
        <w:t xml:space="preserve">csoportba sorolást az intézmény </w:t>
      </w:r>
      <w:r w:rsidRPr="00DE1053">
        <w:rPr>
          <w:rFonts w:eastAsia="Times New Roman"/>
          <w:spacing w:val="-7"/>
          <w:w w:val="110"/>
        </w:rPr>
        <w:t xml:space="preserve">vezetője </w:t>
      </w:r>
      <w:r w:rsidR="00F71881">
        <w:rPr>
          <w:rFonts w:eastAsia="Times New Roman"/>
          <w:spacing w:val="-7"/>
          <w:w w:val="110"/>
        </w:rPr>
        <w:t xml:space="preserve">végzi. Alapvető szempont, </w:t>
      </w:r>
      <w:proofErr w:type="gramStart"/>
      <w:r w:rsidR="00F71881">
        <w:rPr>
          <w:rFonts w:eastAsia="Times New Roman"/>
          <w:spacing w:val="-7"/>
          <w:w w:val="110"/>
        </w:rPr>
        <w:t xml:space="preserve">hogy </w:t>
      </w:r>
      <w:r w:rsidRPr="00DE1053">
        <w:rPr>
          <w:rFonts w:eastAsia="Times New Roman"/>
          <w:spacing w:val="-7"/>
          <w:w w:val="110"/>
        </w:rPr>
        <w:t xml:space="preserve"> lehetőség</w:t>
      </w:r>
      <w:proofErr w:type="gramEnd"/>
      <w:r w:rsidRPr="00DE1053">
        <w:rPr>
          <w:rFonts w:eastAsia="Times New Roman"/>
          <w:spacing w:val="-7"/>
          <w:w w:val="110"/>
        </w:rPr>
        <w:t xml:space="preserve"> </w:t>
      </w:r>
      <w:r w:rsidRPr="00DE1053">
        <w:rPr>
          <w:rFonts w:eastAsia="Times New Roman"/>
          <w:spacing w:val="-9"/>
          <w:w w:val="110"/>
        </w:rPr>
        <w:t>szerint az azonos évfolyamon tanulók egy napközis csoportba kerüljenek.</w:t>
      </w:r>
    </w:p>
    <w:p w:rsidR="00860655" w:rsidRDefault="00860655" w:rsidP="00860655">
      <w:pPr>
        <w:widowControl w:val="0"/>
        <w:kinsoku w:val="0"/>
        <w:spacing w:before="288"/>
        <w:jc w:val="both"/>
        <w:rPr>
          <w:rFonts w:eastAsia="Times New Roman"/>
          <w:b/>
          <w:spacing w:val="-9"/>
          <w:w w:val="110"/>
        </w:rPr>
      </w:pPr>
      <w:r w:rsidRPr="00860655">
        <w:rPr>
          <w:rFonts w:eastAsia="Times New Roman"/>
          <w:b/>
          <w:spacing w:val="-9"/>
          <w:w w:val="110"/>
        </w:rPr>
        <w:t>A napközi otthoni nevelő munka</w:t>
      </w:r>
    </w:p>
    <w:p w:rsidR="00860655" w:rsidRDefault="00860655" w:rsidP="00860655">
      <w:pPr>
        <w:widowControl w:val="0"/>
        <w:kinsoku w:val="0"/>
        <w:spacing w:before="288"/>
        <w:jc w:val="both"/>
        <w:rPr>
          <w:rFonts w:eastAsia="Times New Roman"/>
          <w:spacing w:val="-9"/>
          <w:w w:val="110"/>
        </w:rPr>
      </w:pPr>
      <w:r w:rsidRPr="00860655">
        <w:rPr>
          <w:rFonts w:eastAsia="Times New Roman"/>
          <w:spacing w:val="-9"/>
          <w:w w:val="110"/>
        </w:rPr>
        <w:t>A napközi</w:t>
      </w:r>
      <w:r>
        <w:rPr>
          <w:rFonts w:eastAsia="Times New Roman"/>
          <w:spacing w:val="-9"/>
          <w:w w:val="110"/>
        </w:rPr>
        <w:t xml:space="preserve"> otthon az iskola szerves része, ahol elsődlegesen nevelési feladatok hárulnak a </w:t>
      </w:r>
      <w:proofErr w:type="gramStart"/>
      <w:r>
        <w:rPr>
          <w:rFonts w:eastAsia="Times New Roman"/>
          <w:spacing w:val="-9"/>
          <w:w w:val="110"/>
        </w:rPr>
        <w:t>pedagógusra</w:t>
      </w:r>
      <w:r w:rsidR="00F71881">
        <w:rPr>
          <w:rFonts w:eastAsia="Times New Roman"/>
          <w:spacing w:val="-9"/>
          <w:w w:val="110"/>
        </w:rPr>
        <w:t xml:space="preserve"> .Ez</w:t>
      </w:r>
      <w:proofErr w:type="gramEnd"/>
      <w:r w:rsidR="00F71881">
        <w:rPr>
          <w:rFonts w:eastAsia="Times New Roman"/>
          <w:spacing w:val="-9"/>
          <w:w w:val="110"/>
        </w:rPr>
        <w:t xml:space="preserve"> a</w:t>
      </w:r>
      <w:r w:rsidR="00E60846">
        <w:rPr>
          <w:rFonts w:eastAsia="Times New Roman"/>
          <w:spacing w:val="-9"/>
          <w:w w:val="110"/>
        </w:rPr>
        <w:t xml:space="preserve"> szervezeti forma biztosítja a nyugodt tanulás</w:t>
      </w:r>
      <w:r w:rsidR="00F71881">
        <w:rPr>
          <w:rFonts w:eastAsia="Times New Roman"/>
          <w:spacing w:val="-9"/>
          <w:w w:val="110"/>
        </w:rPr>
        <w:t>t</w:t>
      </w:r>
      <w:r w:rsidR="00E60846">
        <w:rPr>
          <w:rFonts w:eastAsia="Times New Roman"/>
          <w:spacing w:val="-9"/>
          <w:w w:val="110"/>
        </w:rPr>
        <w:t>, a szabadidő változatos eltöltésének szükséges feltételeit.</w:t>
      </w:r>
    </w:p>
    <w:p w:rsidR="00E60846" w:rsidRDefault="00E60846" w:rsidP="00860655">
      <w:pPr>
        <w:widowControl w:val="0"/>
        <w:kinsoku w:val="0"/>
        <w:spacing w:before="288"/>
        <w:jc w:val="both"/>
        <w:rPr>
          <w:rFonts w:eastAsia="Times New Roman"/>
          <w:spacing w:val="-9"/>
          <w:w w:val="110"/>
        </w:rPr>
      </w:pPr>
      <w:r>
        <w:rPr>
          <w:rFonts w:eastAsia="Times New Roman"/>
          <w:spacing w:val="-9"/>
          <w:w w:val="110"/>
        </w:rPr>
        <w:t>A napközi otthon céljai:</w:t>
      </w:r>
    </w:p>
    <w:p w:rsidR="00E60846" w:rsidRPr="00E60846" w:rsidRDefault="00E60846" w:rsidP="00E60846">
      <w:pPr>
        <w:widowControl w:val="0"/>
        <w:numPr>
          <w:ilvl w:val="0"/>
          <w:numId w:val="83"/>
        </w:numPr>
        <w:kinsoku w:val="0"/>
        <w:spacing w:before="288"/>
        <w:ind w:left="1423" w:hanging="357"/>
        <w:jc w:val="both"/>
        <w:rPr>
          <w:rFonts w:eastAsia="Times New Roman"/>
          <w:spacing w:val="-9"/>
        </w:rPr>
      </w:pPr>
      <w:r>
        <w:rPr>
          <w:rFonts w:eastAsia="Times New Roman"/>
          <w:spacing w:val="-9"/>
          <w:w w:val="110"/>
        </w:rPr>
        <w:t>a tanulók sajátítsák el és gyakorolják az egészséges, kulturált életmód szokásait,</w:t>
      </w:r>
    </w:p>
    <w:p w:rsidR="00E60846" w:rsidRPr="00E60846" w:rsidRDefault="00E60846" w:rsidP="00E60846">
      <w:pPr>
        <w:widowControl w:val="0"/>
        <w:numPr>
          <w:ilvl w:val="0"/>
          <w:numId w:val="83"/>
        </w:numPr>
        <w:kinsoku w:val="0"/>
        <w:ind w:left="1423" w:hanging="357"/>
        <w:jc w:val="both"/>
        <w:rPr>
          <w:rFonts w:eastAsia="Times New Roman"/>
          <w:spacing w:val="-9"/>
        </w:rPr>
      </w:pPr>
      <w:r>
        <w:rPr>
          <w:rFonts w:eastAsia="Times New Roman"/>
          <w:spacing w:val="-9"/>
          <w:w w:val="110"/>
        </w:rPr>
        <w:t>legyenek képesek társas kapcsolataik kialakítására, a társakkal való együttműködésre,</w:t>
      </w:r>
    </w:p>
    <w:p w:rsidR="00E60846" w:rsidRPr="00E60846" w:rsidRDefault="00E60846" w:rsidP="00E60846">
      <w:pPr>
        <w:widowControl w:val="0"/>
        <w:numPr>
          <w:ilvl w:val="0"/>
          <w:numId w:val="83"/>
        </w:numPr>
        <w:kinsoku w:val="0"/>
        <w:ind w:left="1423" w:hanging="357"/>
        <w:jc w:val="both"/>
        <w:rPr>
          <w:rFonts w:eastAsia="Times New Roman"/>
          <w:spacing w:val="-9"/>
        </w:rPr>
      </w:pPr>
      <w:r>
        <w:rPr>
          <w:rFonts w:eastAsia="Times New Roman"/>
          <w:spacing w:val="-9"/>
          <w:w w:val="110"/>
        </w:rPr>
        <w:t>legyenek képesek a képességeiknek megfelelő önálló tanulásra, önművelődésre,</w:t>
      </w:r>
    </w:p>
    <w:p w:rsidR="00E60846" w:rsidRPr="00E60846" w:rsidRDefault="00E60846" w:rsidP="00E60846">
      <w:pPr>
        <w:widowControl w:val="0"/>
        <w:numPr>
          <w:ilvl w:val="0"/>
          <w:numId w:val="83"/>
        </w:numPr>
        <w:kinsoku w:val="0"/>
        <w:ind w:left="1423" w:hanging="357"/>
        <w:jc w:val="both"/>
        <w:rPr>
          <w:rFonts w:eastAsia="Times New Roman"/>
          <w:spacing w:val="-9"/>
        </w:rPr>
      </w:pPr>
      <w:r>
        <w:rPr>
          <w:rFonts w:eastAsia="Times New Roman"/>
          <w:spacing w:val="-9"/>
          <w:w w:val="110"/>
        </w:rPr>
        <w:t>legyenek képesek szabadidejük személyiségfejlesztő, önálló felhasználására.</w:t>
      </w:r>
    </w:p>
    <w:p w:rsidR="00E60846" w:rsidRDefault="00E60846" w:rsidP="00E60846">
      <w:pPr>
        <w:widowControl w:val="0"/>
        <w:kinsoku w:val="0"/>
        <w:jc w:val="both"/>
        <w:rPr>
          <w:rFonts w:eastAsia="Times New Roman"/>
          <w:spacing w:val="-9"/>
          <w:w w:val="110"/>
        </w:rPr>
      </w:pPr>
    </w:p>
    <w:p w:rsidR="00E60846" w:rsidRDefault="00E60846" w:rsidP="00E60846">
      <w:pPr>
        <w:widowControl w:val="0"/>
        <w:kinsoku w:val="0"/>
        <w:jc w:val="both"/>
        <w:rPr>
          <w:rFonts w:eastAsia="Times New Roman"/>
          <w:spacing w:val="-9"/>
          <w:w w:val="110"/>
        </w:rPr>
      </w:pPr>
      <w:r>
        <w:rPr>
          <w:rFonts w:eastAsia="Times New Roman"/>
          <w:spacing w:val="-9"/>
          <w:w w:val="110"/>
        </w:rPr>
        <w:t>A napközi otthoni nevelés kiemelt feladatkörei:</w:t>
      </w:r>
    </w:p>
    <w:p w:rsidR="00E60846" w:rsidRDefault="00E60846" w:rsidP="00E60846">
      <w:pPr>
        <w:widowControl w:val="0"/>
        <w:kinsoku w:val="0"/>
        <w:jc w:val="both"/>
        <w:rPr>
          <w:rFonts w:eastAsia="Times New Roman"/>
          <w:spacing w:val="-9"/>
          <w:w w:val="110"/>
        </w:rPr>
      </w:pPr>
    </w:p>
    <w:p w:rsidR="00E60846" w:rsidRPr="00E60846" w:rsidRDefault="00E60846" w:rsidP="00E60846">
      <w:pPr>
        <w:widowControl w:val="0"/>
        <w:numPr>
          <w:ilvl w:val="0"/>
          <w:numId w:val="84"/>
        </w:numPr>
        <w:kinsoku w:val="0"/>
        <w:jc w:val="both"/>
        <w:rPr>
          <w:rFonts w:eastAsia="Times New Roman"/>
          <w:spacing w:val="-9"/>
        </w:rPr>
      </w:pPr>
      <w:r>
        <w:rPr>
          <w:rFonts w:eastAsia="Times New Roman"/>
          <w:spacing w:val="-9"/>
          <w:w w:val="110"/>
        </w:rPr>
        <w:t>Egészséges életmódra nevelés – az egészségkultúra fejlesztése</w:t>
      </w:r>
    </w:p>
    <w:p w:rsidR="00E60846" w:rsidRPr="00E60846" w:rsidRDefault="00E60846" w:rsidP="00E60846">
      <w:pPr>
        <w:widowControl w:val="0"/>
        <w:numPr>
          <w:ilvl w:val="0"/>
          <w:numId w:val="84"/>
        </w:numPr>
        <w:kinsoku w:val="0"/>
        <w:jc w:val="both"/>
        <w:rPr>
          <w:rFonts w:eastAsia="Times New Roman"/>
          <w:spacing w:val="-9"/>
        </w:rPr>
      </w:pPr>
      <w:r>
        <w:rPr>
          <w:rFonts w:eastAsia="Times New Roman"/>
          <w:spacing w:val="-9"/>
          <w:w w:val="110"/>
        </w:rPr>
        <w:t>A tanulás irányítása – az önálló ismeretszerzés képességének kialakítása</w:t>
      </w:r>
    </w:p>
    <w:p w:rsidR="00E60846" w:rsidRPr="00E60846" w:rsidRDefault="00E60846" w:rsidP="00E60846">
      <w:pPr>
        <w:widowControl w:val="0"/>
        <w:numPr>
          <w:ilvl w:val="0"/>
          <w:numId w:val="85"/>
        </w:numPr>
        <w:kinsoku w:val="0"/>
        <w:jc w:val="both"/>
        <w:rPr>
          <w:rFonts w:eastAsia="Times New Roman"/>
          <w:spacing w:val="-9"/>
        </w:rPr>
      </w:pPr>
      <w:r>
        <w:rPr>
          <w:rFonts w:eastAsia="Times New Roman"/>
          <w:spacing w:val="-9"/>
          <w:w w:val="110"/>
        </w:rPr>
        <w:t>a zavartalan tanulás feltételeinek megteremtése,</w:t>
      </w:r>
    </w:p>
    <w:p w:rsidR="00E60846" w:rsidRPr="00E60846" w:rsidRDefault="00E60846" w:rsidP="00E60846">
      <w:pPr>
        <w:widowControl w:val="0"/>
        <w:numPr>
          <w:ilvl w:val="0"/>
          <w:numId w:val="85"/>
        </w:numPr>
        <w:kinsoku w:val="0"/>
        <w:jc w:val="both"/>
        <w:rPr>
          <w:rFonts w:eastAsia="Times New Roman"/>
          <w:spacing w:val="-9"/>
        </w:rPr>
      </w:pPr>
      <w:r>
        <w:rPr>
          <w:rFonts w:eastAsia="Times New Roman"/>
          <w:spacing w:val="-9"/>
          <w:w w:val="110"/>
        </w:rPr>
        <w:t>a tanulási idő első szakasza: előkészítő fázis,</w:t>
      </w:r>
    </w:p>
    <w:p w:rsidR="00E60846" w:rsidRPr="00E60846" w:rsidRDefault="00E60846" w:rsidP="00E60846">
      <w:pPr>
        <w:widowControl w:val="0"/>
        <w:numPr>
          <w:ilvl w:val="0"/>
          <w:numId w:val="85"/>
        </w:numPr>
        <w:kinsoku w:val="0"/>
        <w:jc w:val="both"/>
        <w:rPr>
          <w:rFonts w:eastAsia="Times New Roman"/>
          <w:spacing w:val="-9"/>
        </w:rPr>
      </w:pPr>
      <w:r>
        <w:rPr>
          <w:rFonts w:eastAsia="Times New Roman"/>
          <w:spacing w:val="-9"/>
          <w:w w:val="110"/>
        </w:rPr>
        <w:t xml:space="preserve">a tanulási idő második szakasza: az önálló tanulás, mely közben folyamatos </w:t>
      </w:r>
    </w:p>
    <w:p w:rsidR="00E60846" w:rsidRDefault="00E60846" w:rsidP="00E60846">
      <w:pPr>
        <w:widowControl w:val="0"/>
        <w:kinsoku w:val="0"/>
        <w:ind w:left="1778"/>
        <w:jc w:val="both"/>
        <w:rPr>
          <w:rFonts w:eastAsia="Times New Roman"/>
          <w:spacing w:val="-9"/>
          <w:w w:val="110"/>
        </w:rPr>
      </w:pPr>
      <w:proofErr w:type="gramStart"/>
      <w:r>
        <w:rPr>
          <w:rFonts w:eastAsia="Times New Roman"/>
          <w:spacing w:val="-9"/>
          <w:w w:val="110"/>
        </w:rPr>
        <w:t>ellenőrzés</w:t>
      </w:r>
      <w:proofErr w:type="gramEnd"/>
      <w:r>
        <w:rPr>
          <w:rFonts w:eastAsia="Times New Roman"/>
          <w:spacing w:val="-9"/>
          <w:w w:val="110"/>
        </w:rPr>
        <w:t xml:space="preserve"> is történik.</w:t>
      </w:r>
    </w:p>
    <w:p w:rsidR="00036BC6" w:rsidRDefault="00036BC6" w:rsidP="00E60846">
      <w:pPr>
        <w:widowControl w:val="0"/>
        <w:kinsoku w:val="0"/>
        <w:ind w:left="1778"/>
        <w:jc w:val="both"/>
        <w:rPr>
          <w:rFonts w:eastAsia="Times New Roman"/>
          <w:spacing w:val="-9"/>
          <w:w w:val="110"/>
        </w:rPr>
      </w:pPr>
    </w:p>
    <w:p w:rsidR="00036BC6" w:rsidRDefault="00036BC6" w:rsidP="00E60846">
      <w:pPr>
        <w:widowControl w:val="0"/>
        <w:kinsoku w:val="0"/>
        <w:ind w:left="1778"/>
        <w:jc w:val="both"/>
        <w:rPr>
          <w:rFonts w:eastAsia="Times New Roman"/>
          <w:spacing w:val="-9"/>
          <w:w w:val="110"/>
        </w:rPr>
      </w:pPr>
    </w:p>
    <w:p w:rsidR="00036BC6" w:rsidRDefault="00036BC6" w:rsidP="00E60846">
      <w:pPr>
        <w:widowControl w:val="0"/>
        <w:kinsoku w:val="0"/>
        <w:ind w:left="1778"/>
        <w:jc w:val="both"/>
        <w:rPr>
          <w:rFonts w:eastAsia="Times New Roman"/>
          <w:spacing w:val="-9"/>
          <w:w w:val="110"/>
        </w:rPr>
      </w:pPr>
    </w:p>
    <w:p w:rsidR="00036BC6" w:rsidRDefault="00036BC6" w:rsidP="00E60846">
      <w:pPr>
        <w:widowControl w:val="0"/>
        <w:kinsoku w:val="0"/>
        <w:ind w:left="1778"/>
        <w:jc w:val="both"/>
        <w:rPr>
          <w:rFonts w:eastAsia="Times New Roman"/>
          <w:spacing w:val="-9"/>
          <w:w w:val="110"/>
        </w:rPr>
      </w:pPr>
    </w:p>
    <w:p w:rsidR="00036BC6" w:rsidRDefault="00036BC6" w:rsidP="00E60846">
      <w:pPr>
        <w:widowControl w:val="0"/>
        <w:kinsoku w:val="0"/>
        <w:ind w:left="1778"/>
        <w:jc w:val="both"/>
        <w:rPr>
          <w:rFonts w:eastAsia="Times New Roman"/>
          <w:spacing w:val="-9"/>
          <w:w w:val="110"/>
        </w:rPr>
      </w:pPr>
    </w:p>
    <w:p w:rsidR="00036BC6" w:rsidRDefault="00036BC6" w:rsidP="00E60846">
      <w:pPr>
        <w:widowControl w:val="0"/>
        <w:kinsoku w:val="0"/>
        <w:ind w:left="1778"/>
        <w:jc w:val="both"/>
        <w:rPr>
          <w:rFonts w:eastAsia="Times New Roman"/>
          <w:spacing w:val="-9"/>
          <w:w w:val="110"/>
        </w:rPr>
      </w:pPr>
    </w:p>
    <w:p w:rsidR="00E60846" w:rsidRDefault="00E60846" w:rsidP="00E60846">
      <w:pPr>
        <w:widowControl w:val="0"/>
        <w:kinsoku w:val="0"/>
        <w:jc w:val="both"/>
        <w:rPr>
          <w:rFonts w:eastAsia="Times New Roman"/>
          <w:spacing w:val="-9"/>
          <w:w w:val="110"/>
        </w:rPr>
      </w:pPr>
      <w:r>
        <w:rPr>
          <w:rFonts w:eastAsia="Times New Roman"/>
          <w:spacing w:val="-9"/>
          <w:w w:val="110"/>
        </w:rPr>
        <w:tab/>
      </w:r>
    </w:p>
    <w:p w:rsidR="00E60846" w:rsidRPr="00E60846" w:rsidRDefault="00E60846" w:rsidP="00E60846">
      <w:pPr>
        <w:widowControl w:val="0"/>
        <w:numPr>
          <w:ilvl w:val="0"/>
          <w:numId w:val="84"/>
        </w:numPr>
        <w:kinsoku w:val="0"/>
        <w:jc w:val="both"/>
        <w:rPr>
          <w:rFonts w:eastAsia="Times New Roman"/>
          <w:spacing w:val="-9"/>
        </w:rPr>
      </w:pPr>
      <w:r>
        <w:rPr>
          <w:rFonts w:eastAsia="Times New Roman"/>
          <w:spacing w:val="-9"/>
          <w:w w:val="110"/>
        </w:rPr>
        <w:t>A szabadidő szervezése – szabadidő kultúra fejlesztése</w:t>
      </w:r>
    </w:p>
    <w:p w:rsidR="00E60846" w:rsidRPr="00E60846" w:rsidRDefault="00E60846" w:rsidP="00E60846">
      <w:pPr>
        <w:widowControl w:val="0"/>
        <w:numPr>
          <w:ilvl w:val="0"/>
          <w:numId w:val="86"/>
        </w:numPr>
        <w:kinsoku w:val="0"/>
        <w:jc w:val="both"/>
        <w:rPr>
          <w:rFonts w:eastAsia="Times New Roman"/>
          <w:spacing w:val="-9"/>
        </w:rPr>
      </w:pPr>
      <w:r>
        <w:rPr>
          <w:rFonts w:eastAsia="Times New Roman"/>
          <w:spacing w:val="-9"/>
          <w:w w:val="110"/>
        </w:rPr>
        <w:t>tényleges szabadidő: a gyermek maga választja meg a tevékenységi formát,</w:t>
      </w:r>
    </w:p>
    <w:p w:rsidR="00E60846" w:rsidRPr="00E60846" w:rsidRDefault="00E60846" w:rsidP="00E60846">
      <w:pPr>
        <w:widowControl w:val="0"/>
        <w:numPr>
          <w:ilvl w:val="0"/>
          <w:numId w:val="86"/>
        </w:numPr>
        <w:kinsoku w:val="0"/>
        <w:jc w:val="both"/>
        <w:rPr>
          <w:rFonts w:eastAsia="Times New Roman"/>
          <w:spacing w:val="-9"/>
        </w:rPr>
      </w:pPr>
      <w:r>
        <w:rPr>
          <w:rFonts w:eastAsia="Times New Roman"/>
          <w:spacing w:val="-9"/>
          <w:w w:val="110"/>
        </w:rPr>
        <w:t>elkötelezett szabadidő: a felkínált tevékenységi formák közül választ,</w:t>
      </w:r>
    </w:p>
    <w:p w:rsidR="00E60846" w:rsidRPr="00E25296" w:rsidRDefault="00E60846" w:rsidP="00E60846">
      <w:pPr>
        <w:widowControl w:val="0"/>
        <w:numPr>
          <w:ilvl w:val="0"/>
          <w:numId w:val="86"/>
        </w:numPr>
        <w:kinsoku w:val="0"/>
        <w:jc w:val="both"/>
        <w:rPr>
          <w:rFonts w:eastAsia="Times New Roman"/>
          <w:spacing w:val="-9"/>
        </w:rPr>
      </w:pPr>
      <w:r>
        <w:rPr>
          <w:rFonts w:eastAsia="Times New Roman"/>
          <w:spacing w:val="-9"/>
          <w:w w:val="110"/>
        </w:rPr>
        <w:t>szervezett szabadidő: a pedagógus által tervezett, szervezett, irányított</w:t>
      </w:r>
      <w:r w:rsidR="00E25296">
        <w:rPr>
          <w:rFonts w:eastAsia="Times New Roman"/>
          <w:spacing w:val="-9"/>
          <w:w w:val="110"/>
        </w:rPr>
        <w:t xml:space="preserve"> szabadidős tevékenységek</w:t>
      </w:r>
    </w:p>
    <w:p w:rsidR="00E25296" w:rsidRPr="00E25296" w:rsidRDefault="00E25296" w:rsidP="00E25296">
      <w:pPr>
        <w:widowControl w:val="0"/>
        <w:numPr>
          <w:ilvl w:val="0"/>
          <w:numId w:val="87"/>
        </w:numPr>
        <w:kinsoku w:val="0"/>
        <w:jc w:val="both"/>
        <w:rPr>
          <w:rFonts w:eastAsia="Times New Roman"/>
          <w:spacing w:val="-9"/>
        </w:rPr>
      </w:pPr>
      <w:r>
        <w:rPr>
          <w:rFonts w:eastAsia="Times New Roman"/>
          <w:spacing w:val="-9"/>
          <w:w w:val="110"/>
        </w:rPr>
        <w:t>irányított beszélgetés</w:t>
      </w:r>
    </w:p>
    <w:p w:rsidR="00E25296" w:rsidRPr="00E25296" w:rsidRDefault="00E25296" w:rsidP="00E25296">
      <w:pPr>
        <w:widowControl w:val="0"/>
        <w:numPr>
          <w:ilvl w:val="0"/>
          <w:numId w:val="87"/>
        </w:numPr>
        <w:kinsoku w:val="0"/>
        <w:jc w:val="both"/>
        <w:rPr>
          <w:rFonts w:eastAsia="Times New Roman"/>
          <w:spacing w:val="-9"/>
        </w:rPr>
      </w:pPr>
      <w:r>
        <w:rPr>
          <w:rFonts w:eastAsia="Times New Roman"/>
          <w:spacing w:val="-9"/>
          <w:w w:val="110"/>
        </w:rPr>
        <w:t>manuális tevékenység,</w:t>
      </w:r>
    </w:p>
    <w:p w:rsidR="00E25296" w:rsidRPr="00E25296" w:rsidRDefault="00E25296" w:rsidP="00E25296">
      <w:pPr>
        <w:widowControl w:val="0"/>
        <w:numPr>
          <w:ilvl w:val="0"/>
          <w:numId w:val="87"/>
        </w:numPr>
        <w:kinsoku w:val="0"/>
        <w:jc w:val="both"/>
        <w:rPr>
          <w:rFonts w:eastAsia="Times New Roman"/>
          <w:spacing w:val="-9"/>
        </w:rPr>
      </w:pPr>
      <w:r>
        <w:rPr>
          <w:rFonts w:eastAsia="Times New Roman"/>
          <w:spacing w:val="-9"/>
          <w:w w:val="110"/>
        </w:rPr>
        <w:t>kulturális tevékenység,</w:t>
      </w:r>
    </w:p>
    <w:p w:rsidR="00E25296" w:rsidRPr="00E25296" w:rsidRDefault="00E25296" w:rsidP="00E25296">
      <w:pPr>
        <w:widowControl w:val="0"/>
        <w:numPr>
          <w:ilvl w:val="0"/>
          <w:numId w:val="87"/>
        </w:numPr>
        <w:kinsoku w:val="0"/>
        <w:jc w:val="both"/>
        <w:rPr>
          <w:rFonts w:eastAsia="Times New Roman"/>
          <w:spacing w:val="-9"/>
        </w:rPr>
      </w:pPr>
      <w:r>
        <w:rPr>
          <w:rFonts w:eastAsia="Times New Roman"/>
          <w:spacing w:val="-9"/>
          <w:w w:val="110"/>
        </w:rPr>
        <w:t>játék - sporttevékenység,</w:t>
      </w:r>
    </w:p>
    <w:p w:rsidR="00E25296" w:rsidRPr="00E25296" w:rsidRDefault="00E25296" w:rsidP="00E25296">
      <w:pPr>
        <w:widowControl w:val="0"/>
        <w:numPr>
          <w:ilvl w:val="0"/>
          <w:numId w:val="87"/>
        </w:numPr>
        <w:kinsoku w:val="0"/>
        <w:jc w:val="both"/>
        <w:rPr>
          <w:rFonts w:eastAsia="Times New Roman"/>
          <w:spacing w:val="-9"/>
        </w:rPr>
      </w:pPr>
      <w:r>
        <w:rPr>
          <w:rFonts w:eastAsia="Times New Roman"/>
          <w:spacing w:val="-9"/>
          <w:w w:val="110"/>
        </w:rPr>
        <w:t>séták - kirándulások,</w:t>
      </w:r>
    </w:p>
    <w:p w:rsidR="00E25296" w:rsidRPr="00E25296" w:rsidRDefault="00E25296" w:rsidP="00E25296">
      <w:pPr>
        <w:widowControl w:val="0"/>
        <w:numPr>
          <w:ilvl w:val="0"/>
          <w:numId w:val="87"/>
        </w:numPr>
        <w:kinsoku w:val="0"/>
        <w:jc w:val="both"/>
        <w:rPr>
          <w:rFonts w:eastAsia="Times New Roman"/>
          <w:spacing w:val="-9"/>
        </w:rPr>
      </w:pPr>
      <w:r>
        <w:rPr>
          <w:rFonts w:eastAsia="Times New Roman"/>
          <w:spacing w:val="-9"/>
          <w:w w:val="110"/>
        </w:rPr>
        <w:t>emléknapok, világnapok megemlékezést célzó tevékenység.</w:t>
      </w:r>
    </w:p>
    <w:p w:rsidR="00E25296" w:rsidRDefault="00E25296" w:rsidP="00E25296">
      <w:pPr>
        <w:widowControl w:val="0"/>
        <w:kinsoku w:val="0"/>
        <w:jc w:val="both"/>
        <w:rPr>
          <w:rFonts w:eastAsia="Times New Roman"/>
          <w:spacing w:val="-9"/>
          <w:w w:val="110"/>
        </w:rPr>
      </w:pPr>
    </w:p>
    <w:p w:rsidR="00E25296" w:rsidRPr="00860655" w:rsidRDefault="00E25296" w:rsidP="00E25296">
      <w:pPr>
        <w:widowControl w:val="0"/>
        <w:kinsoku w:val="0"/>
        <w:jc w:val="both"/>
        <w:rPr>
          <w:rFonts w:eastAsia="Times New Roman"/>
          <w:spacing w:val="-9"/>
        </w:rPr>
      </w:pPr>
      <w:r>
        <w:rPr>
          <w:rFonts w:eastAsia="Times New Roman"/>
          <w:spacing w:val="-9"/>
          <w:w w:val="110"/>
        </w:rPr>
        <w:t>A napirend kialakításakor döntő szempont a tanulás és a pihenés, regenerálódás, a kötött és a kötetlen tevékenységek arányainak pedagógiai szempontból helyes kialakítása.</w:t>
      </w:r>
    </w:p>
    <w:p w:rsidR="00F07872" w:rsidRPr="00DE1053" w:rsidRDefault="00F07872" w:rsidP="00F07872">
      <w:pPr>
        <w:widowControl w:val="0"/>
        <w:kinsoku w:val="0"/>
        <w:spacing w:before="288"/>
        <w:rPr>
          <w:rFonts w:eastAsia="Times New Roman"/>
          <w:b/>
          <w:bCs/>
          <w:spacing w:val="-4"/>
        </w:rPr>
      </w:pPr>
      <w:r w:rsidRPr="00DE1053">
        <w:rPr>
          <w:rFonts w:eastAsia="Times New Roman"/>
          <w:b/>
          <w:bCs/>
          <w:spacing w:val="-4"/>
          <w:w w:val="105"/>
        </w:rPr>
        <w:t>Átiratkozás más iskolából</w:t>
      </w:r>
    </w:p>
    <w:p w:rsidR="00F07872" w:rsidRPr="00DE1053" w:rsidRDefault="00F07872" w:rsidP="00E60846">
      <w:pPr>
        <w:widowControl w:val="0"/>
        <w:numPr>
          <w:ilvl w:val="0"/>
          <w:numId w:val="69"/>
        </w:numPr>
        <w:kinsoku w:val="0"/>
        <w:spacing w:before="288"/>
        <w:ind w:left="714" w:hanging="357"/>
        <w:rPr>
          <w:rFonts w:eastAsia="Times New Roman"/>
          <w:spacing w:val="-9"/>
        </w:rPr>
      </w:pPr>
      <w:r w:rsidRPr="00DE1053">
        <w:rPr>
          <w:rFonts w:eastAsia="Times New Roman"/>
          <w:spacing w:val="-10"/>
          <w:w w:val="110"/>
        </w:rPr>
        <w:t xml:space="preserve">Az iskola magasabb évfolyamaira beiratkozó tanulók számára nincsenek speciális feltételeink. </w:t>
      </w:r>
      <w:r w:rsidRPr="00DE1053">
        <w:rPr>
          <w:rFonts w:eastAsia="Times New Roman"/>
          <w:spacing w:val="-9"/>
          <w:w w:val="110"/>
        </w:rPr>
        <w:t>Az átvétel előfordulhat akár tanév közben is.</w:t>
      </w:r>
    </w:p>
    <w:p w:rsidR="00F07872" w:rsidRPr="00DE1053" w:rsidRDefault="00F07872" w:rsidP="008C469B">
      <w:pPr>
        <w:widowControl w:val="0"/>
        <w:numPr>
          <w:ilvl w:val="0"/>
          <w:numId w:val="69"/>
        </w:numPr>
        <w:kinsoku w:val="0"/>
        <w:spacing w:line="360" w:lineRule="auto"/>
        <w:jc w:val="both"/>
        <w:rPr>
          <w:rFonts w:eastAsia="Times New Roman"/>
          <w:spacing w:val="-10"/>
          <w:w w:val="110"/>
        </w:rPr>
      </w:pPr>
      <w:r w:rsidRPr="00DE1053">
        <w:rPr>
          <w:rFonts w:eastAsia="Times New Roman"/>
          <w:spacing w:val="-6"/>
        </w:rPr>
        <w:t>Abban az eset</w:t>
      </w:r>
      <w:r w:rsidRPr="00DE1053">
        <w:rPr>
          <w:rFonts w:eastAsia="Times New Roman"/>
          <w:spacing w:val="-6"/>
          <w:w w:val="110"/>
        </w:rPr>
        <w:t xml:space="preserve">ben, ha a tanuló korábbi iskolájában valamely tantárgyat nem tanult, amely a </w:t>
      </w:r>
      <w:r w:rsidRPr="00DE1053">
        <w:rPr>
          <w:rFonts w:eastAsia="Times New Roman"/>
          <w:spacing w:val="-3"/>
          <w:w w:val="110"/>
        </w:rPr>
        <w:t>Móra iskola ó</w:t>
      </w:r>
      <w:r w:rsidR="00F71881">
        <w:rPr>
          <w:rFonts w:eastAsia="Times New Roman"/>
          <w:spacing w:val="-3"/>
          <w:w w:val="110"/>
        </w:rPr>
        <w:t>ratervében szerepel, osztályozó</w:t>
      </w:r>
      <w:r w:rsidRPr="00DE1053">
        <w:rPr>
          <w:rFonts w:eastAsia="Times New Roman"/>
          <w:spacing w:val="-3"/>
          <w:w w:val="110"/>
        </w:rPr>
        <w:t xml:space="preserve">vizsgát kell tennie. A felkészüléshez egy év </w:t>
      </w:r>
      <w:r w:rsidRPr="00DE1053">
        <w:rPr>
          <w:rFonts w:eastAsia="Times New Roman"/>
          <w:spacing w:val="-10"/>
          <w:w w:val="110"/>
        </w:rPr>
        <w:t>„türelmi időt” kap.</w:t>
      </w:r>
    </w:p>
    <w:p w:rsidR="00F07872" w:rsidRPr="00DE1053" w:rsidRDefault="00F07872" w:rsidP="00F07872">
      <w:pPr>
        <w:widowControl w:val="0"/>
        <w:kinsoku w:val="0"/>
        <w:spacing w:before="252"/>
        <w:rPr>
          <w:rFonts w:eastAsia="Times New Roman"/>
          <w:b/>
          <w:bCs/>
          <w:spacing w:val="-9"/>
        </w:rPr>
      </w:pPr>
      <w:r w:rsidRPr="00DE1053">
        <w:rPr>
          <w:rFonts w:eastAsia="Times New Roman"/>
          <w:b/>
          <w:bCs/>
          <w:spacing w:val="-9"/>
          <w:w w:val="110"/>
        </w:rPr>
        <w:t>Nem magyar állampolgárságú tanuló felvétele</w:t>
      </w:r>
    </w:p>
    <w:p w:rsidR="00F71881" w:rsidRPr="00F71881" w:rsidRDefault="00F07872" w:rsidP="00036BC6">
      <w:pPr>
        <w:widowControl w:val="0"/>
        <w:numPr>
          <w:ilvl w:val="0"/>
          <w:numId w:val="69"/>
        </w:numPr>
        <w:kinsoku w:val="0"/>
        <w:spacing w:before="324"/>
        <w:ind w:left="714" w:hanging="357"/>
        <w:jc w:val="both"/>
        <w:rPr>
          <w:rFonts w:eastAsia="Times New Roman"/>
          <w:spacing w:val="-2"/>
        </w:rPr>
      </w:pPr>
      <w:r w:rsidRPr="00DE1053">
        <w:rPr>
          <w:rFonts w:eastAsia="Times New Roman"/>
          <w:spacing w:val="-5"/>
          <w:w w:val="110"/>
        </w:rPr>
        <w:t>A nem magyar állampolgárságú tanuló iskolába való felvételénél, a szülőnek</w:t>
      </w:r>
      <w:r w:rsidRPr="00DE1053">
        <w:rPr>
          <w:rFonts w:eastAsia="Times New Roman"/>
          <w:spacing w:val="-5"/>
        </w:rPr>
        <w:t xml:space="preserve"> a gyermeket </w:t>
      </w:r>
      <w:r w:rsidRPr="00DE1053">
        <w:rPr>
          <w:rFonts w:eastAsia="Times New Roman"/>
          <w:spacing w:val="-2"/>
          <w:w w:val="110"/>
        </w:rPr>
        <w:t>tanító szaktanárral történő konzultáció során tolmácsró</w:t>
      </w:r>
      <w:r w:rsidR="00F71881">
        <w:rPr>
          <w:rFonts w:eastAsia="Times New Roman"/>
          <w:spacing w:val="-2"/>
          <w:w w:val="110"/>
        </w:rPr>
        <w:t xml:space="preserve">l </w:t>
      </w:r>
    </w:p>
    <w:p w:rsidR="00F07872" w:rsidRPr="00DE1053" w:rsidRDefault="00F71881" w:rsidP="00036BC6">
      <w:pPr>
        <w:widowControl w:val="0"/>
        <w:numPr>
          <w:ilvl w:val="0"/>
          <w:numId w:val="69"/>
        </w:numPr>
        <w:kinsoku w:val="0"/>
        <w:spacing w:before="324"/>
        <w:ind w:left="714" w:hanging="357"/>
        <w:jc w:val="both"/>
        <w:rPr>
          <w:rFonts w:eastAsia="Times New Roman"/>
          <w:spacing w:val="-2"/>
        </w:rPr>
      </w:pPr>
      <w:r>
        <w:rPr>
          <w:rFonts w:eastAsia="Times New Roman"/>
          <w:spacing w:val="-2"/>
          <w:w w:val="110"/>
        </w:rPr>
        <w:t>kell</w:t>
      </w:r>
      <w:r w:rsidR="00F07872" w:rsidRPr="00DE1053">
        <w:rPr>
          <w:rFonts w:eastAsia="Times New Roman"/>
          <w:spacing w:val="-2"/>
          <w:w w:val="110"/>
        </w:rPr>
        <w:t xml:space="preserve"> gondoskodni</w:t>
      </w:r>
      <w:r>
        <w:rPr>
          <w:rFonts w:eastAsia="Times New Roman"/>
          <w:spacing w:val="-2"/>
          <w:w w:val="110"/>
        </w:rPr>
        <w:t>a.</w:t>
      </w:r>
      <w:r w:rsidR="00F07872" w:rsidRPr="00DE1053">
        <w:rPr>
          <w:rFonts w:eastAsia="Times New Roman"/>
          <w:spacing w:val="-2"/>
        </w:rPr>
        <w:t xml:space="preserve"> A nem magyar </w:t>
      </w:r>
      <w:r w:rsidR="00F07872" w:rsidRPr="00DE1053">
        <w:rPr>
          <w:rFonts w:eastAsia="Times New Roman"/>
          <w:spacing w:val="2"/>
          <w:w w:val="110"/>
        </w:rPr>
        <w:t xml:space="preserve">állampolgárságú szülő és tanuló köteles az iskola Házirendjét megismerni, ahhoz </w:t>
      </w:r>
      <w:r w:rsidR="00F07872" w:rsidRPr="00DE1053">
        <w:rPr>
          <w:rFonts w:eastAsia="Times New Roman"/>
          <w:spacing w:val="-11"/>
        </w:rPr>
        <w:t xml:space="preserve">alkalmazkodni. </w:t>
      </w:r>
      <w:r w:rsidR="00F07872" w:rsidRPr="00DE1053">
        <w:rPr>
          <w:rFonts w:eastAsia="Times New Roman"/>
          <w:spacing w:val="-11"/>
          <w:w w:val="110"/>
        </w:rPr>
        <w:t xml:space="preserve">A szülő kérése alapján a gyermek a külföldi iskolának megfelelő évfolyamon </w:t>
      </w:r>
      <w:r w:rsidR="00F07872" w:rsidRPr="00DE1053">
        <w:rPr>
          <w:rFonts w:eastAsia="Times New Roman"/>
          <w:spacing w:val="-3"/>
          <w:w w:val="110"/>
        </w:rPr>
        <w:t xml:space="preserve">folytathatja tanulmányait, vagy a magyar nyelv elsajátítása céljából visszaléphet egy </w:t>
      </w:r>
      <w:r w:rsidR="00F07872" w:rsidRPr="00DE1053">
        <w:rPr>
          <w:rFonts w:eastAsia="Times New Roman"/>
          <w:spacing w:val="-2"/>
          <w:w w:val="110"/>
        </w:rPr>
        <w:t>évfolyammal.</w:t>
      </w:r>
    </w:p>
    <w:p w:rsidR="00F07872" w:rsidRPr="00DE1053" w:rsidRDefault="00F07872" w:rsidP="00036BC6">
      <w:pPr>
        <w:widowControl w:val="0"/>
        <w:numPr>
          <w:ilvl w:val="0"/>
          <w:numId w:val="69"/>
        </w:numPr>
        <w:kinsoku w:val="0"/>
        <w:spacing w:before="36"/>
        <w:ind w:left="714" w:hanging="357"/>
        <w:jc w:val="both"/>
        <w:rPr>
          <w:rFonts w:eastAsia="Times New Roman"/>
          <w:spacing w:val="-9"/>
          <w:w w:val="110"/>
        </w:rPr>
      </w:pPr>
      <w:r w:rsidRPr="00DE1053">
        <w:rPr>
          <w:rFonts w:eastAsia="Times New Roman"/>
          <w:spacing w:val="-9"/>
          <w:w w:val="110"/>
        </w:rPr>
        <w:t>A beíratáshoz szükséges dokumentumok: érvényes útlevél, letelepedési vagy tartózkodási engedély, betegbiztosítási igazolás, a gyermek anyakönyvi kivonata és előző bizonyítványa.</w:t>
      </w:r>
    </w:p>
    <w:p w:rsidR="00F07872" w:rsidRPr="00DE1053" w:rsidRDefault="00F07872" w:rsidP="00F07872">
      <w:pPr>
        <w:widowControl w:val="0"/>
        <w:kinsoku w:val="0"/>
        <w:spacing w:before="252"/>
        <w:rPr>
          <w:rFonts w:eastAsia="Times New Roman"/>
          <w:spacing w:val="-5"/>
        </w:rPr>
      </w:pPr>
      <w:r w:rsidRPr="00DE1053">
        <w:rPr>
          <w:rFonts w:eastAsia="Times New Roman"/>
          <w:b/>
          <w:bCs/>
          <w:spacing w:val="-5"/>
          <w:w w:val="105"/>
        </w:rPr>
        <w:t>A magasabb évfolyamra lépés feltételei:</w:t>
      </w:r>
    </w:p>
    <w:p w:rsidR="00F07872" w:rsidRPr="00DE1053" w:rsidRDefault="00F07872" w:rsidP="00036BC6">
      <w:pPr>
        <w:widowControl w:val="0"/>
        <w:numPr>
          <w:ilvl w:val="0"/>
          <w:numId w:val="69"/>
        </w:numPr>
        <w:kinsoku w:val="0"/>
        <w:spacing w:before="252"/>
        <w:ind w:left="714" w:right="289" w:hanging="357"/>
        <w:jc w:val="both"/>
        <w:rPr>
          <w:rFonts w:eastAsia="Times New Roman"/>
          <w:spacing w:val="-12"/>
        </w:rPr>
      </w:pPr>
      <w:r w:rsidRPr="00DE1053">
        <w:rPr>
          <w:rFonts w:eastAsia="Times New Roman"/>
          <w:spacing w:val="-11"/>
          <w:w w:val="110"/>
        </w:rPr>
        <w:t xml:space="preserve">Második </w:t>
      </w:r>
      <w:r w:rsidRPr="00DE1053">
        <w:rPr>
          <w:rFonts w:eastAsia="Times New Roman"/>
          <w:spacing w:val="-11"/>
        </w:rPr>
        <w:t xml:space="preserve">-- </w:t>
      </w:r>
      <w:r w:rsidRPr="00DE1053">
        <w:rPr>
          <w:rFonts w:eastAsia="Times New Roman"/>
          <w:spacing w:val="-11"/>
          <w:w w:val="110"/>
        </w:rPr>
        <w:t xml:space="preserve">nyolcadik évfolyamon tanuló diák </w:t>
      </w:r>
      <w:r w:rsidRPr="00DE1053">
        <w:rPr>
          <w:rFonts w:eastAsia="Times New Roman"/>
          <w:spacing w:val="-11"/>
        </w:rPr>
        <w:t>ma</w:t>
      </w:r>
      <w:r w:rsidRPr="00DE1053">
        <w:rPr>
          <w:rFonts w:eastAsia="Times New Roman"/>
          <w:spacing w:val="-11"/>
          <w:w w:val="110"/>
        </w:rPr>
        <w:t>gasabb évfolyam</w:t>
      </w:r>
      <w:r w:rsidRPr="00DE1053">
        <w:rPr>
          <w:rFonts w:eastAsia="Times New Roman"/>
          <w:spacing w:val="-11"/>
        </w:rPr>
        <w:t xml:space="preserve">ra akkor </w:t>
      </w:r>
      <w:r w:rsidRPr="00DE1053">
        <w:rPr>
          <w:rFonts w:eastAsia="Times New Roman"/>
          <w:spacing w:val="-11"/>
          <w:w w:val="110"/>
        </w:rPr>
        <w:t xml:space="preserve">léphet, ha tanév </w:t>
      </w:r>
      <w:r w:rsidRPr="00DE1053">
        <w:rPr>
          <w:rFonts w:eastAsia="Times New Roman"/>
          <w:spacing w:val="-10"/>
          <w:w w:val="110"/>
        </w:rPr>
        <w:t>végére valamennyi tantárgyból teljesíti „</w:t>
      </w:r>
      <w:r w:rsidRPr="00DE1053">
        <w:rPr>
          <w:rFonts w:eastAsia="Times New Roman"/>
          <w:spacing w:val="-10"/>
        </w:rPr>
        <w:t>a to</w:t>
      </w:r>
      <w:r w:rsidRPr="00DE1053">
        <w:rPr>
          <w:rFonts w:eastAsia="Times New Roman"/>
          <w:spacing w:val="-10"/>
          <w:w w:val="110"/>
        </w:rPr>
        <w:t>vábbhaladás feltételei"</w:t>
      </w:r>
      <w:r w:rsidRPr="00DE1053">
        <w:rPr>
          <w:rFonts w:eastAsia="Times New Roman"/>
          <w:spacing w:val="-10"/>
        </w:rPr>
        <w:t xml:space="preserve"> c. tantervi fejezetekben </w:t>
      </w:r>
      <w:r w:rsidRPr="00DE1053">
        <w:rPr>
          <w:rFonts w:eastAsia="Times New Roman"/>
          <w:spacing w:val="-12"/>
          <w:w w:val="110"/>
        </w:rPr>
        <w:t>meghatározott követelményeket</w:t>
      </w:r>
      <w:r w:rsidRPr="00DE1053">
        <w:rPr>
          <w:rFonts w:eastAsia="Times New Roman"/>
          <w:spacing w:val="-12"/>
        </w:rPr>
        <w:t>.</w:t>
      </w:r>
    </w:p>
    <w:p w:rsidR="00F07872" w:rsidRPr="00DE1053" w:rsidRDefault="00F07872" w:rsidP="00036BC6">
      <w:pPr>
        <w:widowControl w:val="0"/>
        <w:numPr>
          <w:ilvl w:val="0"/>
          <w:numId w:val="69"/>
        </w:numPr>
        <w:kinsoku w:val="0"/>
        <w:ind w:left="714" w:hanging="357"/>
        <w:jc w:val="both"/>
        <w:rPr>
          <w:rFonts w:eastAsia="Times New Roman"/>
          <w:spacing w:val="-9"/>
        </w:rPr>
      </w:pPr>
      <w:r w:rsidRPr="00DE1053">
        <w:rPr>
          <w:rFonts w:eastAsia="Times New Roman"/>
          <w:spacing w:val="-11"/>
          <w:w w:val="110"/>
        </w:rPr>
        <w:t xml:space="preserve">A követelmények teljesítését a nevelők </w:t>
      </w:r>
      <w:r w:rsidRPr="00DE1053">
        <w:rPr>
          <w:rFonts w:eastAsia="Times New Roman"/>
          <w:spacing w:val="-11"/>
          <w:lang w:eastAsia="de-DE"/>
        </w:rPr>
        <w:t>az</w:t>
      </w:r>
      <w:r w:rsidRPr="00DE1053">
        <w:rPr>
          <w:rFonts w:eastAsia="Times New Roman"/>
          <w:spacing w:val="-11"/>
          <w:w w:val="110"/>
        </w:rPr>
        <w:t xml:space="preserve"> év közbeni t</w:t>
      </w:r>
      <w:r w:rsidRPr="00DE1053">
        <w:rPr>
          <w:rFonts w:eastAsia="Times New Roman"/>
          <w:spacing w:val="-11"/>
          <w:lang w:eastAsia="de-DE"/>
        </w:rPr>
        <w:t>an</w:t>
      </w:r>
      <w:r w:rsidRPr="00DE1053">
        <w:rPr>
          <w:rFonts w:eastAsia="Times New Roman"/>
          <w:spacing w:val="-11"/>
          <w:w w:val="110"/>
        </w:rPr>
        <w:t>ulmányi munk</w:t>
      </w:r>
      <w:r w:rsidRPr="00DE1053">
        <w:rPr>
          <w:rFonts w:eastAsia="Times New Roman"/>
          <w:spacing w:val="-11"/>
        </w:rPr>
        <w:t>a</w:t>
      </w:r>
      <w:r w:rsidRPr="00DE1053">
        <w:rPr>
          <w:rFonts w:eastAsia="Times New Roman"/>
          <w:spacing w:val="-11"/>
          <w:w w:val="110"/>
        </w:rPr>
        <w:t>, illetve érdemjegye</w:t>
      </w:r>
      <w:r w:rsidRPr="00DE1053">
        <w:rPr>
          <w:rFonts w:eastAsia="Times New Roman"/>
          <w:spacing w:val="-11"/>
        </w:rPr>
        <w:t xml:space="preserve">k </w:t>
      </w:r>
      <w:r w:rsidRPr="00DE1053">
        <w:rPr>
          <w:rFonts w:eastAsia="Times New Roman"/>
          <w:spacing w:val="-3"/>
          <w:w w:val="110"/>
        </w:rPr>
        <w:t xml:space="preserve">alapján bírálják el. A második </w:t>
      </w:r>
      <w:r w:rsidRPr="00DE1053">
        <w:rPr>
          <w:rFonts w:eastAsia="Times New Roman"/>
          <w:spacing w:val="-3"/>
        </w:rPr>
        <w:t xml:space="preserve">- </w:t>
      </w:r>
      <w:r w:rsidRPr="00DE1053">
        <w:rPr>
          <w:rFonts w:eastAsia="Times New Roman"/>
          <w:spacing w:val="-3"/>
          <w:w w:val="110"/>
        </w:rPr>
        <w:t>nyolcadik évfolyamon a t</w:t>
      </w:r>
      <w:r w:rsidRPr="00DE1053">
        <w:rPr>
          <w:rFonts w:eastAsia="Times New Roman"/>
          <w:spacing w:val="-3"/>
          <w:lang w:eastAsia="de-DE"/>
        </w:rPr>
        <w:t>an</w:t>
      </w:r>
      <w:r w:rsidRPr="00DE1053">
        <w:rPr>
          <w:rFonts w:eastAsia="Times New Roman"/>
          <w:spacing w:val="-3"/>
          <w:w w:val="110"/>
        </w:rPr>
        <w:t>ulónak minden t</w:t>
      </w:r>
      <w:r w:rsidRPr="00DE1053">
        <w:rPr>
          <w:rFonts w:eastAsia="Times New Roman"/>
          <w:spacing w:val="-3"/>
          <w:lang w:eastAsia="de-DE"/>
        </w:rPr>
        <w:t>an</w:t>
      </w:r>
      <w:r w:rsidRPr="00DE1053">
        <w:rPr>
          <w:rFonts w:eastAsia="Times New Roman"/>
          <w:spacing w:val="-3"/>
          <w:w w:val="110"/>
        </w:rPr>
        <w:t>tárgybó</w:t>
      </w:r>
      <w:r w:rsidRPr="00DE1053">
        <w:rPr>
          <w:rFonts w:eastAsia="Times New Roman"/>
          <w:spacing w:val="-3"/>
        </w:rPr>
        <w:t xml:space="preserve">l </w:t>
      </w:r>
      <w:r w:rsidRPr="00DE1053">
        <w:rPr>
          <w:rFonts w:eastAsia="Times New Roman"/>
          <w:spacing w:val="-3"/>
          <w:lang w:eastAsia="de-DE"/>
        </w:rPr>
        <w:t>az</w:t>
      </w:r>
      <w:r w:rsidRPr="00DE1053">
        <w:rPr>
          <w:rFonts w:eastAsia="Times New Roman"/>
          <w:spacing w:val="-3"/>
        </w:rPr>
        <w:t xml:space="preserve"> </w:t>
      </w:r>
      <w:r w:rsidRPr="00DE1053">
        <w:rPr>
          <w:rFonts w:eastAsia="Times New Roman"/>
          <w:spacing w:val="-9"/>
          <w:w w:val="110"/>
        </w:rPr>
        <w:t>„elégséges" év végi osztályzatot kell megszereznie a továbbhaladáshoz.</w:t>
      </w:r>
    </w:p>
    <w:p w:rsidR="00F07872" w:rsidRDefault="00F07872" w:rsidP="00BE7211"/>
    <w:p w:rsidR="00036BC6" w:rsidRDefault="00036BC6" w:rsidP="00BE7211"/>
    <w:p w:rsidR="00036BC6" w:rsidRDefault="00036BC6" w:rsidP="00BE7211"/>
    <w:p w:rsidR="00F12BAD" w:rsidRPr="00F07872" w:rsidRDefault="008A30B3" w:rsidP="0099438A">
      <w:pPr>
        <w:pStyle w:val="Cmsor3"/>
      </w:pPr>
      <w:bookmarkStart w:id="114" w:name="_Toc353774933"/>
      <w:r>
        <w:t xml:space="preserve">1.11 </w:t>
      </w:r>
      <w:r w:rsidR="00F12BAD" w:rsidRPr="00F07872">
        <w:t xml:space="preserve">Német </w:t>
      </w:r>
      <w:r w:rsidR="00896908" w:rsidRPr="00F07872">
        <w:t>nemzetiségi</w:t>
      </w:r>
      <w:r w:rsidR="00F12BAD" w:rsidRPr="00F07872">
        <w:t xml:space="preserve"> nevelés és oktatás</w:t>
      </w:r>
      <w:bookmarkEnd w:id="114"/>
    </w:p>
    <w:p w:rsidR="00F12BAD" w:rsidRDefault="00F12BAD" w:rsidP="00F12BAD">
      <w:pPr>
        <w:jc w:val="both"/>
      </w:pPr>
    </w:p>
    <w:p w:rsidR="00F12BAD" w:rsidRDefault="00F12BAD" w:rsidP="00F12BAD">
      <w:pPr>
        <w:ind w:left="360" w:firstLine="348"/>
        <w:jc w:val="both"/>
      </w:pPr>
      <w:r>
        <w:t>Iskolánk</w:t>
      </w:r>
      <w:r w:rsidR="00F71881">
        <w:t xml:space="preserve"> a Nemzeti Alaptantervben és </w:t>
      </w:r>
      <w:proofErr w:type="gramStart"/>
      <w:r w:rsidR="00F71881">
        <w:t>A</w:t>
      </w:r>
      <w:proofErr w:type="gramEnd"/>
      <w:r w:rsidR="00F71881">
        <w:t xml:space="preserve"> </w:t>
      </w:r>
      <w:r>
        <w:t>nemzetiség óvodai nevelésének irányelve és a nemzetiség iskolai oktatásának irányelve kiadásáról (17/2013.(III.1.) szóló rendeletben  foglaltakkal összhangban valósítja meg célkitűzéseit.</w:t>
      </w:r>
    </w:p>
    <w:p w:rsidR="00F12BAD" w:rsidRDefault="00F12BAD" w:rsidP="00F12BAD">
      <w:pPr>
        <w:ind w:left="360"/>
        <w:jc w:val="both"/>
      </w:pPr>
    </w:p>
    <w:p w:rsidR="00F12BAD" w:rsidRDefault="00F12BAD" w:rsidP="00F12BAD">
      <w:pPr>
        <w:ind w:left="360" w:firstLine="348"/>
        <w:jc w:val="both"/>
      </w:pPr>
      <w:r>
        <w:t>A német nemzetiségi oktatás – a magyarországi közoktatás részeként – megvalósítja az iskolai nevelés és oktatás általános céljait és feladatait</w:t>
      </w:r>
      <w:r w:rsidR="00F71881">
        <w:t>,</w:t>
      </w:r>
      <w:r>
        <w:t xml:space="preserve"> és e mellett biztosítja a nemzetiség nyelvének tanulását, a kisebbség történelmének, szellemi és anyagi kultúrájának megismerését, a hagyományőrzést és- teremtést, az önismeret kialakítását, a kisebbségi jogok megismerését és gyakorlását.</w:t>
      </w:r>
    </w:p>
    <w:p w:rsidR="00F12BAD" w:rsidRDefault="00F12BAD" w:rsidP="00F12BAD">
      <w:pPr>
        <w:ind w:left="360" w:firstLine="348"/>
        <w:jc w:val="both"/>
      </w:pPr>
      <w:r>
        <w:t xml:space="preserve">A német </w:t>
      </w:r>
      <w:r w:rsidR="004F08F2">
        <w:t>nemzetiségi</w:t>
      </w:r>
      <w:r>
        <w:t xml:space="preserve"> oktatás segíti </w:t>
      </w:r>
      <w:r w:rsidR="004F08F2">
        <w:t>a nemzetiséghez</w:t>
      </w:r>
      <w:r>
        <w:t xml:space="preserve"> tartozót abban, hogy megtalálja, megőrizze és fejlessze identitását, vállalja másságát, elfogadja és másoknak is megmutassa a kisebbség értékeit, erősítse a közösséghez való kötődést.</w:t>
      </w:r>
    </w:p>
    <w:p w:rsidR="00F12BAD" w:rsidRDefault="00F12BAD" w:rsidP="00F12BAD">
      <w:pPr>
        <w:ind w:left="360"/>
        <w:jc w:val="both"/>
      </w:pPr>
    </w:p>
    <w:p w:rsidR="00F12BAD" w:rsidRDefault="00F12BAD" w:rsidP="00F12BAD">
      <w:pPr>
        <w:ind w:left="360"/>
        <w:jc w:val="both"/>
      </w:pPr>
    </w:p>
    <w:p w:rsidR="00F12BAD" w:rsidRDefault="004F08F2" w:rsidP="00F12BAD">
      <w:pPr>
        <w:ind w:left="360"/>
        <w:jc w:val="both"/>
      </w:pPr>
      <w:r>
        <w:t>Nevelő-oktató</w:t>
      </w:r>
      <w:r w:rsidR="00F12BAD">
        <w:t xml:space="preserve"> munkánk során arra törekszünk, hogy:</w:t>
      </w:r>
    </w:p>
    <w:p w:rsidR="00F12BAD" w:rsidRDefault="00F12BAD" w:rsidP="00F12BAD">
      <w:pPr>
        <w:numPr>
          <w:ilvl w:val="0"/>
          <w:numId w:val="70"/>
        </w:numPr>
        <w:tabs>
          <w:tab w:val="clear" w:pos="360"/>
          <w:tab w:val="num" w:pos="720"/>
        </w:tabs>
        <w:ind w:left="708"/>
        <w:jc w:val="both"/>
      </w:pPr>
      <w:r>
        <w:t>a tanulók számára nyilvánvalóvá váljanak a nyelvi és kulturális gazdagság előnyei és</w:t>
      </w:r>
      <w:r w:rsidR="00BE7211">
        <w:t xml:space="preserve"> </w:t>
      </w:r>
      <w:r>
        <w:t>alakuljon</w:t>
      </w:r>
      <w:r w:rsidR="00BE7211">
        <w:t xml:space="preserve"> </w:t>
      </w:r>
      <w:r>
        <w:t xml:space="preserve">ki a tanulókban a reális nemzetkép és </w:t>
      </w:r>
      <w:r w:rsidR="004F08F2">
        <w:t>nemzetiség</w:t>
      </w:r>
      <w:r>
        <w:t>kép,</w:t>
      </w:r>
    </w:p>
    <w:p w:rsidR="00F12BAD" w:rsidRDefault="00F12BAD" w:rsidP="00F12BAD">
      <w:pPr>
        <w:jc w:val="both"/>
      </w:pPr>
    </w:p>
    <w:p w:rsidR="00F12BAD" w:rsidRDefault="00F12BAD" w:rsidP="008C469B">
      <w:pPr>
        <w:numPr>
          <w:ilvl w:val="0"/>
          <w:numId w:val="71"/>
        </w:numPr>
        <w:tabs>
          <w:tab w:val="clear" w:pos="360"/>
          <w:tab w:val="num" w:pos="660"/>
        </w:tabs>
        <w:ind w:left="660"/>
        <w:jc w:val="both"/>
      </w:pPr>
      <w:r>
        <w:t>a tanulók felismerjék az előítéletek és kirekesztés megj</w:t>
      </w:r>
      <w:r w:rsidR="00BE7211">
        <w:t xml:space="preserve">elenési formáit, és megismerjék </w:t>
      </w:r>
      <w:r>
        <w:t>a jelenség hátterét, veszélyeit, az emberi, állampolgári és kisebbségi jogok megsértésének jelenségét</w:t>
      </w:r>
      <w:r w:rsidR="00BE7211">
        <w:t>,</w:t>
      </w:r>
    </w:p>
    <w:p w:rsidR="00F12BAD" w:rsidRDefault="00F12BAD" w:rsidP="00F12BAD">
      <w:pPr>
        <w:jc w:val="both"/>
      </w:pPr>
    </w:p>
    <w:p w:rsidR="00F12BAD" w:rsidRDefault="00F12BAD" w:rsidP="00F12BAD">
      <w:pPr>
        <w:jc w:val="both"/>
      </w:pPr>
    </w:p>
    <w:p w:rsidR="00F12BAD" w:rsidRDefault="00F12BAD" w:rsidP="00F12BAD">
      <w:pPr>
        <w:ind w:firstLine="300"/>
        <w:jc w:val="both"/>
      </w:pPr>
      <w:r>
        <w:t xml:space="preserve">Intézményünkben 1993-ban kezdődött meg a német nemzetiségi oktatás. Kezdettől fogva a szülők körében nagy érdeklődés mutatkozott a </w:t>
      </w:r>
      <w:r w:rsidR="004F08F2">
        <w:t>nemzetiségi</w:t>
      </w:r>
      <w:r w:rsidR="002A406D">
        <w:t xml:space="preserve"> nyelv </w:t>
      </w:r>
      <w:proofErr w:type="gramStart"/>
      <w:r w:rsidR="002A406D">
        <w:t xml:space="preserve">oktatása </w:t>
      </w:r>
      <w:r>
        <w:t>,</w:t>
      </w:r>
      <w:proofErr w:type="gramEnd"/>
      <w:r>
        <w:t xml:space="preserve"> valamint az azt kiegészí</w:t>
      </w:r>
      <w:r w:rsidR="002A406D">
        <w:t>tő hagyományápoló tevékenység iránt.</w:t>
      </w:r>
    </w:p>
    <w:p w:rsidR="00F12BAD" w:rsidRDefault="00F12BAD" w:rsidP="00F12BAD">
      <w:pPr>
        <w:ind w:left="300" w:firstLine="360"/>
        <w:jc w:val="both"/>
      </w:pPr>
    </w:p>
    <w:p w:rsidR="00F12BAD" w:rsidRDefault="00F12BAD" w:rsidP="004F08F2">
      <w:pPr>
        <w:ind w:firstLine="300"/>
        <w:jc w:val="both"/>
      </w:pPr>
      <w:r>
        <w:t xml:space="preserve">A városban működő </w:t>
      </w:r>
      <w:r w:rsidR="003F2277">
        <w:t xml:space="preserve">Mosonmagyaróvári </w:t>
      </w:r>
      <w:r>
        <w:t xml:space="preserve">Német </w:t>
      </w:r>
      <w:r w:rsidR="004F08F2">
        <w:t xml:space="preserve">Nemzetiségi </w:t>
      </w:r>
      <w:r>
        <w:t>Önkormányzattal együttműködve szervezzük iskolán kívüli tevékenységünket. A</w:t>
      </w:r>
      <w:r w:rsidR="003F2277">
        <w:t xml:space="preserve"> Mosonmagyaróvári</w:t>
      </w:r>
      <w:r>
        <w:t xml:space="preserve"> Német </w:t>
      </w:r>
      <w:r w:rsidR="0072348F">
        <w:t>Nemzetiségi</w:t>
      </w:r>
      <w:r>
        <w:t xml:space="preserve"> Önkormányzat, a Mosoni Német </w:t>
      </w:r>
      <w:r w:rsidR="004F08F2">
        <w:t xml:space="preserve">Származásúak Egyesülete támogatásával </w:t>
      </w:r>
      <w:r>
        <w:t>néptánccsoportjaink, vers- és prózamondóink és ném</w:t>
      </w:r>
      <w:r w:rsidR="004F08F2">
        <w:t>et énekkarunk gyakran szerepel</w:t>
      </w:r>
      <w:r w:rsidR="0072348F">
        <w:t xml:space="preserve"> </w:t>
      </w:r>
      <w:r>
        <w:t xml:space="preserve">a város </w:t>
      </w:r>
      <w:r w:rsidR="004F08F2">
        <w:t>által szervezett rendezvényeken.</w:t>
      </w:r>
    </w:p>
    <w:p w:rsidR="00F12BAD" w:rsidRDefault="00F12BAD" w:rsidP="00F12BAD">
      <w:pPr>
        <w:jc w:val="both"/>
      </w:pPr>
    </w:p>
    <w:p w:rsidR="00F12BAD" w:rsidRDefault="00F12BAD" w:rsidP="00F12BAD">
      <w:pPr>
        <w:ind w:firstLine="300"/>
        <w:jc w:val="both"/>
      </w:pPr>
      <w:r>
        <w:t>Az iskola könyvtára német nyelvű pedagógiai szakirodalommal, szépirodalommal és gyermekkönyvekkel rendelkezik.</w:t>
      </w:r>
    </w:p>
    <w:p w:rsidR="00F12BAD" w:rsidRDefault="00F12BAD" w:rsidP="00F12BAD">
      <w:pPr>
        <w:ind w:left="300" w:firstLine="360"/>
        <w:jc w:val="both"/>
      </w:pPr>
    </w:p>
    <w:p w:rsidR="00F12BAD" w:rsidRDefault="00F12BAD" w:rsidP="00F12BAD">
      <w:pPr>
        <w:ind w:firstLine="300"/>
        <w:jc w:val="both"/>
      </w:pPr>
      <w:r>
        <w:t xml:space="preserve">Iskolánk német </w:t>
      </w:r>
      <w:r w:rsidR="008469C0">
        <w:t>nemzetiségi</w:t>
      </w:r>
      <w:r>
        <w:t xml:space="preserve"> nyelv oktatása melletti elkötelezettségét jelzi a </w:t>
      </w:r>
      <w:r>
        <w:rPr>
          <w:i/>
        </w:rPr>
        <w:t>Mosonmagyaróvár és környéke németségének történetét, hagyományait bemutató állandó</w:t>
      </w:r>
      <w:r>
        <w:t xml:space="preserve"> </w:t>
      </w:r>
      <w:r>
        <w:rPr>
          <w:i/>
        </w:rPr>
        <w:t>kiállítás,</w:t>
      </w:r>
      <w:r>
        <w:t xml:space="preserve"> amelyet az épület földszinti, központi részén helyeztünk el. A kiállítás hitelesen fejezi ki iskolánk nevelési-oktatási céljait.</w:t>
      </w:r>
    </w:p>
    <w:p w:rsidR="00F12BAD" w:rsidRDefault="00F12BAD" w:rsidP="00F12BAD">
      <w:pPr>
        <w:ind w:left="300" w:firstLine="360"/>
        <w:jc w:val="both"/>
      </w:pPr>
    </w:p>
    <w:p w:rsidR="00F12BAD" w:rsidRDefault="00F12BAD" w:rsidP="00F12BAD">
      <w:pPr>
        <w:ind w:left="300" w:firstLine="360"/>
        <w:jc w:val="both"/>
      </w:pPr>
    </w:p>
    <w:p w:rsidR="00F12BAD" w:rsidRDefault="004F08F2" w:rsidP="00F12BAD">
      <w:pPr>
        <w:ind w:left="300" w:firstLine="360"/>
        <w:jc w:val="both"/>
      </w:pPr>
      <w:r>
        <w:t>Az nemzetiségi oktatás indulása óta eltelt 2</w:t>
      </w:r>
      <w:r w:rsidR="003F2277">
        <w:t>3</w:t>
      </w:r>
      <w:r w:rsidR="002A406D">
        <w:t xml:space="preserve"> tanév alatt számos eseménnyel, történéssel igyekez</w:t>
      </w:r>
      <w:r w:rsidR="00F12BAD">
        <w:t>tünk a városunkban megélénkülő német kisebbségi életet színesíteni, gazdagítani:</w:t>
      </w:r>
    </w:p>
    <w:p w:rsidR="00F12BAD" w:rsidRDefault="00F12BAD" w:rsidP="00F12BAD">
      <w:pPr>
        <w:ind w:left="300" w:firstLine="360"/>
        <w:jc w:val="both"/>
      </w:pPr>
    </w:p>
    <w:p w:rsidR="00F12BAD" w:rsidRDefault="00F12BAD" w:rsidP="008C469B">
      <w:pPr>
        <w:numPr>
          <w:ilvl w:val="0"/>
          <w:numId w:val="72"/>
        </w:numPr>
        <w:tabs>
          <w:tab w:val="clear" w:pos="360"/>
          <w:tab w:val="num" w:pos="1020"/>
        </w:tabs>
        <w:ind w:left="1020"/>
        <w:jc w:val="both"/>
      </w:pPr>
      <w:r>
        <w:t>felvettük a kapcsolatot a magyarországi német érdekképviseleti szervezetekkel</w:t>
      </w:r>
    </w:p>
    <w:p w:rsidR="00F12BAD" w:rsidRDefault="00D330EE" w:rsidP="008C469B">
      <w:pPr>
        <w:numPr>
          <w:ilvl w:val="0"/>
          <w:numId w:val="72"/>
        </w:numPr>
        <w:tabs>
          <w:tab w:val="clear" w:pos="360"/>
          <w:tab w:val="num" w:pos="1020"/>
        </w:tabs>
        <w:ind w:left="1020"/>
        <w:jc w:val="both"/>
      </w:pPr>
      <w:r>
        <w:t>alkalmanként</w:t>
      </w:r>
      <w:r w:rsidR="00F12BAD">
        <w:t xml:space="preserve"> kiadjuk német nyelv</w:t>
      </w:r>
      <w:r w:rsidR="002A406D">
        <w:t xml:space="preserve">ű diákújságunkat, az </w:t>
      </w:r>
      <w:proofErr w:type="spellStart"/>
      <w:r w:rsidR="002A406D">
        <w:t>Ein-steint</w:t>
      </w:r>
      <w:proofErr w:type="spellEnd"/>
    </w:p>
    <w:p w:rsidR="00F12BAD" w:rsidRDefault="00F12BAD" w:rsidP="008C469B">
      <w:pPr>
        <w:numPr>
          <w:ilvl w:val="0"/>
          <w:numId w:val="72"/>
        </w:numPr>
        <w:tabs>
          <w:tab w:val="clear" w:pos="360"/>
          <w:tab w:val="num" w:pos="1020"/>
        </w:tabs>
        <w:ind w:left="1020"/>
        <w:jc w:val="both"/>
      </w:pPr>
      <w:r>
        <w:t>tanulóink rendszeresen bekapcsolódnak a Neue Zeitung folyóirat munkájába, abban fogalmazásaik, írásaik, verseik jelennek meg német nyelven</w:t>
      </w:r>
    </w:p>
    <w:p w:rsidR="00F12BAD" w:rsidRDefault="00F12BAD" w:rsidP="008C469B">
      <w:pPr>
        <w:numPr>
          <w:ilvl w:val="0"/>
          <w:numId w:val="72"/>
        </w:numPr>
        <w:tabs>
          <w:tab w:val="clear" w:pos="360"/>
          <w:tab w:val="num" w:pos="1020"/>
        </w:tabs>
        <w:ind w:left="1020"/>
        <w:jc w:val="both"/>
      </w:pPr>
      <w:proofErr w:type="spellStart"/>
      <w:r>
        <w:t>Edelweiss</w:t>
      </w:r>
      <w:proofErr w:type="spellEnd"/>
      <w:r>
        <w:t xml:space="preserve"> elnevezésű nemzetiségi tánccsoportjaink egyre több helyen lép</w:t>
      </w:r>
      <w:r w:rsidR="004F08F2">
        <w:t>nek</w:t>
      </w:r>
      <w:r>
        <w:t xml:space="preserve"> fel</w:t>
      </w:r>
    </w:p>
    <w:p w:rsidR="00F12BAD" w:rsidRDefault="00F12BAD" w:rsidP="008C469B">
      <w:pPr>
        <w:numPr>
          <w:ilvl w:val="0"/>
          <w:numId w:val="72"/>
        </w:numPr>
        <w:tabs>
          <w:tab w:val="clear" w:pos="360"/>
          <w:tab w:val="num" w:pos="1020"/>
        </w:tabs>
        <w:ind w:left="1020"/>
        <w:jc w:val="both"/>
      </w:pPr>
      <w:r>
        <w:t>minden év februárjában Valentin</w:t>
      </w:r>
      <w:r w:rsidR="002A406D">
        <w:t>-</w:t>
      </w:r>
      <w:r>
        <w:t xml:space="preserve"> napon német nyelvű műsorral fogadjuk a szülőket, városunk német nyelvű lakosságát</w:t>
      </w:r>
    </w:p>
    <w:p w:rsidR="00F12BAD" w:rsidRDefault="00D330EE" w:rsidP="008C469B">
      <w:pPr>
        <w:numPr>
          <w:ilvl w:val="0"/>
          <w:numId w:val="72"/>
        </w:numPr>
        <w:tabs>
          <w:tab w:val="clear" w:pos="360"/>
          <w:tab w:val="num" w:pos="1020"/>
        </w:tabs>
        <w:ind w:left="1020"/>
        <w:jc w:val="both"/>
      </w:pPr>
      <w:r>
        <w:t>a megrendezett</w:t>
      </w:r>
      <w:r w:rsidR="00F12BAD">
        <w:t xml:space="preserve"> Német nemzetiségi bál sikere érdekében a városban élő német </w:t>
      </w:r>
      <w:r>
        <w:t>nemzetiség</w:t>
      </w:r>
      <w:r w:rsidR="00F12BAD">
        <w:t xml:space="preserve"> összefogása példaértékű</w:t>
      </w:r>
    </w:p>
    <w:p w:rsidR="00F12BAD" w:rsidRDefault="00F12BAD" w:rsidP="008C469B">
      <w:pPr>
        <w:numPr>
          <w:ilvl w:val="0"/>
          <w:numId w:val="72"/>
        </w:numPr>
        <w:tabs>
          <w:tab w:val="clear" w:pos="360"/>
          <w:tab w:val="num" w:pos="1020"/>
        </w:tabs>
        <w:ind w:left="1020"/>
        <w:jc w:val="both"/>
      </w:pPr>
      <w:r>
        <w:t>a német nyelv ápolása érdekében megrendezett Schiller vers- és prózamondó versenyen egyre több szép mű hangzik el németül</w:t>
      </w:r>
    </w:p>
    <w:p w:rsidR="00F12BAD" w:rsidRDefault="00D330EE" w:rsidP="008C469B">
      <w:pPr>
        <w:numPr>
          <w:ilvl w:val="0"/>
          <w:numId w:val="72"/>
        </w:numPr>
        <w:tabs>
          <w:tab w:val="clear" w:pos="360"/>
          <w:tab w:val="num" w:pos="1020"/>
        </w:tabs>
        <w:ind w:left="1020"/>
        <w:jc w:val="both"/>
      </w:pPr>
      <w:r>
        <w:t>több mint egy évtizede rendezzük meg iskolánkban a Regionális Német Nemzetiségi Szavalóversenyt, melyen Dunántúl öt megyéjéből és Budapestről vesznek részt tanulók</w:t>
      </w:r>
    </w:p>
    <w:p w:rsidR="00F12BAD" w:rsidRDefault="00F12BAD" w:rsidP="008C469B">
      <w:pPr>
        <w:numPr>
          <w:ilvl w:val="0"/>
          <w:numId w:val="72"/>
        </w:numPr>
        <w:tabs>
          <w:tab w:val="clear" w:pos="360"/>
          <w:tab w:val="num" w:pos="1020"/>
        </w:tabs>
        <w:ind w:left="1020"/>
        <w:jc w:val="both"/>
      </w:pPr>
      <w:r>
        <w:t>1997-ben megjelent iskolánk saját kiadású – helytörténeti anyagot is bemutató – német nyelvű szöveggyűjteménye</w:t>
      </w:r>
    </w:p>
    <w:p w:rsidR="00F12BAD" w:rsidRDefault="00F12BAD" w:rsidP="008C469B">
      <w:pPr>
        <w:numPr>
          <w:ilvl w:val="0"/>
          <w:numId w:val="72"/>
        </w:numPr>
        <w:tabs>
          <w:tab w:val="clear" w:pos="360"/>
          <w:tab w:val="num" w:pos="1020"/>
        </w:tabs>
        <w:ind w:left="1020"/>
        <w:jc w:val="both"/>
      </w:pPr>
      <w:r>
        <w:t xml:space="preserve">rendszeresen részt veszünk a megyei </w:t>
      </w:r>
      <w:r w:rsidR="004F08F2">
        <w:t>nemzetiségi</w:t>
      </w:r>
      <w:r w:rsidR="008469C0">
        <w:t xml:space="preserve"> </w:t>
      </w:r>
      <w:r>
        <w:t>versenyeken</w:t>
      </w:r>
    </w:p>
    <w:p w:rsidR="00F12BAD" w:rsidRDefault="004F08F2" w:rsidP="008C469B">
      <w:pPr>
        <w:numPr>
          <w:ilvl w:val="0"/>
          <w:numId w:val="72"/>
        </w:numPr>
        <w:tabs>
          <w:tab w:val="clear" w:pos="360"/>
          <w:tab w:val="num" w:pos="1020"/>
        </w:tabs>
        <w:ind w:left="1020"/>
        <w:jc w:val="both"/>
      </w:pPr>
      <w:r>
        <w:t xml:space="preserve">jó kapcsolatot tartunk </w:t>
      </w:r>
      <w:proofErr w:type="gramStart"/>
      <w:r>
        <w:t xml:space="preserve">fent </w:t>
      </w:r>
      <w:r w:rsidR="00F12BAD">
        <w:t xml:space="preserve"> a</w:t>
      </w:r>
      <w:proofErr w:type="gramEnd"/>
      <w:r w:rsidR="00F12BAD">
        <w:t xml:space="preserve"> városi nemzetiségi óvodákkal </w:t>
      </w:r>
    </w:p>
    <w:p w:rsidR="00F12BAD" w:rsidRDefault="00F12BAD" w:rsidP="008C469B">
      <w:pPr>
        <w:numPr>
          <w:ilvl w:val="0"/>
          <w:numId w:val="72"/>
        </w:numPr>
        <w:tabs>
          <w:tab w:val="clear" w:pos="360"/>
          <w:tab w:val="num" w:pos="1020"/>
        </w:tabs>
        <w:ind w:left="1020"/>
        <w:jc w:val="both"/>
      </w:pPr>
      <w:r>
        <w:t>nemzetiségi tanulóink továbbtanulását figyelemmel kísérjük</w:t>
      </w:r>
    </w:p>
    <w:p w:rsidR="00475692" w:rsidRDefault="00475692" w:rsidP="008C469B">
      <w:pPr>
        <w:numPr>
          <w:ilvl w:val="0"/>
          <w:numId w:val="72"/>
        </w:numPr>
        <w:tabs>
          <w:tab w:val="clear" w:pos="360"/>
          <w:tab w:val="num" w:pos="1020"/>
        </w:tabs>
        <w:ind w:left="1020"/>
        <w:jc w:val="both"/>
      </w:pPr>
      <w:r>
        <w:t>harmonika zenekar működik iskolánkban (</w:t>
      </w:r>
      <w:proofErr w:type="spellStart"/>
      <w:r>
        <w:t>Marienkäfer</w:t>
      </w:r>
      <w:proofErr w:type="spellEnd"/>
      <w:r>
        <w:t>)</w:t>
      </w:r>
    </w:p>
    <w:p w:rsidR="00475692" w:rsidRDefault="00475692" w:rsidP="008C469B">
      <w:pPr>
        <w:numPr>
          <w:ilvl w:val="0"/>
          <w:numId w:val="72"/>
        </w:numPr>
        <w:tabs>
          <w:tab w:val="clear" w:pos="360"/>
          <w:tab w:val="num" w:pos="1020"/>
        </w:tabs>
        <w:ind w:left="1020"/>
        <w:jc w:val="both"/>
      </w:pPr>
      <w:r>
        <w:t>német nemzetiségi kézműves szakkör</w:t>
      </w:r>
      <w:r w:rsidR="002A406D">
        <w:t>t vezetünk</w:t>
      </w:r>
    </w:p>
    <w:p w:rsidR="00475692" w:rsidRDefault="00475692" w:rsidP="008C469B">
      <w:pPr>
        <w:numPr>
          <w:ilvl w:val="0"/>
          <w:numId w:val="72"/>
        </w:numPr>
        <w:tabs>
          <w:tab w:val="clear" w:pos="360"/>
          <w:tab w:val="num" w:pos="1020"/>
        </w:tabs>
        <w:ind w:left="1020"/>
        <w:jc w:val="both"/>
      </w:pPr>
      <w:proofErr w:type="spellStart"/>
      <w:r>
        <w:t>Hörverstehen</w:t>
      </w:r>
      <w:proofErr w:type="spellEnd"/>
      <w:r>
        <w:t xml:space="preserve"> – nyelvvizsga előkészítő foglalkozások</w:t>
      </w:r>
      <w:r w:rsidR="002A406D">
        <w:t>at tartunk</w:t>
      </w:r>
    </w:p>
    <w:p w:rsidR="00475692" w:rsidRDefault="00475692" w:rsidP="008C469B">
      <w:pPr>
        <w:numPr>
          <w:ilvl w:val="0"/>
          <w:numId w:val="72"/>
        </w:numPr>
        <w:tabs>
          <w:tab w:val="clear" w:pos="360"/>
          <w:tab w:val="num" w:pos="1020"/>
        </w:tabs>
        <w:ind w:left="1020"/>
        <w:jc w:val="both"/>
      </w:pPr>
    </w:p>
    <w:p w:rsidR="00F12BAD" w:rsidRDefault="00F12BAD" w:rsidP="00F12BAD">
      <w:pPr>
        <w:jc w:val="both"/>
      </w:pPr>
    </w:p>
    <w:p w:rsidR="00F12BAD" w:rsidRDefault="00F12BAD" w:rsidP="00F12BAD">
      <w:pPr>
        <w:jc w:val="both"/>
      </w:pPr>
    </w:p>
    <w:p w:rsidR="00F12BAD" w:rsidRDefault="00F12BAD" w:rsidP="00F12BAD">
      <w:pPr>
        <w:ind w:firstLine="660"/>
        <w:jc w:val="both"/>
      </w:pPr>
      <w:r>
        <w:t xml:space="preserve">Eddigi tapasztalatainkat felhasználva, hagyományos német </w:t>
      </w:r>
      <w:r w:rsidR="002A406D">
        <w:t xml:space="preserve">nyelvű </w:t>
      </w:r>
      <w:proofErr w:type="gramStart"/>
      <w:r w:rsidR="002A406D">
        <w:t xml:space="preserve">rendezvényeinket  </w:t>
      </w:r>
      <w:r>
        <w:t>megőrizve</w:t>
      </w:r>
      <w:proofErr w:type="gramEnd"/>
      <w:r>
        <w:t xml:space="preserve"> a </w:t>
      </w:r>
      <w:r w:rsidR="001833C0">
        <w:t>M</w:t>
      </w:r>
      <w:r>
        <w:t>osonmagyaróvári Móra Fe</w:t>
      </w:r>
      <w:r w:rsidR="004F08F2">
        <w:t xml:space="preserve">renc Általános Iskolában </w:t>
      </w:r>
      <w:r w:rsidR="00D330EE">
        <w:t xml:space="preserve">továbbra is </w:t>
      </w:r>
      <w:r>
        <w:t xml:space="preserve">a </w:t>
      </w:r>
      <w:r w:rsidR="004F08F2">
        <w:t xml:space="preserve">nemzetiségi </w:t>
      </w:r>
      <w:r>
        <w:t>oktatás alábbi formáit alkalmazzuk:</w:t>
      </w:r>
    </w:p>
    <w:p w:rsidR="00F12BAD" w:rsidRDefault="00F12BAD" w:rsidP="00F12BAD">
      <w:pPr>
        <w:jc w:val="both"/>
      </w:pPr>
    </w:p>
    <w:p w:rsidR="00F12BAD" w:rsidRDefault="00F12BAD" w:rsidP="00F12BAD">
      <w:pPr>
        <w:jc w:val="both"/>
      </w:pPr>
    </w:p>
    <w:p w:rsidR="00F12BAD" w:rsidRDefault="00F12BAD" w:rsidP="00F12BAD">
      <w:pPr>
        <w:jc w:val="center"/>
        <w:rPr>
          <w:b/>
          <w:i/>
        </w:rPr>
      </w:pPr>
      <w:proofErr w:type="gramStart"/>
      <w:r>
        <w:rPr>
          <w:b/>
          <w:i/>
        </w:rPr>
        <w:t>német</w:t>
      </w:r>
      <w:proofErr w:type="gramEnd"/>
      <w:r w:rsidR="004F08F2">
        <w:rPr>
          <w:b/>
          <w:i/>
        </w:rPr>
        <w:t xml:space="preserve"> nemzetiségi </w:t>
      </w:r>
      <w:r>
        <w:rPr>
          <w:b/>
          <w:i/>
        </w:rPr>
        <w:t xml:space="preserve"> nyelvoktató oktatás</w:t>
      </w:r>
    </w:p>
    <w:p w:rsidR="004F08F2" w:rsidRDefault="00D330EE" w:rsidP="00F12BAD">
      <w:pPr>
        <w:jc w:val="center"/>
        <w:rPr>
          <w:b/>
          <w:i/>
        </w:rPr>
      </w:pPr>
      <w:r>
        <w:rPr>
          <w:b/>
          <w:i/>
        </w:rPr>
        <w:t xml:space="preserve"> </w:t>
      </w:r>
      <w:r w:rsidR="004F08F2">
        <w:rPr>
          <w:b/>
          <w:i/>
        </w:rPr>
        <w:t>(</w:t>
      </w:r>
      <w:r>
        <w:rPr>
          <w:b/>
          <w:i/>
        </w:rPr>
        <w:t xml:space="preserve">fenntartva a </w:t>
      </w:r>
      <w:r w:rsidR="004F08F2">
        <w:rPr>
          <w:b/>
          <w:i/>
        </w:rPr>
        <w:t>bővített német nemzetiségi nyelvoktató oktatás</w:t>
      </w:r>
      <w:r>
        <w:rPr>
          <w:b/>
          <w:i/>
        </w:rPr>
        <w:t xml:space="preserve"> lehetőségét</w:t>
      </w:r>
      <w:r w:rsidR="004F08F2">
        <w:rPr>
          <w:b/>
          <w:i/>
        </w:rPr>
        <w:t>)</w:t>
      </w:r>
    </w:p>
    <w:p w:rsidR="004B0A94" w:rsidRDefault="004B0A94" w:rsidP="00F12BAD">
      <w:pPr>
        <w:jc w:val="center"/>
        <w:rPr>
          <w:b/>
          <w:i/>
        </w:rPr>
      </w:pPr>
      <w:proofErr w:type="gramStart"/>
      <w:r>
        <w:rPr>
          <w:b/>
          <w:i/>
        </w:rPr>
        <w:t>interkulturális</w:t>
      </w:r>
      <w:proofErr w:type="gramEnd"/>
      <w:r>
        <w:rPr>
          <w:b/>
          <w:i/>
        </w:rPr>
        <w:t xml:space="preserve"> oktatás</w:t>
      </w:r>
    </w:p>
    <w:p w:rsidR="00F12BAD" w:rsidRDefault="00F12BAD" w:rsidP="00F12BAD">
      <w:pPr>
        <w:jc w:val="center"/>
        <w:rPr>
          <w:b/>
          <w:i/>
        </w:rPr>
      </w:pPr>
    </w:p>
    <w:p w:rsidR="0072348F" w:rsidRDefault="0072348F" w:rsidP="00F12BAD">
      <w:pPr>
        <w:pStyle w:val="Cmsor7"/>
        <w:rPr>
          <w:b/>
          <w:u w:val="single"/>
        </w:rPr>
      </w:pPr>
    </w:p>
    <w:p w:rsidR="00F12BAD" w:rsidRPr="004B0A94" w:rsidRDefault="00A24442" w:rsidP="00F12BAD">
      <w:pPr>
        <w:pStyle w:val="Cmsor7"/>
        <w:rPr>
          <w:b/>
          <w:u w:val="single"/>
        </w:rPr>
      </w:pPr>
      <w:r>
        <w:rPr>
          <w:b/>
          <w:u w:val="single"/>
        </w:rPr>
        <w:t xml:space="preserve"> N</w:t>
      </w:r>
      <w:r w:rsidR="00F12BAD" w:rsidRPr="004B0A94">
        <w:rPr>
          <w:b/>
          <w:u w:val="single"/>
        </w:rPr>
        <w:t xml:space="preserve">émet nyelvoktató </w:t>
      </w:r>
      <w:r w:rsidR="00D330EE">
        <w:rPr>
          <w:b/>
          <w:u w:val="single"/>
        </w:rPr>
        <w:t>nemzetiségi</w:t>
      </w:r>
      <w:r w:rsidR="00F12BAD" w:rsidRPr="004B0A94">
        <w:rPr>
          <w:b/>
          <w:u w:val="single"/>
        </w:rPr>
        <w:t xml:space="preserve"> oktatás</w:t>
      </w:r>
    </w:p>
    <w:p w:rsidR="00F12BAD" w:rsidRDefault="00F12BAD" w:rsidP="00F12BAD">
      <w:pPr>
        <w:ind w:left="360"/>
        <w:jc w:val="both"/>
        <w:rPr>
          <w:b/>
        </w:rPr>
      </w:pPr>
    </w:p>
    <w:p w:rsidR="00F12BAD" w:rsidRDefault="00F12BAD" w:rsidP="00F12BAD">
      <w:pPr>
        <w:pStyle w:val="Szvegtrzsbehzssal3"/>
      </w:pPr>
      <w:r>
        <w:t xml:space="preserve">A német </w:t>
      </w:r>
      <w:r w:rsidR="004F08F2">
        <w:t xml:space="preserve">nemzetiségi </w:t>
      </w:r>
      <w:proofErr w:type="gramStart"/>
      <w:r w:rsidR="004F08F2">
        <w:t xml:space="preserve">nyelvoktató </w:t>
      </w:r>
      <w:r>
        <w:t xml:space="preserve"> osztályainkban</w:t>
      </w:r>
      <w:proofErr w:type="gramEnd"/>
      <w:r>
        <w:t xml:space="preserve"> a német nyelv tanításával, az irodalom és a kisebbségi népismeret témaköreinek elsajátíttatásával járulunk hozzá a kisebbségi oktatás céljainak megvalósulásához.</w:t>
      </w:r>
    </w:p>
    <w:p w:rsidR="00F12BAD" w:rsidRDefault="00F12BAD" w:rsidP="00F12BAD">
      <w:pPr>
        <w:ind w:left="360"/>
        <w:jc w:val="both"/>
      </w:pPr>
    </w:p>
    <w:p w:rsidR="00F12BAD" w:rsidRDefault="00F12BAD" w:rsidP="00F12BAD">
      <w:pPr>
        <w:ind w:left="360"/>
        <w:jc w:val="both"/>
      </w:pPr>
      <w:r>
        <w:t xml:space="preserve">A csoport összetételétől, a szülői igényektől függően választjuk meg a nyelvoktató kisebbségi oktatás formáját: </w:t>
      </w:r>
      <w:r>
        <w:rPr>
          <w:i/>
        </w:rPr>
        <w:t xml:space="preserve">a hagyományos nyelvoktató vagy </w:t>
      </w:r>
      <w:r w:rsidR="004F08F2">
        <w:rPr>
          <w:i/>
        </w:rPr>
        <w:t xml:space="preserve">felső tagozaton </w:t>
      </w:r>
      <w:r>
        <w:rPr>
          <w:i/>
        </w:rPr>
        <w:t>a bővített nyelvoktató oktatás</w:t>
      </w:r>
      <w:r w:rsidR="004F08F2">
        <w:rPr>
          <w:i/>
        </w:rPr>
        <w:t>t</w:t>
      </w:r>
      <w:r>
        <w:rPr>
          <w:i/>
        </w:rPr>
        <w:t>.</w:t>
      </w:r>
    </w:p>
    <w:p w:rsidR="00F12BAD" w:rsidRDefault="00F12BAD" w:rsidP="00F12BAD">
      <w:pPr>
        <w:ind w:left="360"/>
        <w:jc w:val="both"/>
      </w:pPr>
    </w:p>
    <w:p w:rsidR="00F12BAD" w:rsidRDefault="00F12BAD" w:rsidP="00F12BAD">
      <w:pPr>
        <w:ind w:left="360"/>
        <w:jc w:val="both"/>
      </w:pPr>
    </w:p>
    <w:p w:rsidR="00F12BAD" w:rsidRDefault="00F12BAD" w:rsidP="004F08F2">
      <w:pPr>
        <w:ind w:left="360"/>
        <w:jc w:val="both"/>
      </w:pPr>
      <w:r>
        <w:rPr>
          <w:b/>
          <w:i/>
        </w:rPr>
        <w:lastRenderedPageBreak/>
        <w:t>A hagyományos nyelvoktató kisebbségi oktatásban /1-8. évfolyam /</w:t>
      </w:r>
      <w:r>
        <w:t xml:space="preserve"> a tanítás</w:t>
      </w:r>
      <w:r w:rsidR="002A406D">
        <w:t>i</w:t>
      </w:r>
      <w:r>
        <w:t xml:space="preserve"> nyelv a magyar nyelv.</w:t>
      </w:r>
      <w:r w:rsidR="004F08F2">
        <w:t xml:space="preserve"> </w:t>
      </w:r>
      <w:r>
        <w:t xml:space="preserve">A német </w:t>
      </w:r>
      <w:r w:rsidR="004F08F2">
        <w:t xml:space="preserve">nemzetiségi </w:t>
      </w:r>
      <w:r>
        <w:t>nyelv és irodalom oktatására a heti órakeretből 5 tanítási órát biztosítunk.</w:t>
      </w:r>
      <w:r w:rsidR="00C76E19">
        <w:t xml:space="preserve"> </w:t>
      </w:r>
    </w:p>
    <w:p w:rsidR="00F12BAD" w:rsidRDefault="00F12BAD" w:rsidP="004F08F2">
      <w:pPr>
        <w:jc w:val="both"/>
      </w:pPr>
    </w:p>
    <w:p w:rsidR="00F12BAD" w:rsidRDefault="00F12BAD" w:rsidP="00F12BAD">
      <w:pPr>
        <w:ind w:left="360"/>
        <w:jc w:val="both"/>
      </w:pPr>
      <w:r>
        <w:rPr>
          <w:b/>
          <w:i/>
        </w:rPr>
        <w:t>A bővített nyelv</w:t>
      </w:r>
      <w:r w:rsidR="004F08F2">
        <w:rPr>
          <w:b/>
          <w:i/>
        </w:rPr>
        <w:t xml:space="preserve">oktató kisebbségi </w:t>
      </w:r>
      <w:proofErr w:type="gramStart"/>
      <w:r w:rsidR="004F08F2">
        <w:rPr>
          <w:b/>
          <w:i/>
        </w:rPr>
        <w:t>oktatásban  /</w:t>
      </w:r>
      <w:proofErr w:type="gramEnd"/>
      <w:r w:rsidR="004F08F2">
        <w:rPr>
          <w:b/>
          <w:i/>
        </w:rPr>
        <w:t>5</w:t>
      </w:r>
      <w:r>
        <w:rPr>
          <w:b/>
          <w:i/>
        </w:rPr>
        <w:t>-8.</w:t>
      </w:r>
      <w:r>
        <w:t xml:space="preserve"> </w:t>
      </w:r>
      <w:r>
        <w:rPr>
          <w:b/>
          <w:i/>
        </w:rPr>
        <w:t>évfolyam</w:t>
      </w:r>
      <w:r>
        <w:t xml:space="preserve"> / célunk</w:t>
      </w:r>
      <w:r w:rsidR="002A406D">
        <w:t xml:space="preserve"> a kétnyelvű kisebbségi oktatás</w:t>
      </w:r>
      <w:r>
        <w:t>ra való felkészítés.</w:t>
      </w:r>
    </w:p>
    <w:p w:rsidR="00F12BAD" w:rsidRDefault="00F12BAD" w:rsidP="00F12BAD">
      <w:pPr>
        <w:ind w:left="360"/>
        <w:jc w:val="both"/>
        <w:rPr>
          <w:b/>
          <w:i/>
        </w:rPr>
      </w:pPr>
    </w:p>
    <w:p w:rsidR="00F12BAD" w:rsidRDefault="00F12BAD" w:rsidP="00F12BAD">
      <w:pPr>
        <w:ind w:left="360"/>
        <w:jc w:val="both"/>
        <w:rPr>
          <w:i/>
        </w:rPr>
      </w:pPr>
      <w:r>
        <w:t xml:space="preserve">A heti 5 órás német nyelv és irodalom tantárgy mellett az alábbiak közül 3 tantárgy német nyelvű: </w:t>
      </w:r>
      <w:r>
        <w:rPr>
          <w:i/>
        </w:rPr>
        <w:t>természetismeret, ének</w:t>
      </w:r>
      <w:r w:rsidR="00C76E19">
        <w:rPr>
          <w:i/>
        </w:rPr>
        <w:t>-zene</w:t>
      </w:r>
      <w:r>
        <w:rPr>
          <w:i/>
        </w:rPr>
        <w:t xml:space="preserve">, </w:t>
      </w:r>
      <w:r w:rsidR="00C76E19">
        <w:rPr>
          <w:i/>
        </w:rPr>
        <w:t>vizuális kultúra</w:t>
      </w:r>
      <w:r>
        <w:rPr>
          <w:i/>
        </w:rPr>
        <w:t>, testnevelés</w:t>
      </w:r>
      <w:r w:rsidR="00C76E19">
        <w:rPr>
          <w:i/>
        </w:rPr>
        <w:t xml:space="preserve"> és sport</w:t>
      </w:r>
      <w:r>
        <w:rPr>
          <w:i/>
        </w:rPr>
        <w:t>,</w:t>
      </w:r>
      <w:r w:rsidR="00642F10">
        <w:rPr>
          <w:i/>
        </w:rPr>
        <w:t xml:space="preserve"> erkölcstan/hit- és erkölcstan</w:t>
      </w:r>
      <w:r w:rsidR="004B0A94">
        <w:rPr>
          <w:i/>
        </w:rPr>
        <w:t>, történelem, osztályfőnöki óra.</w:t>
      </w:r>
    </w:p>
    <w:p w:rsidR="004B0A94" w:rsidRDefault="004B0A94" w:rsidP="00F12BAD">
      <w:pPr>
        <w:ind w:left="360"/>
        <w:jc w:val="both"/>
      </w:pPr>
    </w:p>
    <w:p w:rsidR="00F12BAD" w:rsidRDefault="004B0A94" w:rsidP="00F12BAD">
      <w:pPr>
        <w:ind w:left="360"/>
        <w:jc w:val="both"/>
      </w:pPr>
      <w:r>
        <w:t>Megfelelő tanulói összetételű és nyelvtudású osztály</w:t>
      </w:r>
      <w:r w:rsidR="00F12BAD">
        <w:t xml:space="preserve"> </w:t>
      </w:r>
      <w:r>
        <w:t xml:space="preserve">esetén </w:t>
      </w:r>
      <w:r w:rsidR="00F12BAD">
        <w:t>a tantárgyfelosztást minden tanév elején úgy készítjük el, hogy a heti 5 órás német nyelv és irodalom tantárgyon kívül az osztály még legalább három tantárgyat német nyelven tanuljon, ezáltal a heti órakere</w:t>
      </w:r>
      <w:r w:rsidR="002A406D">
        <w:t>t</w:t>
      </w:r>
      <w:r w:rsidR="00F12BAD">
        <w:t xml:space="preserve"> </w:t>
      </w:r>
      <w:r w:rsidR="002A406D">
        <w:rPr>
          <w:i/>
        </w:rPr>
        <w:t>35 %-á</w:t>
      </w:r>
      <w:r w:rsidR="00F12BAD">
        <w:rPr>
          <w:i/>
        </w:rPr>
        <w:t xml:space="preserve">ban </w:t>
      </w:r>
      <w:r w:rsidR="00F12BAD">
        <w:t>német nyelven folyjon a tanítás.</w:t>
      </w:r>
    </w:p>
    <w:p w:rsidR="00F12BAD" w:rsidRDefault="00F12BAD" w:rsidP="00F12BAD">
      <w:pPr>
        <w:ind w:left="360"/>
        <w:jc w:val="both"/>
      </w:pPr>
    </w:p>
    <w:p w:rsidR="004F08F2" w:rsidRDefault="004F08F2" w:rsidP="004F08F2">
      <w:pPr>
        <w:ind w:left="360"/>
        <w:jc w:val="both"/>
      </w:pPr>
      <w:r>
        <w:rPr>
          <w:b/>
          <w:i/>
        </w:rPr>
        <w:t xml:space="preserve">A német népismeret tanítása </w:t>
      </w:r>
      <w:r w:rsidRPr="004F08F2">
        <w:t>heti 1 órában, önálló tantárgyként valósul meg német nyelven</w:t>
      </w:r>
      <w:r>
        <w:t>.</w:t>
      </w:r>
      <w:r w:rsidR="00EF68DE">
        <w:t xml:space="preserve"> A tantárgyhoz kapcsolódik a mosoni templomban szervezett, német nyelvű szentmisén való részvétel (a tanév során minden évfolyam egy alkalommal vesz részt ezen).</w:t>
      </w:r>
    </w:p>
    <w:p w:rsidR="00F12BAD" w:rsidRDefault="00F12BAD" w:rsidP="00F12BAD">
      <w:pPr>
        <w:jc w:val="both"/>
      </w:pPr>
    </w:p>
    <w:p w:rsidR="00F12BAD" w:rsidRDefault="00F12BAD" w:rsidP="00F12BAD">
      <w:pPr>
        <w:ind w:left="360"/>
        <w:jc w:val="both"/>
      </w:pPr>
    </w:p>
    <w:p w:rsidR="00F12BAD" w:rsidRPr="004B0A94" w:rsidRDefault="00F12BAD" w:rsidP="00F12BAD">
      <w:pPr>
        <w:pStyle w:val="Cmsor7"/>
        <w:rPr>
          <w:b/>
          <w:u w:val="single"/>
        </w:rPr>
      </w:pPr>
      <w:r w:rsidRPr="004B0A94">
        <w:rPr>
          <w:b/>
          <w:u w:val="single"/>
        </w:rPr>
        <w:t>Interkulturális oktatás</w:t>
      </w:r>
    </w:p>
    <w:p w:rsidR="00F12BAD" w:rsidRDefault="00F12BAD" w:rsidP="00F12BAD">
      <w:pPr>
        <w:ind w:left="360"/>
        <w:jc w:val="both"/>
      </w:pPr>
    </w:p>
    <w:p w:rsidR="00F12BAD" w:rsidRDefault="00F12BAD" w:rsidP="00F12BAD">
      <w:pPr>
        <w:ind w:left="360"/>
        <w:jc w:val="both"/>
      </w:pPr>
      <w:r>
        <w:tab/>
        <w:t xml:space="preserve">Az interkulturális oktatást azoknak a tanulóinknak szervezzük meg, akik iskolánkban nem vesznek részt </w:t>
      </w:r>
      <w:r w:rsidR="00C76E19">
        <w:t>nemzetiségi</w:t>
      </w:r>
      <w:r>
        <w:t xml:space="preserve"> oktatásban.</w:t>
      </w:r>
    </w:p>
    <w:p w:rsidR="00F12BAD" w:rsidRDefault="00F12BAD" w:rsidP="00F12BAD">
      <w:pPr>
        <w:ind w:left="360"/>
        <w:jc w:val="both"/>
      </w:pPr>
    </w:p>
    <w:p w:rsidR="00F12BAD" w:rsidRDefault="00F12BAD" w:rsidP="00F12BAD">
      <w:pPr>
        <w:ind w:left="360"/>
        <w:jc w:val="both"/>
      </w:pPr>
      <w:r>
        <w:tab/>
        <w:t xml:space="preserve">Az interkulturális oktatás célja, hogy a </w:t>
      </w:r>
      <w:r w:rsidR="00C76E19">
        <w:t>nemzetiségi</w:t>
      </w:r>
      <w:r>
        <w:t xml:space="preserve"> oktatásban résztvevő és részt nem vevők közösen szervezett nem kötelező tanórai foglalkozások keretében megismerhessék a német </w:t>
      </w:r>
      <w:r w:rsidR="00C76E19">
        <w:t>nemzetiség</w:t>
      </w:r>
      <w:r>
        <w:t xml:space="preserve"> kultúráját.</w:t>
      </w:r>
      <w:r w:rsidR="00475692">
        <w:t xml:space="preserve"> (</w:t>
      </w:r>
      <w:proofErr w:type="spellStart"/>
      <w:r w:rsidR="00475692">
        <w:t>Christkindmarkt</w:t>
      </w:r>
      <w:proofErr w:type="spellEnd"/>
      <w:r w:rsidR="00475692">
        <w:t xml:space="preserve">, </w:t>
      </w:r>
      <w:proofErr w:type="spellStart"/>
      <w:r w:rsidR="00475692">
        <w:t>Valentinstag</w:t>
      </w:r>
      <w:proofErr w:type="spellEnd"/>
      <w:r w:rsidR="00475692">
        <w:t>, Messe)</w:t>
      </w:r>
    </w:p>
    <w:p w:rsidR="00F12BAD" w:rsidRDefault="00F12BAD" w:rsidP="00F12BAD">
      <w:pPr>
        <w:ind w:left="360"/>
        <w:jc w:val="both"/>
      </w:pPr>
    </w:p>
    <w:p w:rsidR="00F12BAD" w:rsidRDefault="00F12BAD" w:rsidP="00F12BAD">
      <w:pPr>
        <w:ind w:left="360"/>
        <w:jc w:val="both"/>
      </w:pPr>
      <w:r>
        <w:tab/>
        <w:t>A</w:t>
      </w:r>
      <w:r w:rsidR="004B0A94">
        <w:t>z önálló német népismeret tantárgy mellett a</w:t>
      </w:r>
      <w:r>
        <w:t xml:space="preserve">z Ember és társadalom, a Földünk és környezetünk, a Művészetek és az Életvitel műveltségi területekből kialakított tantárgyaink hangsúlyozottan tartalmazzák a német </w:t>
      </w:r>
      <w:r w:rsidR="00C76E19">
        <w:t>nemzetiség</w:t>
      </w:r>
      <w:r>
        <w:t xml:space="preserve"> kulturális örökségét, jelenét, és bemutatják szokásait, a többségi kultúrával egyenrangúan és megfelelő terjedelemben tárgyalják a német </w:t>
      </w:r>
      <w:r w:rsidR="00C76E19">
        <w:t>nemzetiségről</w:t>
      </w:r>
      <w:r>
        <w:t xml:space="preserve"> szóló ismereteket is.</w:t>
      </w:r>
    </w:p>
    <w:p w:rsidR="00F12BAD" w:rsidRDefault="00F12BAD" w:rsidP="00F12BAD">
      <w:pPr>
        <w:ind w:left="360"/>
        <w:jc w:val="both"/>
      </w:pPr>
    </w:p>
    <w:p w:rsidR="00992FCB" w:rsidRPr="00F12BAD" w:rsidRDefault="00992FCB" w:rsidP="00F12BAD">
      <w:pPr>
        <w:ind w:left="720"/>
      </w:pPr>
    </w:p>
    <w:p w:rsidR="008A30B3" w:rsidRDefault="008A30B3" w:rsidP="00992FCB"/>
    <w:p w:rsidR="004A5CC0" w:rsidRDefault="004A5CC0" w:rsidP="008A30B3">
      <w:pPr>
        <w:pStyle w:val="Cmsor3"/>
      </w:pPr>
      <w:bookmarkStart w:id="115" w:name="_Toc353774934"/>
    </w:p>
    <w:p w:rsidR="004A5CC0" w:rsidRDefault="004A5CC0" w:rsidP="008A30B3">
      <w:pPr>
        <w:pStyle w:val="Cmsor3"/>
      </w:pPr>
    </w:p>
    <w:p w:rsidR="004A5CC0" w:rsidRDefault="004A5CC0" w:rsidP="008A30B3">
      <w:pPr>
        <w:pStyle w:val="Cmsor3"/>
      </w:pPr>
    </w:p>
    <w:p w:rsidR="004A5CC0" w:rsidRDefault="004A5CC0" w:rsidP="008A30B3">
      <w:pPr>
        <w:pStyle w:val="Cmsor3"/>
      </w:pPr>
    </w:p>
    <w:p w:rsidR="004A5CC0" w:rsidRDefault="004A5CC0" w:rsidP="008A30B3">
      <w:pPr>
        <w:pStyle w:val="Cmsor3"/>
      </w:pPr>
    </w:p>
    <w:p w:rsidR="004A5CC0" w:rsidRPr="004A5CC0" w:rsidRDefault="004A5CC0" w:rsidP="004A5CC0"/>
    <w:p w:rsidR="008A30B3" w:rsidRDefault="008A30B3" w:rsidP="008A30B3">
      <w:pPr>
        <w:pStyle w:val="Cmsor3"/>
        <w:rPr>
          <w:sz w:val="28"/>
          <w:szCs w:val="28"/>
        </w:rPr>
      </w:pPr>
      <w:r w:rsidRPr="008A30B3">
        <w:rPr>
          <w:sz w:val="28"/>
          <w:szCs w:val="28"/>
        </w:rPr>
        <w:t>1.12 A tanévhez kapcsolódó hagyományos rendezvényeink, programjaink</w:t>
      </w:r>
      <w:bookmarkEnd w:id="115"/>
    </w:p>
    <w:p w:rsidR="00620594" w:rsidRDefault="00620594" w:rsidP="00620594"/>
    <w:p w:rsidR="008A30B3" w:rsidRDefault="00620594" w:rsidP="008A30B3">
      <w:r>
        <w:t>Iskolai ünnepélyek</w:t>
      </w:r>
      <w:r w:rsidR="000A140C">
        <w:t>, rendezvények</w:t>
      </w:r>
      <w:r>
        <w:t>:</w:t>
      </w:r>
    </w:p>
    <w:p w:rsidR="00620594" w:rsidRDefault="00620594" w:rsidP="008C469B">
      <w:pPr>
        <w:numPr>
          <w:ilvl w:val="0"/>
          <w:numId w:val="69"/>
        </w:numPr>
      </w:pPr>
      <w:r>
        <w:t>Évnyitó (cukorsüveg a leendő első osztályos tanulóknak)</w:t>
      </w:r>
    </w:p>
    <w:p w:rsidR="000A140C" w:rsidRDefault="000A140C" w:rsidP="008C469B">
      <w:pPr>
        <w:numPr>
          <w:ilvl w:val="0"/>
          <w:numId w:val="69"/>
        </w:numPr>
      </w:pPr>
      <w:proofErr w:type="spellStart"/>
      <w:r>
        <w:t>Veni</w:t>
      </w:r>
      <w:proofErr w:type="spellEnd"/>
      <w:r>
        <w:t xml:space="preserve"> </w:t>
      </w:r>
      <w:proofErr w:type="spellStart"/>
      <w:r>
        <w:t>Sancte</w:t>
      </w:r>
      <w:proofErr w:type="spellEnd"/>
      <w:r>
        <w:t xml:space="preserve"> (tanévnyitó szentmise a mosoni templomban)</w:t>
      </w:r>
    </w:p>
    <w:p w:rsidR="00B8146F" w:rsidRDefault="00B8146F" w:rsidP="008C469B">
      <w:pPr>
        <w:numPr>
          <w:ilvl w:val="0"/>
          <w:numId w:val="69"/>
        </w:numPr>
      </w:pPr>
      <w:r>
        <w:t>ÖKO iskolai programok</w:t>
      </w:r>
    </w:p>
    <w:p w:rsidR="000A140C" w:rsidRDefault="000A140C" w:rsidP="008C469B">
      <w:pPr>
        <w:numPr>
          <w:ilvl w:val="0"/>
          <w:numId w:val="69"/>
        </w:numPr>
      </w:pPr>
      <w:r>
        <w:t>Zenei világnap</w:t>
      </w:r>
    </w:p>
    <w:p w:rsidR="00620594" w:rsidRDefault="00620594" w:rsidP="008C469B">
      <w:pPr>
        <w:numPr>
          <w:ilvl w:val="0"/>
          <w:numId w:val="69"/>
        </w:numPr>
      </w:pPr>
      <w:r>
        <w:t>Aradi vértanúk napja</w:t>
      </w:r>
    </w:p>
    <w:p w:rsidR="000A140C" w:rsidRDefault="000A140C" w:rsidP="008C469B">
      <w:pPr>
        <w:numPr>
          <w:ilvl w:val="0"/>
          <w:numId w:val="69"/>
        </w:numPr>
      </w:pPr>
      <w:r>
        <w:t>Állatok világnapja</w:t>
      </w:r>
    </w:p>
    <w:p w:rsidR="00620594" w:rsidRDefault="00620594" w:rsidP="008C469B">
      <w:pPr>
        <w:numPr>
          <w:ilvl w:val="0"/>
          <w:numId w:val="69"/>
        </w:numPr>
      </w:pPr>
      <w:r>
        <w:t>Október 23. – nemzeti ünnep</w:t>
      </w:r>
    </w:p>
    <w:p w:rsidR="00AF0A66" w:rsidRDefault="00AF0A66" w:rsidP="008C469B">
      <w:pPr>
        <w:numPr>
          <w:ilvl w:val="0"/>
          <w:numId w:val="69"/>
        </w:numPr>
      </w:pPr>
      <w:r>
        <w:t>Márton-nap</w:t>
      </w:r>
    </w:p>
    <w:p w:rsidR="00620594" w:rsidRDefault="00620594" w:rsidP="008C469B">
      <w:pPr>
        <w:numPr>
          <w:ilvl w:val="0"/>
          <w:numId w:val="69"/>
        </w:numPr>
      </w:pPr>
      <w:r>
        <w:t>Karácsonyi ünnepély</w:t>
      </w:r>
      <w:r w:rsidR="00475692">
        <w:t xml:space="preserve"> </w:t>
      </w:r>
    </w:p>
    <w:p w:rsidR="00475692" w:rsidRDefault="00475692" w:rsidP="008C469B">
      <w:pPr>
        <w:numPr>
          <w:ilvl w:val="0"/>
          <w:numId w:val="69"/>
        </w:numPr>
      </w:pPr>
      <w:proofErr w:type="spellStart"/>
      <w:r>
        <w:t>Verein-karácsony</w:t>
      </w:r>
      <w:proofErr w:type="spellEnd"/>
    </w:p>
    <w:p w:rsidR="00475692" w:rsidRDefault="00475692" w:rsidP="008C469B">
      <w:pPr>
        <w:numPr>
          <w:ilvl w:val="0"/>
          <w:numId w:val="69"/>
        </w:numPr>
      </w:pPr>
      <w:proofErr w:type="spellStart"/>
      <w:r>
        <w:t>Christkindmarkt</w:t>
      </w:r>
      <w:proofErr w:type="spellEnd"/>
    </w:p>
    <w:p w:rsidR="00620594" w:rsidRDefault="00620594" w:rsidP="008C469B">
      <w:pPr>
        <w:numPr>
          <w:ilvl w:val="0"/>
          <w:numId w:val="69"/>
        </w:numPr>
      </w:pPr>
      <w:r>
        <w:t>Valentin napi német nyelvű rendezvény, német nyelvű bemutatkozó műsor</w:t>
      </w:r>
    </w:p>
    <w:p w:rsidR="00620594" w:rsidRDefault="00620594" w:rsidP="008C469B">
      <w:pPr>
        <w:numPr>
          <w:ilvl w:val="0"/>
          <w:numId w:val="69"/>
        </w:numPr>
      </w:pPr>
      <w:r>
        <w:t xml:space="preserve">Március 15. – nemzeti </w:t>
      </w:r>
      <w:r w:rsidR="006516D2">
        <w:t>ü</w:t>
      </w:r>
      <w:r>
        <w:t>nnep</w:t>
      </w:r>
    </w:p>
    <w:p w:rsidR="00475692" w:rsidRDefault="00475692" w:rsidP="008C469B">
      <w:pPr>
        <w:numPr>
          <w:ilvl w:val="0"/>
          <w:numId w:val="69"/>
        </w:numPr>
      </w:pPr>
      <w:r>
        <w:t xml:space="preserve">Németnyelvű keresztút </w:t>
      </w:r>
    </w:p>
    <w:p w:rsidR="00AF0A66" w:rsidRDefault="00AF0A66" w:rsidP="008C469B">
      <w:pPr>
        <w:numPr>
          <w:ilvl w:val="0"/>
          <w:numId w:val="69"/>
        </w:numPr>
      </w:pPr>
      <w:proofErr w:type="spellStart"/>
      <w:r>
        <w:t>Ovisuli</w:t>
      </w:r>
      <w:proofErr w:type="spellEnd"/>
    </w:p>
    <w:p w:rsidR="00475692" w:rsidRDefault="00475692" w:rsidP="008C469B">
      <w:pPr>
        <w:numPr>
          <w:ilvl w:val="0"/>
          <w:numId w:val="69"/>
        </w:numPr>
      </w:pPr>
      <w:r>
        <w:t>Kitelepítési Emléknap</w:t>
      </w:r>
    </w:p>
    <w:p w:rsidR="000A140C" w:rsidRDefault="000A140C" w:rsidP="008C469B">
      <w:pPr>
        <w:numPr>
          <w:ilvl w:val="0"/>
          <w:numId w:val="69"/>
        </w:numPr>
      </w:pPr>
      <w:r>
        <w:t>Nemzeti Összetartozás Napja</w:t>
      </w:r>
    </w:p>
    <w:p w:rsidR="00620594" w:rsidRDefault="00620594" w:rsidP="008C469B">
      <w:pPr>
        <w:numPr>
          <w:ilvl w:val="0"/>
          <w:numId w:val="69"/>
        </w:numPr>
      </w:pPr>
      <w:r>
        <w:t xml:space="preserve">Ballagó diákjaink búcsúműsora, színházi előadása a </w:t>
      </w:r>
      <w:proofErr w:type="spellStart"/>
      <w:r>
        <w:t>FKKK-ban</w:t>
      </w:r>
      <w:proofErr w:type="spellEnd"/>
    </w:p>
    <w:p w:rsidR="00620594" w:rsidRDefault="00620594" w:rsidP="008C469B">
      <w:pPr>
        <w:numPr>
          <w:ilvl w:val="0"/>
          <w:numId w:val="69"/>
        </w:numPr>
      </w:pPr>
      <w:r>
        <w:t>Ballagás</w:t>
      </w:r>
    </w:p>
    <w:p w:rsidR="00620594" w:rsidRDefault="00620594" w:rsidP="008C469B">
      <w:pPr>
        <w:numPr>
          <w:ilvl w:val="0"/>
          <w:numId w:val="69"/>
        </w:numPr>
      </w:pPr>
      <w:r>
        <w:t>Évzáró</w:t>
      </w:r>
    </w:p>
    <w:p w:rsidR="00620594" w:rsidRDefault="00620594" w:rsidP="00620594"/>
    <w:p w:rsidR="00620594" w:rsidRDefault="00620594" w:rsidP="00620594">
      <w:r>
        <w:t>Több éve megrendezett hagyományos versenyeink, pályázataink:</w:t>
      </w:r>
    </w:p>
    <w:p w:rsidR="00620594" w:rsidRDefault="00620594" w:rsidP="008C469B">
      <w:pPr>
        <w:numPr>
          <w:ilvl w:val="0"/>
          <w:numId w:val="69"/>
        </w:numPr>
      </w:pPr>
      <w:r>
        <w:t>Őszi városi atlétika verseny a Károly úti sportpályán</w:t>
      </w:r>
      <w:r w:rsidR="000B0669">
        <w:t xml:space="preserve"> </w:t>
      </w:r>
      <w:r w:rsidR="00327B19">
        <w:t>(</w:t>
      </w:r>
      <w:r w:rsidR="000B0669">
        <w:t>október eleje)</w:t>
      </w:r>
    </w:p>
    <w:p w:rsidR="006516D2" w:rsidRDefault="006516D2" w:rsidP="008C469B">
      <w:pPr>
        <w:numPr>
          <w:ilvl w:val="0"/>
          <w:numId w:val="69"/>
        </w:numPr>
      </w:pPr>
      <w:r>
        <w:t>Lurkó Olimpia</w:t>
      </w:r>
      <w:r w:rsidR="00327B19">
        <w:t>, Diákolimpiai részvétel</w:t>
      </w:r>
    </w:p>
    <w:p w:rsidR="00620594" w:rsidRDefault="00620594" w:rsidP="008C469B">
      <w:pPr>
        <w:numPr>
          <w:ilvl w:val="0"/>
          <w:numId w:val="69"/>
        </w:numPr>
      </w:pPr>
      <w:r>
        <w:t>A kerek évfordulóhoz kötődő költők emlékére szervezett szavalóverseny</w:t>
      </w:r>
    </w:p>
    <w:p w:rsidR="00620594" w:rsidRDefault="00620594" w:rsidP="008C469B">
      <w:pPr>
        <w:numPr>
          <w:ilvl w:val="0"/>
          <w:numId w:val="69"/>
        </w:numPr>
      </w:pPr>
      <w:r>
        <w:t>Móra vers- és novellaíró pályázat</w:t>
      </w:r>
      <w:r w:rsidR="000B0669">
        <w:t xml:space="preserve"> (február</w:t>
      </w:r>
      <w:r w:rsidR="006516D2">
        <w:t xml:space="preserve"> 8.</w:t>
      </w:r>
      <w:r w:rsidR="000B0669">
        <w:t>)</w:t>
      </w:r>
    </w:p>
    <w:p w:rsidR="00620594" w:rsidRDefault="00620594" w:rsidP="008C469B">
      <w:pPr>
        <w:numPr>
          <w:ilvl w:val="0"/>
          <w:numId w:val="69"/>
        </w:numPr>
      </w:pPr>
      <w:r>
        <w:t xml:space="preserve">Dunántúli Regionális Német Nemzetiségi Szavalóverseny </w:t>
      </w:r>
      <w:r w:rsidR="000B0669">
        <w:t>(március)</w:t>
      </w:r>
    </w:p>
    <w:p w:rsidR="000B0669" w:rsidRDefault="000B0669" w:rsidP="008C469B">
      <w:pPr>
        <w:numPr>
          <w:ilvl w:val="0"/>
          <w:numId w:val="69"/>
        </w:numPr>
      </w:pPr>
      <w:r>
        <w:t xml:space="preserve">Friedrich Schiller </w:t>
      </w:r>
      <w:proofErr w:type="spellStart"/>
      <w:r>
        <w:t>Rezitationswettbewerb</w:t>
      </w:r>
      <w:proofErr w:type="spellEnd"/>
      <w:r>
        <w:t xml:space="preserve"> (május)</w:t>
      </w:r>
    </w:p>
    <w:p w:rsidR="001B2647" w:rsidRDefault="001B2647" w:rsidP="008C469B">
      <w:pPr>
        <w:numPr>
          <w:ilvl w:val="0"/>
          <w:numId w:val="69"/>
        </w:numPr>
      </w:pPr>
      <w:r>
        <w:t>Iskolagyümölcs program</w:t>
      </w:r>
    </w:p>
    <w:p w:rsidR="00620594" w:rsidRDefault="00620594" w:rsidP="00620594"/>
    <w:p w:rsidR="00620594" w:rsidRDefault="00620594" w:rsidP="00620594">
      <w:r>
        <w:t>Erdei iskola:</w:t>
      </w:r>
    </w:p>
    <w:p w:rsidR="00620594" w:rsidRDefault="00620594" w:rsidP="00AF0A66">
      <w:pPr>
        <w:numPr>
          <w:ilvl w:val="0"/>
          <w:numId w:val="69"/>
        </w:numPr>
        <w:jc w:val="both"/>
      </w:pPr>
      <w:r>
        <w:t>alsó tagozatban</w:t>
      </w:r>
      <w:r w:rsidR="00D57A5D">
        <w:t xml:space="preserve"> (</w:t>
      </w:r>
      <w:r w:rsidR="00F66DF1">
        <w:t>3. vagy 4. évfolyamon)</w:t>
      </w:r>
      <w:r w:rsidR="00AF0A66">
        <w:t xml:space="preserve"> minden osztály 1 alkalommal vehet </w:t>
      </w:r>
      <w:r>
        <w:t>részt erdei iskolában</w:t>
      </w:r>
    </w:p>
    <w:p w:rsidR="00620594" w:rsidRDefault="00620594" w:rsidP="00AF0A66">
      <w:pPr>
        <w:numPr>
          <w:ilvl w:val="0"/>
          <w:numId w:val="69"/>
        </w:numPr>
        <w:jc w:val="both"/>
      </w:pPr>
      <w:r>
        <w:t>felső tagozaton (6. évfolyamon) minden osztály 1 alkalommal vesz részt erdei iskolában</w:t>
      </w:r>
    </w:p>
    <w:p w:rsidR="004A5CC0" w:rsidRDefault="004A5CC0" w:rsidP="004A5CC0">
      <w:pPr>
        <w:ind w:left="720"/>
        <w:jc w:val="both"/>
      </w:pPr>
    </w:p>
    <w:p w:rsidR="004A5CC0" w:rsidRDefault="004A5CC0" w:rsidP="004A5CC0">
      <w:pPr>
        <w:jc w:val="both"/>
      </w:pPr>
      <w:r>
        <w:t>Tanulmányi kirándulás:</w:t>
      </w:r>
    </w:p>
    <w:p w:rsidR="004A5CC0" w:rsidRDefault="004A5CC0" w:rsidP="004A5CC0">
      <w:pPr>
        <w:numPr>
          <w:ilvl w:val="0"/>
          <w:numId w:val="69"/>
        </w:numPr>
      </w:pPr>
      <w:r>
        <w:t xml:space="preserve"> alsó tagozatban (1-4. évfolyamon) minden osztály, tanévenként 1 alkalommal vehet részt                  </w:t>
      </w:r>
    </w:p>
    <w:p w:rsidR="004A5CC0" w:rsidRDefault="004A5CC0" w:rsidP="004A5CC0">
      <w:pPr>
        <w:ind w:left="720"/>
      </w:pPr>
      <w:r>
        <w:t xml:space="preserve"> </w:t>
      </w:r>
      <w:proofErr w:type="gramStart"/>
      <w:r>
        <w:t>egynapos</w:t>
      </w:r>
      <w:proofErr w:type="gramEnd"/>
      <w:r>
        <w:t xml:space="preserve"> tanulmányi kiránduláson</w:t>
      </w:r>
    </w:p>
    <w:p w:rsidR="004A5CC0" w:rsidRDefault="004A5CC0" w:rsidP="004A5CC0">
      <w:pPr>
        <w:numPr>
          <w:ilvl w:val="0"/>
          <w:numId w:val="69"/>
        </w:numPr>
      </w:pPr>
      <w:r>
        <w:t xml:space="preserve"> felső tagozaton (5-8. évfolyamon) minden osztály, tanévenként 1 alkalommal vehet részt</w:t>
      </w:r>
    </w:p>
    <w:p w:rsidR="004A5CC0" w:rsidRDefault="004A5CC0" w:rsidP="004A5CC0">
      <w:pPr>
        <w:ind w:left="720"/>
        <w:jc w:val="both"/>
      </w:pPr>
      <w:r>
        <w:t xml:space="preserve"> </w:t>
      </w:r>
      <w:proofErr w:type="gramStart"/>
      <w:r>
        <w:t>egy</w:t>
      </w:r>
      <w:proofErr w:type="gramEnd"/>
      <w:r>
        <w:t xml:space="preserve"> vagy intézményvezetői engedéllyel többnapos tanulmányi kiránduláson</w:t>
      </w:r>
    </w:p>
    <w:p w:rsidR="00620594" w:rsidRDefault="00620594" w:rsidP="00620594"/>
    <w:p w:rsidR="00620594" w:rsidRDefault="00620594" w:rsidP="00620594">
      <w:r>
        <w:t>Táborozások:</w:t>
      </w:r>
    </w:p>
    <w:p w:rsidR="00620594" w:rsidRDefault="00B03523" w:rsidP="00AF0A66">
      <w:pPr>
        <w:numPr>
          <w:ilvl w:val="0"/>
          <w:numId w:val="69"/>
        </w:numPr>
        <w:jc w:val="both"/>
      </w:pPr>
      <w:r>
        <w:t>Sí</w:t>
      </w:r>
      <w:r w:rsidR="008124D8">
        <w:t>-</w:t>
      </w:r>
      <w:r>
        <w:t xml:space="preserve">tábor szervezése (januárban, februárban) elsősorban </w:t>
      </w:r>
      <w:r w:rsidR="008124D8">
        <w:t>felsős tanulók</w:t>
      </w:r>
      <w:r w:rsidR="00620594">
        <w:t xml:space="preserve"> </w:t>
      </w:r>
      <w:r>
        <w:t>számára, de bekapcsolódhat minden sportszerető tanuló</w:t>
      </w:r>
    </w:p>
    <w:p w:rsidR="008124D8" w:rsidRDefault="008124D8" w:rsidP="00AF0A66">
      <w:pPr>
        <w:numPr>
          <w:ilvl w:val="0"/>
          <w:numId w:val="69"/>
        </w:numPr>
        <w:jc w:val="both"/>
      </w:pPr>
      <w:r>
        <w:t>Diák-önkormányzati nyári tábor szervezése Dunaszigeten (július-augusztus), jó és példás magatartású tanulók számára</w:t>
      </w:r>
    </w:p>
    <w:p w:rsidR="00B03523" w:rsidRDefault="00B03523" w:rsidP="00AF0A66">
      <w:pPr>
        <w:numPr>
          <w:ilvl w:val="0"/>
          <w:numId w:val="69"/>
        </w:numPr>
        <w:jc w:val="both"/>
      </w:pPr>
      <w:r>
        <w:t>Német nemzetiségi anyanyelvi tábor szervezése (</w:t>
      </w:r>
      <w:r w:rsidR="00475692">
        <w:t>anyagi lehetőségeink függvényében</w:t>
      </w:r>
      <w:r>
        <w:t xml:space="preserve">), ebben a táborban év </w:t>
      </w:r>
      <w:r w:rsidR="00F66DF1">
        <w:t>végi jutalomként vehetnek részt</w:t>
      </w:r>
      <w:r>
        <w:t xml:space="preserve"> a példás </w:t>
      </w:r>
      <w:proofErr w:type="gramStart"/>
      <w:r>
        <w:t>magatartású</w:t>
      </w:r>
      <w:r w:rsidR="00F66DF1">
        <w:t xml:space="preserve"> </w:t>
      </w:r>
      <w:r>
        <w:t>,szorgalmú</w:t>
      </w:r>
      <w:proofErr w:type="gramEnd"/>
      <w:r>
        <w:t xml:space="preserve"> és tanulmányi eredményű tanulók</w:t>
      </w:r>
    </w:p>
    <w:p w:rsidR="00475692" w:rsidRDefault="000D5E26" w:rsidP="00AF0A66">
      <w:pPr>
        <w:numPr>
          <w:ilvl w:val="0"/>
          <w:numId w:val="69"/>
        </w:numPr>
        <w:jc w:val="both"/>
      </w:pPr>
      <w:r>
        <w:t>Rendszeresen megpályázzuk a Határtalanul pályázat kiírását tanulóink identitástudatának erősítése érdekében</w:t>
      </w:r>
      <w:r w:rsidR="00FB415F">
        <w:t>. Az utazást követően az intézmény felső tagozatos diákjai számára a Nemzeti összetartozás – Határtalanul! címmel tartunk témanapot.</w:t>
      </w:r>
    </w:p>
    <w:p w:rsidR="000D5E26" w:rsidRDefault="000D5E26" w:rsidP="000D5E26">
      <w:pPr>
        <w:ind w:left="720"/>
        <w:jc w:val="both"/>
      </w:pPr>
    </w:p>
    <w:p w:rsidR="00B03523" w:rsidRDefault="00B03523" w:rsidP="00AF0A66">
      <w:pPr>
        <w:jc w:val="both"/>
      </w:pPr>
      <w:r>
        <w:t>Év végi jutalmazás:</w:t>
      </w:r>
    </w:p>
    <w:p w:rsidR="00B03523" w:rsidRDefault="00B03523" w:rsidP="00AF0A66">
      <w:pPr>
        <w:numPr>
          <w:ilvl w:val="0"/>
          <w:numId w:val="69"/>
        </w:numPr>
        <w:jc w:val="both"/>
      </w:pPr>
      <w:r>
        <w:t xml:space="preserve">a tanévzáró ünnepélyen általában </w:t>
      </w:r>
      <w:r w:rsidR="00016A69">
        <w:t>jutalomban</w:t>
      </w:r>
      <w:r>
        <w:t xml:space="preserve"> részesülnek legkiválóbb tanulóink, számuk kb. 200 fő/ tanév</w:t>
      </w:r>
    </w:p>
    <w:p w:rsidR="00B03523" w:rsidRDefault="00B03523" w:rsidP="00B03523"/>
    <w:p w:rsidR="00B03523" w:rsidRDefault="00B03523" w:rsidP="00B03523">
      <w:r>
        <w:t>Német nyelvvizsga:</w:t>
      </w:r>
    </w:p>
    <w:p w:rsidR="00B03523" w:rsidRDefault="00B03523" w:rsidP="008C469B">
      <w:pPr>
        <w:numPr>
          <w:ilvl w:val="0"/>
          <w:numId w:val="69"/>
        </w:numPr>
      </w:pPr>
      <w:r>
        <w:t>8. évfolyamos német nemzetiségi tanulóink számára nye</w:t>
      </w:r>
      <w:r w:rsidR="00F66DF1">
        <w:t>lvvizsgán való részvétel</w:t>
      </w:r>
      <w:r>
        <w:t xml:space="preserve"> megszervezése, </w:t>
      </w:r>
    </w:p>
    <w:p w:rsidR="00B03523" w:rsidRDefault="00016A69" w:rsidP="00016A69">
      <w:pPr>
        <w:ind w:left="720"/>
      </w:pPr>
      <w:proofErr w:type="gramStart"/>
      <w:r>
        <w:t>sikeres</w:t>
      </w:r>
      <w:proofErr w:type="gramEnd"/>
      <w:r>
        <w:t xml:space="preserve"> nyelvvizsga esetén emléklapot kapnak tanulóink, fotójuk és nevük felkerül az iskolai honlapra</w:t>
      </w:r>
    </w:p>
    <w:p w:rsidR="00B03523" w:rsidRDefault="00B03523" w:rsidP="00B03523"/>
    <w:p w:rsidR="000033E0" w:rsidRPr="00486DE2" w:rsidRDefault="008A30B3" w:rsidP="00992FCB">
      <w:r>
        <w:br w:type="page"/>
      </w:r>
    </w:p>
    <w:p w:rsidR="0072348F" w:rsidRDefault="0072348F" w:rsidP="004623F0">
      <w:pPr>
        <w:pStyle w:val="Cmsor1"/>
      </w:pPr>
    </w:p>
    <w:p w:rsidR="0072348F" w:rsidRDefault="0072348F" w:rsidP="0072348F">
      <w:pPr>
        <w:jc w:val="center"/>
        <w:rPr>
          <w:b/>
          <w:sz w:val="40"/>
        </w:rPr>
      </w:pPr>
    </w:p>
    <w:p w:rsidR="0072348F" w:rsidRDefault="0072348F" w:rsidP="0072348F">
      <w:pPr>
        <w:jc w:val="center"/>
        <w:rPr>
          <w:b/>
          <w:sz w:val="40"/>
        </w:rPr>
      </w:pPr>
    </w:p>
    <w:p w:rsidR="0072348F" w:rsidRDefault="0072348F" w:rsidP="0072348F">
      <w:pPr>
        <w:jc w:val="center"/>
        <w:rPr>
          <w:b/>
          <w:sz w:val="32"/>
          <w:szCs w:val="32"/>
        </w:rPr>
      </w:pPr>
    </w:p>
    <w:p w:rsidR="0072348F" w:rsidRDefault="0072348F" w:rsidP="0072348F">
      <w:pPr>
        <w:jc w:val="center"/>
        <w:rPr>
          <w:b/>
          <w:sz w:val="32"/>
          <w:szCs w:val="32"/>
        </w:rPr>
      </w:pPr>
    </w:p>
    <w:p w:rsidR="0072348F" w:rsidRDefault="0072348F" w:rsidP="0072348F">
      <w:pPr>
        <w:jc w:val="center"/>
        <w:rPr>
          <w:b/>
          <w:sz w:val="32"/>
          <w:szCs w:val="32"/>
        </w:rPr>
      </w:pPr>
    </w:p>
    <w:p w:rsidR="0072348F" w:rsidRDefault="0072348F" w:rsidP="0072348F">
      <w:pPr>
        <w:jc w:val="center"/>
        <w:rPr>
          <w:b/>
          <w:sz w:val="32"/>
          <w:szCs w:val="32"/>
        </w:rPr>
      </w:pPr>
    </w:p>
    <w:p w:rsidR="0072348F" w:rsidRDefault="0072348F" w:rsidP="0072348F">
      <w:pPr>
        <w:jc w:val="center"/>
        <w:rPr>
          <w:b/>
          <w:sz w:val="32"/>
          <w:szCs w:val="32"/>
        </w:rPr>
      </w:pPr>
    </w:p>
    <w:p w:rsidR="0072348F" w:rsidRDefault="0072348F" w:rsidP="0072348F">
      <w:pPr>
        <w:jc w:val="center"/>
        <w:rPr>
          <w:b/>
          <w:sz w:val="32"/>
          <w:szCs w:val="32"/>
        </w:rPr>
      </w:pPr>
    </w:p>
    <w:p w:rsidR="0072348F" w:rsidRDefault="0072348F" w:rsidP="0072348F">
      <w:pPr>
        <w:jc w:val="center"/>
        <w:rPr>
          <w:b/>
          <w:sz w:val="32"/>
          <w:szCs w:val="32"/>
        </w:rPr>
      </w:pPr>
    </w:p>
    <w:p w:rsidR="0072348F" w:rsidRDefault="0072348F" w:rsidP="0072348F">
      <w:pPr>
        <w:jc w:val="center"/>
        <w:rPr>
          <w:b/>
          <w:sz w:val="32"/>
          <w:szCs w:val="32"/>
        </w:rPr>
      </w:pPr>
    </w:p>
    <w:p w:rsidR="0072348F" w:rsidRDefault="0072348F" w:rsidP="0072348F">
      <w:pPr>
        <w:jc w:val="center"/>
        <w:rPr>
          <w:b/>
          <w:sz w:val="32"/>
          <w:szCs w:val="32"/>
        </w:rPr>
      </w:pPr>
    </w:p>
    <w:p w:rsidR="0072348F" w:rsidRDefault="0072348F" w:rsidP="0072348F">
      <w:pPr>
        <w:jc w:val="center"/>
        <w:rPr>
          <w:b/>
          <w:sz w:val="32"/>
          <w:szCs w:val="32"/>
        </w:rPr>
      </w:pPr>
    </w:p>
    <w:p w:rsidR="0072348F" w:rsidRDefault="0072348F" w:rsidP="0072348F">
      <w:pPr>
        <w:jc w:val="center"/>
        <w:rPr>
          <w:b/>
          <w:sz w:val="32"/>
          <w:szCs w:val="32"/>
        </w:rPr>
      </w:pPr>
    </w:p>
    <w:p w:rsidR="0072348F" w:rsidRPr="00E01F79" w:rsidRDefault="0072348F" w:rsidP="0072348F">
      <w:pPr>
        <w:pStyle w:val="Alcm"/>
        <w:spacing w:after="0" w:line="360" w:lineRule="auto"/>
        <w:rPr>
          <w:rFonts w:ascii="Times New Roman" w:hAnsi="Times New Roman"/>
          <w:b/>
          <w:sz w:val="44"/>
          <w:szCs w:val="44"/>
        </w:rPr>
      </w:pPr>
      <w:bookmarkStart w:id="116" w:name="_Toc353774935"/>
      <w:r w:rsidRPr="00E01F79">
        <w:rPr>
          <w:rFonts w:ascii="Times New Roman" w:hAnsi="Times New Roman"/>
          <w:b/>
          <w:sz w:val="44"/>
          <w:szCs w:val="44"/>
        </w:rPr>
        <w:t xml:space="preserve">A </w:t>
      </w:r>
      <w:r w:rsidR="001833C0">
        <w:rPr>
          <w:rFonts w:ascii="Times New Roman" w:hAnsi="Times New Roman"/>
          <w:b/>
          <w:sz w:val="44"/>
          <w:szCs w:val="44"/>
        </w:rPr>
        <w:t xml:space="preserve">MOSONMAGYARÓVÁRI </w:t>
      </w:r>
      <w:r w:rsidRPr="00E01F79">
        <w:rPr>
          <w:rFonts w:ascii="Times New Roman" w:hAnsi="Times New Roman"/>
          <w:b/>
          <w:sz w:val="44"/>
          <w:szCs w:val="44"/>
        </w:rPr>
        <w:t>MÓRA FERENC ÁLTALÁNOS ISKOLA</w:t>
      </w:r>
      <w:bookmarkEnd w:id="116"/>
    </w:p>
    <w:p w:rsidR="0072348F" w:rsidRPr="0072348F" w:rsidRDefault="0072348F" w:rsidP="0072348F">
      <w:pPr>
        <w:pStyle w:val="Alcm"/>
        <w:rPr>
          <w:rFonts w:ascii="Times New Roman" w:hAnsi="Times New Roman"/>
          <w:b/>
          <w:bCs/>
          <w:sz w:val="44"/>
          <w:szCs w:val="44"/>
        </w:rPr>
      </w:pPr>
      <w:bookmarkStart w:id="117" w:name="_Toc353774936"/>
      <w:r w:rsidRPr="0072348F">
        <w:rPr>
          <w:rFonts w:ascii="Times New Roman" w:hAnsi="Times New Roman"/>
          <w:b/>
          <w:bCs/>
          <w:sz w:val="44"/>
          <w:szCs w:val="44"/>
        </w:rPr>
        <w:t>HELYI TANTERVE</w:t>
      </w:r>
      <w:bookmarkEnd w:id="117"/>
    </w:p>
    <w:p w:rsidR="0072348F" w:rsidRPr="00E01F79" w:rsidRDefault="0072348F" w:rsidP="0072348F">
      <w:pPr>
        <w:pStyle w:val="Alcm"/>
        <w:spacing w:after="0" w:line="360" w:lineRule="auto"/>
        <w:rPr>
          <w:rFonts w:ascii="Times New Roman" w:hAnsi="Times New Roman"/>
          <w:b/>
          <w:sz w:val="44"/>
          <w:szCs w:val="44"/>
        </w:rPr>
      </w:pPr>
    </w:p>
    <w:p w:rsidR="0072348F" w:rsidRPr="001F568F" w:rsidRDefault="0072348F" w:rsidP="0072348F">
      <w:pPr>
        <w:pStyle w:val="Alcm"/>
        <w:rPr>
          <w:rFonts w:ascii="Times New Roman" w:hAnsi="Times New Roman"/>
          <w:b/>
          <w:sz w:val="52"/>
          <w:szCs w:val="52"/>
        </w:rPr>
      </w:pPr>
    </w:p>
    <w:p w:rsidR="0072348F" w:rsidRDefault="0072348F" w:rsidP="0072348F">
      <w:pPr>
        <w:jc w:val="center"/>
        <w:rPr>
          <w:b/>
          <w:sz w:val="40"/>
        </w:rPr>
      </w:pPr>
    </w:p>
    <w:p w:rsidR="0072348F" w:rsidRDefault="0072348F" w:rsidP="0072348F">
      <w:pPr>
        <w:jc w:val="center"/>
        <w:rPr>
          <w:b/>
          <w:sz w:val="40"/>
        </w:rPr>
      </w:pPr>
    </w:p>
    <w:p w:rsidR="0072348F" w:rsidRDefault="0072348F" w:rsidP="0072348F">
      <w:pPr>
        <w:jc w:val="center"/>
        <w:rPr>
          <w:b/>
          <w:sz w:val="40"/>
        </w:rPr>
      </w:pPr>
    </w:p>
    <w:p w:rsidR="0072348F" w:rsidRDefault="0072348F" w:rsidP="0072348F">
      <w:pPr>
        <w:jc w:val="center"/>
        <w:rPr>
          <w:b/>
          <w:sz w:val="40"/>
        </w:rPr>
      </w:pPr>
    </w:p>
    <w:p w:rsidR="0072348F" w:rsidRDefault="0072348F" w:rsidP="0072348F">
      <w:pPr>
        <w:jc w:val="center"/>
        <w:rPr>
          <w:b/>
          <w:sz w:val="40"/>
        </w:rPr>
      </w:pPr>
    </w:p>
    <w:p w:rsidR="0072348F" w:rsidRDefault="0072348F" w:rsidP="0072348F">
      <w:pPr>
        <w:jc w:val="center"/>
        <w:rPr>
          <w:b/>
          <w:sz w:val="40"/>
        </w:rPr>
      </w:pPr>
    </w:p>
    <w:p w:rsidR="0072348F" w:rsidRDefault="0072348F" w:rsidP="0072348F">
      <w:pPr>
        <w:jc w:val="center"/>
        <w:rPr>
          <w:b/>
          <w:sz w:val="40"/>
        </w:rPr>
      </w:pPr>
    </w:p>
    <w:p w:rsidR="0072348F" w:rsidRDefault="0072348F" w:rsidP="0072348F">
      <w:pPr>
        <w:rPr>
          <w:rFonts w:ascii="Cambria" w:eastAsia="Times New Roman" w:hAnsi="Cambria"/>
          <w:sz w:val="40"/>
        </w:rPr>
      </w:pPr>
      <w:bookmarkStart w:id="118" w:name="_Toc280545828"/>
      <w:bookmarkStart w:id="119" w:name="_Toc280546406"/>
      <w:bookmarkStart w:id="120" w:name="_Toc280548245"/>
      <w:bookmarkStart w:id="121" w:name="_Toc280548351"/>
      <w:bookmarkStart w:id="122" w:name="_Toc280548511"/>
      <w:bookmarkStart w:id="123" w:name="_Toc280549051"/>
    </w:p>
    <w:p w:rsidR="0072348F" w:rsidRDefault="0072348F" w:rsidP="0072348F">
      <w:pPr>
        <w:rPr>
          <w:rFonts w:ascii="Cambria" w:eastAsia="Times New Roman" w:hAnsi="Cambria"/>
          <w:sz w:val="40"/>
        </w:rPr>
      </w:pPr>
    </w:p>
    <w:p w:rsidR="0072348F" w:rsidRDefault="0072348F" w:rsidP="0072348F">
      <w:pPr>
        <w:rPr>
          <w:rFonts w:ascii="Cambria" w:eastAsia="Times New Roman" w:hAnsi="Cambria"/>
          <w:sz w:val="40"/>
        </w:rPr>
      </w:pPr>
    </w:p>
    <w:p w:rsidR="0072348F" w:rsidRPr="0072348F" w:rsidRDefault="0072348F" w:rsidP="0072348F"/>
    <w:p w:rsidR="00946E57" w:rsidRPr="00DE1053" w:rsidRDefault="00075C64" w:rsidP="000E4574">
      <w:pPr>
        <w:pStyle w:val="Cmsor3"/>
        <w:spacing w:line="360" w:lineRule="auto"/>
      </w:pPr>
      <w:r>
        <w:rPr>
          <w:noProof/>
        </w:rPr>
        <w:lastRenderedPageBreak/>
        <w:pict>
          <v:shapetype id="_x0000_t202" coordsize="21600,21600" o:spt="202" path="m,l,21600r21600,l21600,xe">
            <v:stroke joinstyle="miter"/>
            <v:path gradientshapeok="t" o:connecttype="rect"/>
          </v:shapetype>
          <v:shape id="Szövegdoboz 3" o:spid="_x0000_s1038" type="#_x0000_t202" style="position:absolute;margin-left:0;margin-top:705.25pt;width:486pt;height:12.1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" o:allowincell="f" stroked="f">
            <v:fill opacity="0"/>
            <v:textbox style="mso-next-textbox:#Szövegdoboz 3" inset="0,0,0,0">
              <w:txbxContent>
                <w:p w:rsidR="00327B19" w:rsidRDefault="00327B19" w:rsidP="00946E57">
                  <w:pPr>
                    <w:pStyle w:val="Style21"/>
                    <w:kinsoku w:val="0"/>
                    <w:autoSpaceDE/>
                    <w:autoSpaceDN/>
                    <w:spacing w:line="211" w:lineRule="auto"/>
                    <w:ind w:right="216"/>
                    <w:jc w:val="right"/>
                    <w:rPr>
                      <w:rStyle w:val="CharacterStyle3"/>
                      <w:w w:val="105"/>
                      <w:lang w:val="de-DE" w:eastAsia="de-DE"/>
                    </w:rPr>
                  </w:pPr>
                </w:p>
              </w:txbxContent>
            </v:textbox>
            <w10:wrap type="square"/>
          </v:shape>
        </w:pict>
      </w:r>
      <w:bookmarkStart w:id="124" w:name="_Toc353774937"/>
      <w:r w:rsidR="00132A08">
        <w:rPr>
          <w:w w:val="105"/>
        </w:rPr>
        <w:t xml:space="preserve">2.1 </w:t>
      </w:r>
      <w:r w:rsidR="00946E57" w:rsidRPr="00DE1053">
        <w:rPr>
          <w:w w:val="105"/>
        </w:rPr>
        <w:t>Az iskola képzési rendszere</w:t>
      </w:r>
      <w:r w:rsidR="00CF3FAC">
        <w:rPr>
          <w:w w:val="105"/>
        </w:rPr>
        <w:t>, struktúrája:</w:t>
      </w:r>
      <w:bookmarkEnd w:id="124"/>
    </w:p>
    <w:p w:rsidR="00946E57" w:rsidRDefault="00946E57" w:rsidP="000E4574">
      <w:pPr>
        <w:widowControl w:val="0"/>
        <w:kinsoku w:val="0"/>
        <w:spacing w:line="360" w:lineRule="auto"/>
        <w:ind w:right="-1"/>
        <w:rPr>
          <w:rFonts w:eastAsia="Times New Roman"/>
          <w:spacing w:val="-10"/>
          <w:w w:val="110"/>
        </w:rPr>
      </w:pPr>
      <w:r w:rsidRPr="00DE1053">
        <w:rPr>
          <w:rFonts w:eastAsia="Times New Roman"/>
          <w:spacing w:val="-10"/>
        </w:rPr>
        <w:t xml:space="preserve">Az </w:t>
      </w:r>
      <w:r w:rsidRPr="00DE1053">
        <w:rPr>
          <w:rFonts w:eastAsia="Times New Roman"/>
          <w:spacing w:val="-10"/>
          <w:w w:val="110"/>
        </w:rPr>
        <w:t>intézmény nyolc évfolyamos általános iskola.</w:t>
      </w:r>
    </w:p>
    <w:p w:rsidR="00B902D3" w:rsidRPr="00DE1053" w:rsidRDefault="00B902D3" w:rsidP="000E4574">
      <w:pPr>
        <w:widowControl w:val="0"/>
        <w:kinsoku w:val="0"/>
        <w:spacing w:line="360" w:lineRule="auto"/>
        <w:ind w:right="-1"/>
        <w:rPr>
          <w:rFonts w:eastAsia="Times New Roman"/>
          <w:spacing w:val="-10"/>
          <w:w w:val="110"/>
        </w:rPr>
      </w:pPr>
    </w:p>
    <w:p w:rsidR="00946E57" w:rsidRPr="00DE1053" w:rsidRDefault="00946E57" w:rsidP="008C469B">
      <w:pPr>
        <w:widowControl w:val="0"/>
        <w:numPr>
          <w:ilvl w:val="0"/>
          <w:numId w:val="73"/>
        </w:numPr>
        <w:kinsoku w:val="0"/>
        <w:spacing w:line="360" w:lineRule="auto"/>
        <w:jc w:val="both"/>
        <w:rPr>
          <w:rFonts w:eastAsia="Times New Roman"/>
          <w:spacing w:val="-8"/>
        </w:rPr>
      </w:pPr>
      <w:r w:rsidRPr="00DE1053">
        <w:rPr>
          <w:rFonts w:eastAsia="Times New Roman"/>
          <w:spacing w:val="-8"/>
          <w:w w:val="110"/>
        </w:rPr>
        <w:t>Általános t</w:t>
      </w:r>
      <w:r w:rsidRPr="00DE1053">
        <w:rPr>
          <w:rFonts w:eastAsia="Times New Roman"/>
          <w:spacing w:val="-8"/>
          <w:lang w:eastAsia="de-DE"/>
        </w:rPr>
        <w:t>an</w:t>
      </w:r>
      <w:r w:rsidRPr="00DE1053">
        <w:rPr>
          <w:rFonts w:eastAsia="Times New Roman"/>
          <w:spacing w:val="-8"/>
          <w:w w:val="110"/>
        </w:rPr>
        <w:t>tervű oktatás 1</w:t>
      </w:r>
      <w:r w:rsidRPr="00DE1053">
        <w:rPr>
          <w:rFonts w:eastAsia="Times New Roman"/>
          <w:spacing w:val="-8"/>
        </w:rPr>
        <w:t xml:space="preserve">-8. </w:t>
      </w:r>
      <w:r w:rsidRPr="00DE1053">
        <w:rPr>
          <w:rFonts w:eastAsia="Times New Roman"/>
          <w:spacing w:val="-8"/>
          <w:w w:val="110"/>
        </w:rPr>
        <w:t>évfolyamon</w:t>
      </w:r>
    </w:p>
    <w:p w:rsidR="00946E57" w:rsidRDefault="00946E57" w:rsidP="000E4574">
      <w:pPr>
        <w:widowControl w:val="0"/>
        <w:kinsoku w:val="0"/>
        <w:spacing w:line="360" w:lineRule="auto"/>
        <w:ind w:left="864"/>
        <w:jc w:val="both"/>
        <w:rPr>
          <w:rFonts w:eastAsia="Times New Roman"/>
          <w:spacing w:val="-8"/>
          <w:w w:val="110"/>
        </w:rPr>
      </w:pPr>
      <w:r w:rsidRPr="00DE1053">
        <w:rPr>
          <w:rFonts w:eastAsia="Times New Roman"/>
          <w:spacing w:val="-8"/>
          <w:w w:val="110"/>
        </w:rPr>
        <w:t>Az alapképzés melle</w:t>
      </w:r>
      <w:r w:rsidRPr="00DE1053">
        <w:rPr>
          <w:rFonts w:eastAsia="Times New Roman"/>
          <w:spacing w:val="-8"/>
          <w:lang w:eastAsia="de-DE"/>
        </w:rPr>
        <w:t>tt</w:t>
      </w:r>
      <w:r w:rsidRPr="00DE1053">
        <w:rPr>
          <w:rFonts w:eastAsia="Times New Roman"/>
          <w:spacing w:val="-8"/>
          <w:w w:val="110"/>
        </w:rPr>
        <w:t xml:space="preserve"> választható:</w:t>
      </w:r>
      <w:r w:rsidR="00CF3FAC">
        <w:rPr>
          <w:rFonts w:eastAsia="Times New Roman"/>
          <w:spacing w:val="-8"/>
          <w:w w:val="110"/>
        </w:rPr>
        <w:t xml:space="preserve"> német nyelv 3. évfolyamtól, informatika 4. évfolyamtól</w:t>
      </w:r>
    </w:p>
    <w:p w:rsidR="00B902D3" w:rsidRDefault="00B902D3" w:rsidP="000E4574">
      <w:pPr>
        <w:widowControl w:val="0"/>
        <w:kinsoku w:val="0"/>
        <w:spacing w:line="360" w:lineRule="auto"/>
        <w:ind w:left="864"/>
        <w:jc w:val="both"/>
        <w:rPr>
          <w:rFonts w:eastAsia="Times New Roman"/>
          <w:spacing w:val="-8"/>
          <w:w w:val="110"/>
        </w:rPr>
      </w:pPr>
    </w:p>
    <w:p w:rsidR="00B902D3" w:rsidRPr="00DE1053" w:rsidRDefault="00B902D3" w:rsidP="000E4574">
      <w:pPr>
        <w:widowControl w:val="0"/>
        <w:kinsoku w:val="0"/>
        <w:spacing w:line="360" w:lineRule="auto"/>
        <w:ind w:left="864"/>
        <w:jc w:val="both"/>
        <w:rPr>
          <w:rFonts w:eastAsia="Times New Roman"/>
          <w:spacing w:val="-8"/>
        </w:rPr>
      </w:pPr>
    </w:p>
    <w:p w:rsidR="00946E57" w:rsidRPr="00DE1053" w:rsidRDefault="00946E57" w:rsidP="008C469B">
      <w:pPr>
        <w:widowControl w:val="0"/>
        <w:numPr>
          <w:ilvl w:val="0"/>
          <w:numId w:val="73"/>
        </w:numPr>
        <w:kinsoku w:val="0"/>
        <w:spacing w:line="360" w:lineRule="auto"/>
        <w:jc w:val="both"/>
        <w:rPr>
          <w:rFonts w:eastAsia="Times New Roman"/>
          <w:spacing w:val="-9"/>
        </w:rPr>
      </w:pPr>
      <w:r w:rsidRPr="00DE1053">
        <w:rPr>
          <w:rFonts w:eastAsia="Times New Roman"/>
          <w:spacing w:val="-9"/>
          <w:w w:val="110"/>
        </w:rPr>
        <w:t xml:space="preserve">Német kisebbségi nevelés-oktatás 1 - </w:t>
      </w:r>
      <w:r w:rsidRPr="00DE1053">
        <w:rPr>
          <w:rFonts w:eastAsia="Times New Roman"/>
          <w:spacing w:val="-9"/>
        </w:rPr>
        <w:t>8</w:t>
      </w:r>
      <w:r w:rsidRPr="00DE1053">
        <w:rPr>
          <w:rFonts w:eastAsia="Times New Roman"/>
          <w:spacing w:val="-9"/>
          <w:w w:val="110"/>
        </w:rPr>
        <w:t>. évfolyamon</w:t>
      </w:r>
    </w:p>
    <w:p w:rsidR="00946E57" w:rsidRDefault="00CF3FAC" w:rsidP="008C469B">
      <w:pPr>
        <w:widowControl w:val="0"/>
        <w:numPr>
          <w:ilvl w:val="0"/>
          <w:numId w:val="74"/>
        </w:numPr>
        <w:kinsoku w:val="0"/>
        <w:spacing w:line="360" w:lineRule="auto"/>
        <w:ind w:right="-1"/>
        <w:jc w:val="both"/>
        <w:rPr>
          <w:rFonts w:eastAsia="Times New Roman"/>
        </w:rPr>
      </w:pPr>
      <w:r>
        <w:rPr>
          <w:rFonts w:eastAsia="Times New Roman"/>
          <w:spacing w:val="-10"/>
          <w:w w:val="110"/>
        </w:rPr>
        <w:t xml:space="preserve">Német nemzetiségi, </w:t>
      </w:r>
      <w:r w:rsidR="00946E57" w:rsidRPr="00DE1053">
        <w:rPr>
          <w:rFonts w:eastAsia="Times New Roman"/>
          <w:spacing w:val="-10"/>
          <w:w w:val="110"/>
        </w:rPr>
        <w:t xml:space="preserve">nyelvoktató oktatás 1-8. évfolyamon. A tanítási nyelv </w:t>
      </w:r>
      <w:r w:rsidR="00946E57" w:rsidRPr="00DE1053">
        <w:rPr>
          <w:rFonts w:eastAsia="Times New Roman"/>
        </w:rPr>
        <w:t>magyar.</w:t>
      </w:r>
    </w:p>
    <w:p w:rsidR="00946E57" w:rsidRPr="00B902D3" w:rsidRDefault="00946E57" w:rsidP="008C469B">
      <w:pPr>
        <w:widowControl w:val="0"/>
        <w:numPr>
          <w:ilvl w:val="0"/>
          <w:numId w:val="74"/>
        </w:numPr>
        <w:kinsoku w:val="0"/>
        <w:spacing w:line="360" w:lineRule="auto"/>
        <w:ind w:right="-1"/>
        <w:jc w:val="both"/>
        <w:rPr>
          <w:rFonts w:eastAsia="Times New Roman"/>
        </w:rPr>
      </w:pPr>
      <w:r w:rsidRPr="00B902D3">
        <w:rPr>
          <w:rFonts w:eastAsia="Times New Roman"/>
          <w:spacing w:val="-5"/>
          <w:w w:val="110"/>
        </w:rPr>
        <w:t>Bővíte</w:t>
      </w:r>
      <w:r w:rsidRPr="00B902D3">
        <w:rPr>
          <w:rFonts w:eastAsia="Times New Roman"/>
          <w:spacing w:val="-5"/>
          <w:lang w:eastAsia="de-DE"/>
        </w:rPr>
        <w:t>tt</w:t>
      </w:r>
      <w:r w:rsidRPr="00B902D3">
        <w:rPr>
          <w:rFonts w:eastAsia="Times New Roman"/>
          <w:spacing w:val="-5"/>
          <w:w w:val="110"/>
        </w:rPr>
        <w:t xml:space="preserve"> nyelvoktató kisebbségi oktatás 5-8. évfolyamon. A t</w:t>
      </w:r>
      <w:r w:rsidRPr="00B902D3">
        <w:rPr>
          <w:rFonts w:eastAsia="Times New Roman"/>
          <w:spacing w:val="-5"/>
          <w:lang w:eastAsia="de-DE"/>
        </w:rPr>
        <w:t>an</w:t>
      </w:r>
      <w:r w:rsidRPr="00B902D3">
        <w:rPr>
          <w:rFonts w:eastAsia="Times New Roman"/>
          <w:spacing w:val="-5"/>
          <w:w w:val="110"/>
        </w:rPr>
        <w:t>ítás nyelv</w:t>
      </w:r>
      <w:r w:rsidRPr="00B902D3">
        <w:rPr>
          <w:rFonts w:eastAsia="Times New Roman"/>
          <w:spacing w:val="-5"/>
        </w:rPr>
        <w:t xml:space="preserve">e </w:t>
      </w:r>
      <w:r w:rsidR="00B902D3" w:rsidRPr="00B902D3">
        <w:rPr>
          <w:rFonts w:eastAsia="Times New Roman"/>
          <w:spacing w:val="-5"/>
        </w:rPr>
        <w:t>a né</w:t>
      </w:r>
      <w:r w:rsidR="00CF3FAC" w:rsidRPr="00B902D3">
        <w:rPr>
          <w:rFonts w:eastAsia="Times New Roman"/>
          <w:spacing w:val="-5"/>
        </w:rPr>
        <w:t xml:space="preserve">met nemzetiségi nyelven kívül </w:t>
      </w:r>
      <w:r w:rsidRPr="00B902D3">
        <w:rPr>
          <w:rFonts w:eastAsia="Times New Roman"/>
          <w:spacing w:val="-5"/>
        </w:rPr>
        <w:t xml:space="preserve">3 </w:t>
      </w:r>
      <w:r w:rsidR="00B902D3">
        <w:rPr>
          <w:rFonts w:eastAsia="Times New Roman"/>
          <w:spacing w:val="-5"/>
        </w:rPr>
        <w:t xml:space="preserve">bármely más </w:t>
      </w:r>
      <w:r w:rsidRPr="00B902D3">
        <w:rPr>
          <w:rFonts w:eastAsia="Times New Roman"/>
          <w:spacing w:val="-10"/>
          <w:w w:val="110"/>
        </w:rPr>
        <w:t>tantárgy vonatkozásáb</w:t>
      </w:r>
      <w:r w:rsidRPr="00B902D3">
        <w:rPr>
          <w:rFonts w:eastAsia="Times New Roman"/>
          <w:spacing w:val="-10"/>
          <w:lang w:eastAsia="de-DE"/>
        </w:rPr>
        <w:t>an</w:t>
      </w:r>
      <w:r w:rsidRPr="00B902D3">
        <w:rPr>
          <w:rFonts w:eastAsia="Times New Roman"/>
          <w:spacing w:val="-10"/>
          <w:w w:val="110"/>
        </w:rPr>
        <w:t xml:space="preserve"> </w:t>
      </w:r>
      <w:r w:rsidR="00B902D3" w:rsidRPr="00B902D3">
        <w:rPr>
          <w:rFonts w:eastAsia="Times New Roman"/>
          <w:spacing w:val="-10"/>
          <w:w w:val="110"/>
        </w:rPr>
        <w:t xml:space="preserve">a </w:t>
      </w:r>
      <w:r w:rsidRPr="00B902D3">
        <w:rPr>
          <w:rFonts w:eastAsia="Times New Roman"/>
          <w:spacing w:val="-10"/>
          <w:w w:val="110"/>
        </w:rPr>
        <w:t>német nyel</w:t>
      </w:r>
      <w:r w:rsidRPr="00B902D3">
        <w:rPr>
          <w:rFonts w:eastAsia="Times New Roman"/>
          <w:spacing w:val="-10"/>
        </w:rPr>
        <w:t xml:space="preserve">v. </w:t>
      </w:r>
    </w:p>
    <w:p w:rsidR="00946E57" w:rsidRPr="00B902D3" w:rsidRDefault="00946E57" w:rsidP="008C469B">
      <w:pPr>
        <w:widowControl w:val="0"/>
        <w:numPr>
          <w:ilvl w:val="0"/>
          <w:numId w:val="74"/>
        </w:numPr>
        <w:kinsoku w:val="0"/>
        <w:spacing w:line="360" w:lineRule="auto"/>
        <w:ind w:right="-1"/>
        <w:jc w:val="both"/>
        <w:rPr>
          <w:rFonts w:eastAsia="Times New Roman"/>
        </w:rPr>
      </w:pPr>
      <w:r w:rsidRPr="00B902D3">
        <w:rPr>
          <w:rFonts w:eastAsia="Times New Roman"/>
          <w:spacing w:val="-13"/>
          <w:w w:val="110"/>
        </w:rPr>
        <w:t xml:space="preserve">Első idegen nyelvként választható: </w:t>
      </w:r>
      <w:r w:rsidRPr="00B902D3">
        <w:rPr>
          <w:rFonts w:eastAsia="Times New Roman"/>
          <w:spacing w:val="-13"/>
          <w:lang w:eastAsia="de-DE"/>
        </w:rPr>
        <w:t>an</w:t>
      </w:r>
      <w:r w:rsidRPr="00B902D3">
        <w:rPr>
          <w:rFonts w:eastAsia="Times New Roman"/>
          <w:spacing w:val="-13"/>
          <w:w w:val="110"/>
        </w:rPr>
        <w:t>gol, 5. osztálytól,</w:t>
      </w:r>
      <w:r w:rsidRPr="00B902D3">
        <w:rPr>
          <w:rFonts w:eastAsia="Times New Roman"/>
          <w:spacing w:val="-13"/>
        </w:rPr>
        <w:t xml:space="preserve"> i</w:t>
      </w:r>
      <w:r w:rsidRPr="00B902D3">
        <w:rPr>
          <w:rFonts w:eastAsia="Times New Roman"/>
          <w:spacing w:val="-8"/>
          <w:w w:val="110"/>
        </w:rPr>
        <w:t>nformatika t</w:t>
      </w:r>
      <w:r w:rsidRPr="00B902D3">
        <w:rPr>
          <w:rFonts w:eastAsia="Times New Roman"/>
          <w:spacing w:val="-8"/>
          <w:lang w:eastAsia="de-DE"/>
        </w:rPr>
        <w:t>an</w:t>
      </w:r>
      <w:r w:rsidRPr="00B902D3">
        <w:rPr>
          <w:rFonts w:eastAsia="Times New Roman"/>
          <w:spacing w:val="-8"/>
          <w:w w:val="110"/>
        </w:rPr>
        <w:t>ulása 5. évfolyamtól.</w:t>
      </w:r>
    </w:p>
    <w:p w:rsidR="00B902D3" w:rsidRDefault="00B902D3" w:rsidP="000E4574">
      <w:pPr>
        <w:widowControl w:val="0"/>
        <w:kinsoku w:val="0"/>
        <w:spacing w:line="360" w:lineRule="auto"/>
        <w:ind w:left="708" w:right="144"/>
        <w:jc w:val="both"/>
        <w:rPr>
          <w:rFonts w:eastAsia="Times New Roman"/>
          <w:spacing w:val="-7"/>
        </w:rPr>
      </w:pPr>
    </w:p>
    <w:p w:rsidR="00946E57" w:rsidRPr="00CF3FAC" w:rsidRDefault="00946E57" w:rsidP="000E4574">
      <w:pPr>
        <w:widowControl w:val="0"/>
        <w:kinsoku w:val="0"/>
        <w:spacing w:line="360" w:lineRule="auto"/>
        <w:ind w:left="708" w:right="144"/>
        <w:jc w:val="both"/>
        <w:rPr>
          <w:color w:val="0000FF"/>
          <w:u w:val="single"/>
        </w:rPr>
        <w:sectPr w:rsidR="00946E57" w:rsidRPr="00CF3FAC" w:rsidSect="00E75C31">
          <w:footerReference w:type="default" r:id="rId12"/>
          <w:pgSz w:w="11918" w:h="16854"/>
          <w:pgMar w:top="1843" w:right="1039" w:bottom="229" w:left="1099" w:header="708" w:footer="708" w:gutter="0"/>
          <w:cols w:space="708"/>
          <w:noEndnote/>
          <w:titlePg/>
          <w:docGrid w:linePitch="299"/>
        </w:sectPr>
      </w:pPr>
      <w:r w:rsidRPr="00DE1053">
        <w:rPr>
          <w:rFonts w:eastAsia="Times New Roman"/>
          <w:spacing w:val="-7"/>
        </w:rPr>
        <w:t>Az 1-2</w:t>
      </w:r>
      <w:r w:rsidRPr="00DE1053">
        <w:rPr>
          <w:rFonts w:eastAsia="Times New Roman"/>
          <w:spacing w:val="-7"/>
          <w:w w:val="110"/>
        </w:rPr>
        <w:t xml:space="preserve">. </w:t>
      </w:r>
      <w:r w:rsidR="00896908">
        <w:rPr>
          <w:rFonts w:eastAsia="Times New Roman"/>
          <w:spacing w:val="-7"/>
          <w:w w:val="110"/>
        </w:rPr>
        <w:t>pontban felsorolt</w:t>
      </w:r>
      <w:r w:rsidRPr="00DE1053">
        <w:rPr>
          <w:rFonts w:eastAsia="Times New Roman"/>
          <w:spacing w:val="-7"/>
          <w:w w:val="110"/>
        </w:rPr>
        <w:t xml:space="preserve"> képzési formákb</w:t>
      </w:r>
      <w:r w:rsidRPr="00DE1053">
        <w:rPr>
          <w:rFonts w:eastAsia="Times New Roman"/>
          <w:spacing w:val="-7"/>
          <w:lang w:eastAsia="de-DE"/>
        </w:rPr>
        <w:t>an</w:t>
      </w:r>
      <w:r w:rsidRPr="00DE1053">
        <w:rPr>
          <w:rFonts w:eastAsia="Times New Roman"/>
          <w:spacing w:val="-7"/>
          <w:w w:val="110"/>
        </w:rPr>
        <w:t xml:space="preserve"> választhatók továbbá az iskola honlapján megtalálható </w:t>
      </w:r>
      <w:r w:rsidRPr="00DE1053">
        <w:rPr>
          <w:rFonts w:eastAsia="Times New Roman"/>
          <w:spacing w:val="-6"/>
          <w:w w:val="110"/>
        </w:rPr>
        <w:t>további képzési kínálatok: szakkörök, spo</w:t>
      </w:r>
      <w:r w:rsidRPr="00DE1053">
        <w:rPr>
          <w:rFonts w:eastAsia="Times New Roman"/>
          <w:spacing w:val="-6"/>
          <w:lang w:eastAsia="de-DE"/>
        </w:rPr>
        <w:t>rt</w:t>
      </w:r>
      <w:r w:rsidRPr="00DE1053">
        <w:rPr>
          <w:rFonts w:eastAsia="Times New Roman"/>
          <w:spacing w:val="-6"/>
          <w:w w:val="110"/>
        </w:rPr>
        <w:t>körök művészeti csopo</w:t>
      </w:r>
      <w:r w:rsidRPr="00DE1053">
        <w:rPr>
          <w:rFonts w:eastAsia="Times New Roman"/>
          <w:spacing w:val="-6"/>
          <w:lang w:eastAsia="de-DE"/>
        </w:rPr>
        <w:t>rt</w:t>
      </w:r>
      <w:r w:rsidRPr="00DE1053">
        <w:rPr>
          <w:rFonts w:eastAsia="Times New Roman"/>
          <w:spacing w:val="-6"/>
          <w:w w:val="110"/>
        </w:rPr>
        <w:t xml:space="preserve">ok, képzések különböző </w:t>
      </w:r>
      <w:r w:rsidRPr="00DE1053">
        <w:rPr>
          <w:rFonts w:eastAsia="Times New Roman"/>
          <w:spacing w:val="-5"/>
        </w:rPr>
        <w:t>sport</w:t>
      </w:r>
      <w:r w:rsidRPr="00DE1053">
        <w:rPr>
          <w:rFonts w:eastAsia="Times New Roman"/>
          <w:spacing w:val="-5"/>
          <w:w w:val="110"/>
        </w:rPr>
        <w:t xml:space="preserve">ági csoportokban. </w:t>
      </w:r>
      <w:r w:rsidRPr="00DE1053">
        <w:rPr>
          <w:rFonts w:eastAsia="Times New Roman"/>
          <w:color w:val="0000FF"/>
          <w:spacing w:val="-5"/>
          <w:w w:val="105"/>
          <w:u w:val="single"/>
        </w:rPr>
        <w:t>www.moraiskola.h</w:t>
      </w:r>
      <w:r w:rsidR="005A2E24">
        <w:rPr>
          <w:rFonts w:eastAsia="Times New Roman"/>
          <w:color w:val="0000FF"/>
          <w:spacing w:val="-5"/>
          <w:w w:val="105"/>
          <w:u w:val="single"/>
        </w:rPr>
        <w:t>u</w:t>
      </w:r>
    </w:p>
    <w:p w:rsidR="00946E57" w:rsidRPr="00DE1053" w:rsidRDefault="00946E57" w:rsidP="000E4574">
      <w:pPr>
        <w:widowControl w:val="0"/>
        <w:kinsoku w:val="0"/>
        <w:spacing w:line="360" w:lineRule="auto"/>
        <w:rPr>
          <w:rFonts w:eastAsia="Times New Roman"/>
          <w:b/>
          <w:bCs/>
          <w:spacing w:val="-4"/>
        </w:rPr>
      </w:pPr>
      <w:r w:rsidRPr="00DE1053">
        <w:rPr>
          <w:rFonts w:eastAsia="Times New Roman"/>
          <w:b/>
          <w:bCs/>
          <w:spacing w:val="-4"/>
          <w:w w:val="105"/>
        </w:rPr>
        <w:lastRenderedPageBreak/>
        <w:t>Tantárgy</w:t>
      </w:r>
      <w:r w:rsidRPr="00DE1053">
        <w:rPr>
          <w:rFonts w:eastAsia="Times New Roman"/>
          <w:b/>
          <w:bCs/>
          <w:spacing w:val="-4"/>
        </w:rPr>
        <w:t xml:space="preserve">ak </w:t>
      </w:r>
      <w:r w:rsidRPr="00DE1053">
        <w:rPr>
          <w:rFonts w:eastAsia="Times New Roman"/>
          <w:b/>
          <w:bCs/>
          <w:spacing w:val="-4"/>
          <w:w w:val="105"/>
        </w:rPr>
        <w:t>és óraterv</w:t>
      </w:r>
      <w:r w:rsidRPr="00DE1053">
        <w:rPr>
          <w:rFonts w:eastAsia="Times New Roman"/>
          <w:b/>
          <w:bCs/>
          <w:spacing w:val="-4"/>
        </w:rPr>
        <w:t>ek</w:t>
      </w:r>
    </w:p>
    <w:p w:rsidR="00946E57" w:rsidRPr="00DE1053" w:rsidRDefault="00946E57" w:rsidP="000E4574">
      <w:pPr>
        <w:widowControl w:val="0"/>
        <w:kinsoku w:val="0"/>
        <w:spacing w:line="360" w:lineRule="auto"/>
        <w:rPr>
          <w:rFonts w:eastAsia="Times New Roman"/>
          <w:b/>
          <w:bCs/>
          <w:spacing w:val="-8"/>
          <w:w w:val="105"/>
        </w:rPr>
      </w:pPr>
      <w:r w:rsidRPr="00DE1053">
        <w:rPr>
          <w:rFonts w:eastAsia="Times New Roman"/>
          <w:b/>
          <w:bCs/>
          <w:spacing w:val="-8"/>
          <w:w w:val="105"/>
        </w:rPr>
        <w:t>Tananyag-szerkezet</w:t>
      </w:r>
    </w:p>
    <w:p w:rsidR="00946E57" w:rsidRDefault="00CF3FAC" w:rsidP="000E4574">
      <w:pPr>
        <w:widowControl w:val="0"/>
        <w:kinsoku w:val="0"/>
        <w:spacing w:line="360" w:lineRule="auto"/>
        <w:jc w:val="both"/>
        <w:rPr>
          <w:rFonts w:eastAsia="Times New Roman"/>
          <w:spacing w:val="-12"/>
          <w:w w:val="110"/>
        </w:rPr>
      </w:pPr>
      <w:r>
        <w:rPr>
          <w:rFonts w:eastAsia="Times New Roman"/>
          <w:spacing w:val="-12"/>
          <w:w w:val="110"/>
        </w:rPr>
        <w:t>I</w:t>
      </w:r>
      <w:r w:rsidR="00946E57" w:rsidRPr="00DE1053">
        <w:rPr>
          <w:rFonts w:eastAsia="Times New Roman"/>
          <w:spacing w:val="-12"/>
          <w:w w:val="110"/>
        </w:rPr>
        <w:t>skolában tantárgyi rendszerben folyik a tanítás.</w:t>
      </w:r>
      <w:r w:rsidR="00946E57" w:rsidRPr="00DE1053">
        <w:rPr>
          <w:rFonts w:eastAsia="Times New Roman"/>
          <w:spacing w:val="-12"/>
        </w:rPr>
        <w:t xml:space="preserve"> </w:t>
      </w:r>
      <w:r w:rsidR="00946E57" w:rsidRPr="00DE1053">
        <w:rPr>
          <w:rFonts w:eastAsia="Times New Roman"/>
          <w:spacing w:val="-12"/>
          <w:w w:val="110"/>
        </w:rPr>
        <w:t>Az oktatás-nevelés és képzés tantárgyai:</w:t>
      </w:r>
    </w:p>
    <w:tbl>
      <w:tblPr>
        <w:tblW w:w="7901" w:type="dxa"/>
        <w:jc w:val="center"/>
        <w:tblInd w:w="1764" w:type="dxa"/>
        <w:tblLayout w:type="fixed"/>
        <w:tblCellMar>
          <w:left w:w="0" w:type="dxa"/>
          <w:right w:w="0" w:type="dxa"/>
        </w:tblCellMar>
        <w:tblLook w:val="0000"/>
      </w:tblPr>
      <w:tblGrid>
        <w:gridCol w:w="4493"/>
        <w:gridCol w:w="1704"/>
        <w:gridCol w:w="1704"/>
      </w:tblGrid>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right="1711"/>
              <w:jc w:val="right"/>
              <w:rPr>
                <w:rFonts w:eastAsia="Times New Roman"/>
                <w:b/>
                <w:bCs/>
                <w:w w:val="105"/>
              </w:rPr>
            </w:pPr>
            <w:r w:rsidRPr="00DE1053">
              <w:rPr>
                <w:rFonts w:eastAsia="Times New Roman"/>
                <w:b/>
                <w:bCs/>
                <w:w w:val="105"/>
              </w:rPr>
              <w:t>Tantárgy</w:t>
            </w:r>
          </w:p>
        </w:tc>
        <w:tc>
          <w:tcPr>
            <w:tcW w:w="3408" w:type="dxa"/>
            <w:gridSpan w:val="2"/>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b/>
                <w:bCs/>
                <w:w w:val="105"/>
              </w:rPr>
            </w:pPr>
            <w:r w:rsidRPr="00DE1053">
              <w:rPr>
                <w:rFonts w:eastAsia="Times New Roman"/>
                <w:b/>
                <w:bCs/>
                <w:w w:val="105"/>
              </w:rPr>
              <w:t>Évfolyam</w:t>
            </w:r>
          </w:p>
        </w:tc>
      </w:tr>
      <w:tr w:rsidR="00946E57" w:rsidRPr="00DE1053" w:rsidTr="00B268DD">
        <w:trPr>
          <w:trHeight w:hRule="exact" w:val="760"/>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spacing w:val="-6"/>
              </w:rPr>
            </w:pP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b/>
              </w:rPr>
            </w:pPr>
            <w:r w:rsidRPr="00DE1053">
              <w:rPr>
                <w:rFonts w:eastAsia="Times New Roman"/>
                <w:b/>
              </w:rPr>
              <w:t>Normál</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b/>
              </w:rPr>
            </w:pPr>
            <w:r w:rsidRPr="00DE1053">
              <w:rPr>
                <w:rFonts w:eastAsia="Times New Roman"/>
                <w:b/>
              </w:rPr>
              <w:t>Német nemzetiségi</w:t>
            </w:r>
          </w:p>
        </w:tc>
      </w:tr>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spacing w:val="-6"/>
              </w:rPr>
            </w:pPr>
            <w:r w:rsidRPr="00DE1053">
              <w:rPr>
                <w:rFonts w:eastAsia="Times New Roman"/>
                <w:spacing w:val="-6"/>
              </w:rPr>
              <w:t xml:space="preserve">Magyar nyelv- </w:t>
            </w:r>
            <w:r w:rsidRPr="00DE1053">
              <w:rPr>
                <w:rFonts w:eastAsia="Times New Roman"/>
                <w:spacing w:val="-6"/>
                <w:w w:val="110"/>
              </w:rPr>
              <w:t>és irodalom</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r>
      <w:tr w:rsidR="00946E57" w:rsidRPr="00DE1053" w:rsidTr="00B268DD">
        <w:trPr>
          <w:trHeight w:hRule="exact" w:val="283"/>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spacing w:val="-2"/>
              </w:rPr>
            </w:pPr>
            <w:r w:rsidRPr="00DE1053">
              <w:rPr>
                <w:rFonts w:eastAsia="Times New Roman"/>
                <w:spacing w:val="-2"/>
                <w:w w:val="110"/>
              </w:rPr>
              <w:t>Német nyelv</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3-8.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p>
        </w:tc>
      </w:tr>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spacing w:val="-12"/>
              </w:rPr>
            </w:pPr>
            <w:r w:rsidRPr="00DE1053">
              <w:rPr>
                <w:rFonts w:eastAsia="Times New Roman"/>
                <w:spacing w:val="-12"/>
                <w:w w:val="110"/>
              </w:rPr>
              <w:t>Német kisebbségi (nemzetiségi) nyelv</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r>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spacing w:val="-6"/>
              </w:rPr>
            </w:pPr>
            <w:r w:rsidRPr="00DE1053">
              <w:rPr>
                <w:rFonts w:eastAsia="Times New Roman"/>
                <w:spacing w:val="-6"/>
                <w:w w:val="110"/>
              </w:rPr>
              <w:t>Természetismeret</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1-6.</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1-6.</w:t>
            </w:r>
          </w:p>
        </w:tc>
      </w:tr>
      <w:tr w:rsidR="00946E57" w:rsidRPr="00DE1053" w:rsidTr="00B268DD">
        <w:trPr>
          <w:trHeight w:hRule="exact" w:val="283"/>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spacing w:val="-2"/>
              </w:rPr>
            </w:pPr>
            <w:r w:rsidRPr="00DE1053">
              <w:rPr>
                <w:rFonts w:eastAsia="Times New Roman"/>
                <w:spacing w:val="-2"/>
                <w:w w:val="110"/>
              </w:rPr>
              <w:t>Történelem</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5-8.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5-8.</w:t>
            </w:r>
          </w:p>
        </w:tc>
      </w:tr>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rPr>
            </w:pPr>
            <w:r w:rsidRPr="00DE1053">
              <w:rPr>
                <w:rFonts w:eastAsia="Times New Roman"/>
              </w:rPr>
              <w:t>Matematika</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r>
      <w:tr w:rsidR="00946E57" w:rsidRPr="00DE1053" w:rsidTr="00B268DD">
        <w:trPr>
          <w:trHeight w:hRule="exact" w:val="284"/>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rPr>
            </w:pPr>
            <w:r w:rsidRPr="00DE1053">
              <w:rPr>
                <w:rFonts w:eastAsia="Times New Roman"/>
                <w:w w:val="110"/>
              </w:rPr>
              <w:t>Földrajz</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7-8.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7-8.</w:t>
            </w:r>
          </w:p>
        </w:tc>
      </w:tr>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spacing w:val="-12"/>
              </w:rPr>
            </w:pPr>
            <w:r w:rsidRPr="00DE1053">
              <w:rPr>
                <w:rFonts w:eastAsia="Times New Roman"/>
                <w:spacing w:val="-12"/>
                <w:w w:val="110"/>
              </w:rPr>
              <w:t xml:space="preserve">Biológia </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7-8.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7-8.</w:t>
            </w:r>
          </w:p>
        </w:tc>
      </w:tr>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rPr>
            </w:pPr>
            <w:r w:rsidRPr="00DE1053">
              <w:rPr>
                <w:rFonts w:eastAsia="Times New Roman"/>
              </w:rPr>
              <w:t>Fizika</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7-8.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7-8.</w:t>
            </w:r>
          </w:p>
        </w:tc>
      </w:tr>
      <w:tr w:rsidR="00946E57" w:rsidRPr="00DE1053" w:rsidTr="00B268DD">
        <w:trPr>
          <w:trHeight w:hRule="exact" w:val="283"/>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rPr>
            </w:pPr>
            <w:r w:rsidRPr="00DE1053">
              <w:rPr>
                <w:rFonts w:eastAsia="Times New Roman"/>
                <w:w w:val="110"/>
              </w:rPr>
              <w:t>Kémia</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7-8.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7-8.</w:t>
            </w:r>
          </w:p>
        </w:tc>
      </w:tr>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rPr>
            </w:pPr>
            <w:r w:rsidRPr="00DE1053">
              <w:rPr>
                <w:rFonts w:eastAsia="Times New Roman"/>
              </w:rPr>
              <w:t>Informatika</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4-8.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5-8.</w:t>
            </w:r>
          </w:p>
        </w:tc>
      </w:tr>
      <w:tr w:rsidR="00946E57" w:rsidRPr="00DE1053" w:rsidTr="00B268DD">
        <w:trPr>
          <w:trHeight w:hRule="exact" w:val="283"/>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rPr>
            </w:pPr>
            <w:r w:rsidRPr="00DE1053">
              <w:rPr>
                <w:rFonts w:eastAsia="Times New Roman"/>
              </w:rPr>
              <w:t>Technika</w:t>
            </w:r>
            <w:r w:rsidR="00905D7E">
              <w:rPr>
                <w:rFonts w:eastAsia="Times New Roman"/>
              </w:rPr>
              <w:t>, életvitel és gyakorlat</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1-7.</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1-6</w:t>
            </w:r>
          </w:p>
        </w:tc>
      </w:tr>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905D7E">
            <w:pPr>
              <w:widowControl w:val="0"/>
              <w:kinsoku w:val="0"/>
              <w:spacing w:line="360" w:lineRule="auto"/>
              <w:ind w:left="111"/>
              <w:rPr>
                <w:rFonts w:eastAsia="Times New Roman"/>
              </w:rPr>
            </w:pPr>
            <w:r w:rsidRPr="00DE1053">
              <w:rPr>
                <w:rFonts w:eastAsia="Times New Roman"/>
                <w:w w:val="110"/>
              </w:rPr>
              <w:t>Ének</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r>
      <w:tr w:rsidR="00946E57" w:rsidRPr="00DE1053" w:rsidTr="00B268DD">
        <w:trPr>
          <w:trHeight w:hRule="exact" w:val="283"/>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05D7E" w:rsidP="000E4574">
            <w:pPr>
              <w:widowControl w:val="0"/>
              <w:kinsoku w:val="0"/>
              <w:spacing w:line="360" w:lineRule="auto"/>
              <w:ind w:left="111"/>
              <w:rPr>
                <w:rFonts w:eastAsia="Times New Roman"/>
              </w:rPr>
            </w:pPr>
            <w:r>
              <w:rPr>
                <w:rFonts w:eastAsia="Times New Roman"/>
              </w:rPr>
              <w:t>Vizuális kultúra</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r>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spacing w:val="-4"/>
              </w:rPr>
            </w:pPr>
            <w:r w:rsidRPr="00DE1053">
              <w:rPr>
                <w:rFonts w:eastAsia="Times New Roman"/>
                <w:spacing w:val="-4"/>
                <w:w w:val="110"/>
              </w:rPr>
              <w:t>Testnevelés</w:t>
            </w:r>
            <w:r w:rsidR="00905D7E">
              <w:rPr>
                <w:rFonts w:eastAsia="Times New Roman"/>
                <w:spacing w:val="-4"/>
                <w:w w:val="110"/>
              </w:rPr>
              <w:t xml:space="preserve"> és sport</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r>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05D7E" w:rsidP="000E4574">
            <w:pPr>
              <w:widowControl w:val="0"/>
              <w:kinsoku w:val="0"/>
              <w:spacing w:line="360" w:lineRule="auto"/>
              <w:ind w:left="111"/>
              <w:rPr>
                <w:rFonts w:eastAsia="Times New Roman"/>
                <w:spacing w:val="-10"/>
              </w:rPr>
            </w:pPr>
            <w:r>
              <w:rPr>
                <w:rFonts w:eastAsia="Times New Roman"/>
                <w:spacing w:val="-10"/>
                <w:w w:val="110"/>
              </w:rPr>
              <w:t>Dráma és tánc</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6.</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rPr>
                <w:rFonts w:eastAsia="Times New Roman"/>
              </w:rPr>
            </w:pPr>
          </w:p>
        </w:tc>
      </w:tr>
      <w:tr w:rsidR="00946E57" w:rsidRPr="00DE1053" w:rsidTr="00B268DD">
        <w:trPr>
          <w:trHeight w:hRule="exact" w:val="283"/>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905D7E">
            <w:pPr>
              <w:widowControl w:val="0"/>
              <w:kinsoku w:val="0"/>
              <w:spacing w:line="360" w:lineRule="auto"/>
              <w:ind w:left="111"/>
              <w:rPr>
                <w:rFonts w:eastAsia="Times New Roman"/>
              </w:rPr>
            </w:pPr>
            <w:r w:rsidRPr="00DE1053">
              <w:rPr>
                <w:rFonts w:eastAsia="Times New Roman"/>
              </w:rPr>
              <w:t>Erkölcstan</w:t>
            </w:r>
            <w:r w:rsidR="00905D7E">
              <w:rPr>
                <w:rFonts w:eastAsia="Times New Roman"/>
              </w:rPr>
              <w:t>/hit- és erkölcstan</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1-8.</w:t>
            </w:r>
          </w:p>
        </w:tc>
      </w:tr>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spacing w:val="-10"/>
              </w:rPr>
            </w:pPr>
            <w:r w:rsidRPr="00DE1053">
              <w:rPr>
                <w:rFonts w:eastAsia="Times New Roman"/>
                <w:spacing w:val="-10"/>
              </w:rPr>
              <w:t>Hon-</w:t>
            </w:r>
            <w:r w:rsidR="00905D7E">
              <w:rPr>
                <w:rFonts w:eastAsia="Times New Roman"/>
                <w:spacing w:val="-10"/>
              </w:rPr>
              <w:t xml:space="preserve"> </w:t>
            </w:r>
            <w:r w:rsidRPr="00DE1053">
              <w:rPr>
                <w:rFonts w:eastAsia="Times New Roman"/>
                <w:spacing w:val="-10"/>
                <w:w w:val="110"/>
              </w:rPr>
              <w:t>és népismeret</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5.</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p>
        </w:tc>
      </w:tr>
      <w:tr w:rsidR="00946E57" w:rsidRPr="00DE1053" w:rsidTr="00B268DD">
        <w:trPr>
          <w:trHeight w:hRule="exact" w:val="288"/>
          <w:jc w:val="center"/>
        </w:trPr>
        <w:tc>
          <w:tcPr>
            <w:tcW w:w="4493"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ind w:left="111"/>
              <w:rPr>
                <w:rFonts w:eastAsia="Times New Roman"/>
                <w:spacing w:val="-6"/>
              </w:rPr>
            </w:pPr>
            <w:r w:rsidRPr="00DE1053">
              <w:rPr>
                <w:rFonts w:eastAsia="Times New Roman"/>
                <w:spacing w:val="-6"/>
                <w:w w:val="110"/>
              </w:rPr>
              <w:t>Osztályfőnöki óra</w:t>
            </w:r>
          </w:p>
        </w:tc>
        <w:tc>
          <w:tcPr>
            <w:tcW w:w="1704" w:type="dxa"/>
            <w:tcBorders>
              <w:top w:val="single" w:sz="5" w:space="0" w:color="auto"/>
              <w:left w:val="single" w:sz="5" w:space="0" w:color="auto"/>
              <w:bottom w:val="single" w:sz="5" w:space="0" w:color="auto"/>
              <w:right w:val="single" w:sz="5" w:space="0" w:color="auto"/>
            </w:tcBorders>
            <w:vAlign w:val="center"/>
          </w:tcPr>
          <w:p w:rsidR="00946E57" w:rsidRPr="00DE1053" w:rsidRDefault="00946E57" w:rsidP="000E4574">
            <w:pPr>
              <w:widowControl w:val="0"/>
              <w:kinsoku w:val="0"/>
              <w:spacing w:line="360" w:lineRule="auto"/>
              <w:jc w:val="center"/>
              <w:rPr>
                <w:rFonts w:eastAsia="Times New Roman"/>
              </w:rPr>
            </w:pPr>
            <w:r w:rsidRPr="00DE1053">
              <w:rPr>
                <w:rFonts w:eastAsia="Times New Roman"/>
              </w:rPr>
              <w:t>5-8.</w:t>
            </w:r>
          </w:p>
        </w:tc>
        <w:tc>
          <w:tcPr>
            <w:tcW w:w="1704" w:type="dxa"/>
            <w:tcBorders>
              <w:top w:val="single" w:sz="5" w:space="0" w:color="auto"/>
              <w:left w:val="single" w:sz="5" w:space="0" w:color="auto"/>
              <w:bottom w:val="single" w:sz="5" w:space="0" w:color="auto"/>
              <w:right w:val="single" w:sz="5" w:space="0" w:color="auto"/>
            </w:tcBorders>
          </w:tcPr>
          <w:p w:rsidR="00946E57" w:rsidRPr="00DE1053" w:rsidRDefault="00946E57" w:rsidP="000E4574">
            <w:pPr>
              <w:widowControl w:val="0"/>
              <w:kinsoku w:val="0"/>
              <w:spacing w:line="360" w:lineRule="auto"/>
              <w:jc w:val="center"/>
              <w:rPr>
                <w:rFonts w:eastAsia="Times New Roman"/>
              </w:rPr>
            </w:pPr>
            <w:r w:rsidRPr="00DE1053">
              <w:rPr>
                <w:rFonts w:eastAsia="Times New Roman"/>
              </w:rPr>
              <w:t>5-8.</w:t>
            </w:r>
          </w:p>
        </w:tc>
      </w:tr>
    </w:tbl>
    <w:p w:rsidR="00946E57" w:rsidRPr="00DE1053" w:rsidRDefault="00946E57" w:rsidP="000E4574">
      <w:pPr>
        <w:widowControl w:val="0"/>
        <w:kinsoku w:val="0"/>
        <w:spacing w:line="360" w:lineRule="auto"/>
        <w:ind w:left="1758" w:right="1765"/>
        <w:rPr>
          <w:rFonts w:eastAsia="Times New Roman"/>
        </w:rPr>
      </w:pPr>
    </w:p>
    <w:p w:rsidR="00946E57" w:rsidRPr="00DE1053" w:rsidRDefault="00946E57" w:rsidP="000E4574">
      <w:pPr>
        <w:widowControl w:val="0"/>
        <w:kinsoku w:val="0"/>
        <w:spacing w:line="360" w:lineRule="auto"/>
        <w:ind w:left="144"/>
        <w:rPr>
          <w:rFonts w:eastAsia="Times New Roman"/>
          <w:b/>
          <w:bCs/>
          <w:w w:val="105"/>
        </w:rPr>
      </w:pPr>
      <w:r w:rsidRPr="00DE1053">
        <w:rPr>
          <w:rFonts w:eastAsia="Times New Roman"/>
          <w:b/>
          <w:bCs/>
          <w:w w:val="105"/>
        </w:rPr>
        <w:t>Óratervek</w:t>
      </w:r>
    </w:p>
    <w:p w:rsidR="00946E57" w:rsidRPr="00DE1053" w:rsidRDefault="00946E57" w:rsidP="008C469B">
      <w:pPr>
        <w:widowControl w:val="0"/>
        <w:numPr>
          <w:ilvl w:val="0"/>
          <w:numId w:val="59"/>
        </w:numPr>
        <w:tabs>
          <w:tab w:val="num" w:pos="792"/>
        </w:tabs>
        <w:kinsoku w:val="0"/>
        <w:spacing w:line="360" w:lineRule="auto"/>
        <w:ind w:left="504"/>
        <w:rPr>
          <w:rFonts w:eastAsia="Times New Roman"/>
        </w:rPr>
      </w:pPr>
      <w:r w:rsidRPr="00DE1053">
        <w:rPr>
          <w:rFonts w:eastAsia="Times New Roman"/>
          <w:w w:val="110"/>
        </w:rPr>
        <w:t>Általános t</w:t>
      </w:r>
      <w:r w:rsidRPr="00DE1053">
        <w:rPr>
          <w:rFonts w:eastAsia="Times New Roman"/>
          <w:lang w:eastAsia="de-DE"/>
        </w:rPr>
        <w:t>an</w:t>
      </w:r>
      <w:r w:rsidRPr="00DE1053">
        <w:rPr>
          <w:rFonts w:eastAsia="Times New Roman"/>
          <w:w w:val="110"/>
        </w:rPr>
        <w:t>tervű osztályok óraterve</w:t>
      </w:r>
    </w:p>
    <w:p w:rsidR="00946E57" w:rsidRPr="00DE1053" w:rsidRDefault="00946E57" w:rsidP="008C469B">
      <w:pPr>
        <w:widowControl w:val="0"/>
        <w:numPr>
          <w:ilvl w:val="0"/>
          <w:numId w:val="59"/>
        </w:numPr>
        <w:tabs>
          <w:tab w:val="num" w:pos="792"/>
        </w:tabs>
        <w:kinsoku w:val="0"/>
        <w:spacing w:line="360" w:lineRule="auto"/>
        <w:ind w:left="504"/>
        <w:rPr>
          <w:rFonts w:eastAsia="Times New Roman"/>
          <w:spacing w:val="-3"/>
        </w:rPr>
      </w:pPr>
      <w:r w:rsidRPr="00DE1053">
        <w:rPr>
          <w:rFonts w:eastAsia="Times New Roman"/>
          <w:spacing w:val="-3"/>
          <w:w w:val="110"/>
        </w:rPr>
        <w:t>Német nemzetisé</w:t>
      </w:r>
      <w:r w:rsidRPr="00DE1053">
        <w:rPr>
          <w:rFonts w:eastAsia="Times New Roman"/>
          <w:spacing w:val="-3"/>
        </w:rPr>
        <w:t xml:space="preserve">gi </w:t>
      </w:r>
      <w:r>
        <w:rPr>
          <w:rFonts w:eastAsia="Times New Roman"/>
          <w:spacing w:val="-3"/>
        </w:rPr>
        <w:t xml:space="preserve">nyelvoktató </w:t>
      </w:r>
      <w:r w:rsidRPr="00DE1053">
        <w:rPr>
          <w:rFonts w:eastAsia="Times New Roman"/>
          <w:spacing w:val="-3"/>
          <w:w w:val="110"/>
        </w:rPr>
        <w:t>t</w:t>
      </w:r>
      <w:r w:rsidRPr="00DE1053">
        <w:rPr>
          <w:rFonts w:eastAsia="Times New Roman"/>
          <w:spacing w:val="-3"/>
          <w:lang w:eastAsia="de-DE"/>
        </w:rPr>
        <w:t>an</w:t>
      </w:r>
      <w:r w:rsidRPr="00DE1053">
        <w:rPr>
          <w:rFonts w:eastAsia="Times New Roman"/>
          <w:spacing w:val="-3"/>
          <w:w w:val="110"/>
        </w:rPr>
        <w:t>terv szerint haladók óraterve</w:t>
      </w:r>
    </w:p>
    <w:p w:rsidR="00946E57" w:rsidRPr="00DE1053" w:rsidRDefault="00946E57" w:rsidP="000E4574">
      <w:pPr>
        <w:shd w:val="clear" w:color="auto" w:fill="FFFFFF"/>
        <w:spacing w:line="360" w:lineRule="auto"/>
        <w:ind w:left="426"/>
        <w:jc w:val="both"/>
        <w:rPr>
          <w:rFonts w:eastAsia="Times New Roman"/>
          <w:color w:val="000000"/>
        </w:rPr>
      </w:pPr>
      <w:r w:rsidRPr="00DE1053">
        <w:rPr>
          <w:rFonts w:eastAsia="Times New Roman"/>
          <w:color w:val="000000"/>
        </w:rPr>
        <w:t xml:space="preserve">A nemzeti köznevelési rendszer tartalmi és működési kereteinek átalakításának folyamatában 2013. szeptember 1-jétől felmenő rendszerben a következő követelmények szerint folyik az </w:t>
      </w:r>
      <w:r w:rsidR="008469C0">
        <w:rPr>
          <w:rFonts w:eastAsia="Times New Roman"/>
          <w:color w:val="000000"/>
        </w:rPr>
        <w:t>iskola pedagógiai munkája. Az 1.</w:t>
      </w:r>
      <w:r w:rsidRPr="00DE1053">
        <w:rPr>
          <w:rFonts w:eastAsia="Times New Roman"/>
          <w:color w:val="000000"/>
        </w:rPr>
        <w:t xml:space="preserve"> az 5. évfolyamon a tanítás-tanulás folyamatának </w:t>
      </w:r>
      <w:r w:rsidRPr="00DE1053">
        <w:rPr>
          <w:rFonts w:eastAsia="Times New Roman"/>
          <w:i/>
          <w:iCs/>
          <w:color w:val="000000"/>
        </w:rPr>
        <w:t>a nemzeti köznevelésről szóló 2011. évi CXC. törvény, a Nemzeti alaptanterv kiadásáról, bevezetéséről és alkalmazásáról szóló</w:t>
      </w:r>
      <w:r w:rsidR="008469C0">
        <w:rPr>
          <w:rFonts w:eastAsia="Times New Roman"/>
          <w:i/>
          <w:iCs/>
          <w:color w:val="000000"/>
        </w:rPr>
        <w:t xml:space="preserve"> </w:t>
      </w:r>
      <w:r w:rsidRPr="00DE1053">
        <w:rPr>
          <w:rFonts w:eastAsia="Times New Roman"/>
          <w:i/>
          <w:iCs/>
          <w:color w:val="000000"/>
        </w:rPr>
        <w:t>110/2012. (VI.</w:t>
      </w:r>
      <w:r w:rsidR="008469C0">
        <w:rPr>
          <w:rFonts w:eastAsia="Times New Roman"/>
          <w:i/>
          <w:iCs/>
          <w:color w:val="000000"/>
        </w:rPr>
        <w:t xml:space="preserve"> </w:t>
      </w:r>
      <w:r w:rsidRPr="00DE1053">
        <w:rPr>
          <w:rFonts w:eastAsia="Times New Roman"/>
          <w:i/>
          <w:iCs/>
          <w:color w:val="000000"/>
        </w:rPr>
        <w:t>4.) kormányrendelet</w:t>
      </w:r>
      <w:r w:rsidRPr="00DE1053">
        <w:rPr>
          <w:rFonts w:eastAsia="Times New Roman"/>
          <w:color w:val="000000"/>
        </w:rPr>
        <w:t xml:space="preserve">, </w:t>
      </w:r>
      <w:r w:rsidRPr="00DE1053">
        <w:rPr>
          <w:rFonts w:eastAsia="Times New Roman"/>
          <w:i/>
          <w:iCs/>
          <w:color w:val="000000"/>
        </w:rPr>
        <w:t xml:space="preserve">a nevelési-oktatási intézmények működéséről és a köznevelési intézmények névhasználatáról szóló20/2012. (VIII.31.) EMMI rendelet </w:t>
      </w:r>
      <w:r w:rsidRPr="00DE1053">
        <w:rPr>
          <w:rFonts w:eastAsia="Times New Roman"/>
          <w:color w:val="000000"/>
        </w:rPr>
        <w:t xml:space="preserve">és </w:t>
      </w:r>
      <w:r w:rsidRPr="00DE1053">
        <w:rPr>
          <w:rFonts w:eastAsia="Times New Roman"/>
          <w:i/>
          <w:iCs/>
          <w:color w:val="000000"/>
        </w:rPr>
        <w:t>a kerettantervek kiadásának és jóváhagyásának rendjéről szóló</w:t>
      </w:r>
      <w:r w:rsidR="00CF3FAC">
        <w:rPr>
          <w:rFonts w:eastAsia="Times New Roman"/>
          <w:i/>
          <w:iCs/>
          <w:color w:val="000000"/>
        </w:rPr>
        <w:t xml:space="preserve"> </w:t>
      </w:r>
      <w:r w:rsidRPr="00DE1053">
        <w:rPr>
          <w:rFonts w:eastAsia="Times New Roman"/>
          <w:i/>
          <w:iCs/>
          <w:color w:val="000000"/>
        </w:rPr>
        <w:t xml:space="preserve">51/2012. (XII.21.) EMMI rendelet </w:t>
      </w:r>
      <w:r w:rsidRPr="00DE1053">
        <w:rPr>
          <w:rFonts w:eastAsia="Times New Roman"/>
          <w:color w:val="000000"/>
        </w:rPr>
        <w:t>előírásai szerint.</w:t>
      </w:r>
    </w:p>
    <w:p w:rsidR="00946E57" w:rsidRDefault="00946E57" w:rsidP="000E4574">
      <w:pPr>
        <w:spacing w:line="360" w:lineRule="auto"/>
        <w:rPr>
          <w:b/>
          <w:sz w:val="28"/>
          <w:szCs w:val="28"/>
        </w:rPr>
      </w:pPr>
    </w:p>
    <w:p w:rsidR="00946E57" w:rsidRDefault="00946E57" w:rsidP="000E4574">
      <w:pPr>
        <w:spacing w:line="360" w:lineRule="auto"/>
        <w:jc w:val="center"/>
        <w:rPr>
          <w:b/>
          <w:sz w:val="28"/>
          <w:szCs w:val="28"/>
          <w:u w:val="single"/>
        </w:rPr>
      </w:pPr>
    </w:p>
    <w:p w:rsidR="00946E57" w:rsidRPr="005A2E24" w:rsidRDefault="00CF3FAC" w:rsidP="000E4574">
      <w:pPr>
        <w:spacing w:line="360" w:lineRule="auto"/>
        <w:jc w:val="center"/>
      </w:pPr>
      <w:r w:rsidRPr="005A2E24">
        <w:lastRenderedPageBreak/>
        <w:t>Általános tantervű osztályok, alsó tagozat</w:t>
      </w:r>
    </w:p>
    <w:tbl>
      <w:tblPr>
        <w:tblW w:w="7260"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3132"/>
        <w:gridCol w:w="992"/>
        <w:gridCol w:w="992"/>
        <w:gridCol w:w="1096"/>
        <w:gridCol w:w="1048"/>
      </w:tblGrid>
      <w:tr w:rsidR="00946E57" w:rsidRPr="00DE1053" w:rsidTr="00B268DD">
        <w:trPr>
          <w:trHeight w:val="630"/>
          <w:jc w:val="center"/>
        </w:trPr>
        <w:tc>
          <w:tcPr>
            <w:tcW w:w="7260" w:type="dxa"/>
            <w:gridSpan w:val="5"/>
            <w:shd w:val="clear" w:color="auto" w:fill="auto"/>
            <w:noWrap/>
            <w:vAlign w:val="center"/>
          </w:tcPr>
          <w:p w:rsidR="00946E57" w:rsidRPr="00DE1053" w:rsidRDefault="00946E57" w:rsidP="000E4574">
            <w:pPr>
              <w:spacing w:line="360" w:lineRule="auto"/>
              <w:jc w:val="center"/>
              <w:rPr>
                <w:b/>
                <w:bCs/>
                <w:color w:val="000000"/>
              </w:rPr>
            </w:pPr>
            <w:r w:rsidRPr="00DE1053">
              <w:rPr>
                <w:b/>
                <w:bCs/>
                <w:color w:val="000000"/>
              </w:rPr>
              <w:t xml:space="preserve">Óraterv a kerettantervekhez </w:t>
            </w:r>
            <w:r w:rsidRPr="00DE1053">
              <w:rPr>
                <w:b/>
              </w:rPr>
              <w:t>–</w:t>
            </w:r>
            <w:r w:rsidRPr="00DE1053">
              <w:rPr>
                <w:b/>
                <w:bCs/>
                <w:color w:val="000000"/>
              </w:rPr>
              <w:t xml:space="preserve"> 1</w:t>
            </w:r>
            <w:r w:rsidRPr="00DE1053">
              <w:rPr>
                <w:b/>
              </w:rPr>
              <w:t>–</w:t>
            </w:r>
            <w:r w:rsidRPr="00DE1053">
              <w:rPr>
                <w:b/>
                <w:bCs/>
                <w:color w:val="000000"/>
              </w:rPr>
              <w:t>4. évfolyam</w:t>
            </w:r>
          </w:p>
        </w:tc>
      </w:tr>
      <w:tr w:rsidR="00946E57" w:rsidRPr="00DE1053" w:rsidTr="00B268DD">
        <w:trPr>
          <w:trHeight w:val="315"/>
          <w:jc w:val="center"/>
        </w:trPr>
        <w:tc>
          <w:tcPr>
            <w:tcW w:w="3132" w:type="dxa"/>
            <w:shd w:val="clear" w:color="auto" w:fill="auto"/>
            <w:vAlign w:val="center"/>
          </w:tcPr>
          <w:p w:rsidR="00946E57" w:rsidRPr="00DE1053" w:rsidRDefault="00946E57" w:rsidP="000E4574">
            <w:pPr>
              <w:spacing w:line="360" w:lineRule="auto"/>
              <w:jc w:val="center"/>
              <w:rPr>
                <w:b/>
                <w:bCs/>
                <w:color w:val="000000"/>
              </w:rPr>
            </w:pPr>
            <w:r w:rsidRPr="00DE1053">
              <w:rPr>
                <w:b/>
                <w:bCs/>
                <w:color w:val="000000"/>
              </w:rPr>
              <w:t>Tantárgyak</w:t>
            </w:r>
          </w:p>
        </w:tc>
        <w:tc>
          <w:tcPr>
            <w:tcW w:w="992" w:type="dxa"/>
            <w:shd w:val="clear" w:color="auto" w:fill="auto"/>
            <w:noWrap/>
            <w:vAlign w:val="bottom"/>
          </w:tcPr>
          <w:p w:rsidR="00946E57" w:rsidRPr="00DE1053" w:rsidRDefault="00946E57" w:rsidP="000E4574">
            <w:pPr>
              <w:spacing w:line="360" w:lineRule="auto"/>
              <w:jc w:val="center"/>
              <w:rPr>
                <w:b/>
                <w:bCs/>
                <w:color w:val="000000"/>
              </w:rPr>
            </w:pPr>
            <w:r w:rsidRPr="00DE1053">
              <w:rPr>
                <w:b/>
                <w:bCs/>
                <w:color w:val="000000"/>
              </w:rPr>
              <w:t>1. évf.</w:t>
            </w:r>
          </w:p>
        </w:tc>
        <w:tc>
          <w:tcPr>
            <w:tcW w:w="992" w:type="dxa"/>
            <w:shd w:val="clear" w:color="auto" w:fill="auto"/>
            <w:noWrap/>
            <w:vAlign w:val="bottom"/>
          </w:tcPr>
          <w:p w:rsidR="00946E57" w:rsidRPr="00DE1053" w:rsidRDefault="00946E57" w:rsidP="000E4574">
            <w:pPr>
              <w:spacing w:line="360" w:lineRule="auto"/>
              <w:jc w:val="center"/>
              <w:rPr>
                <w:b/>
                <w:bCs/>
                <w:color w:val="000000"/>
              </w:rPr>
            </w:pPr>
            <w:r w:rsidRPr="00DE1053">
              <w:rPr>
                <w:b/>
                <w:bCs/>
                <w:color w:val="000000"/>
              </w:rPr>
              <w:t>2. évf.</w:t>
            </w:r>
          </w:p>
        </w:tc>
        <w:tc>
          <w:tcPr>
            <w:tcW w:w="1096" w:type="dxa"/>
            <w:shd w:val="clear" w:color="auto" w:fill="auto"/>
            <w:noWrap/>
            <w:vAlign w:val="bottom"/>
          </w:tcPr>
          <w:p w:rsidR="00946E57" w:rsidRPr="00DE1053" w:rsidRDefault="00946E57" w:rsidP="000E4574">
            <w:pPr>
              <w:spacing w:line="360" w:lineRule="auto"/>
              <w:jc w:val="center"/>
              <w:rPr>
                <w:b/>
                <w:bCs/>
                <w:color w:val="000000"/>
              </w:rPr>
            </w:pPr>
            <w:r w:rsidRPr="00DE1053">
              <w:rPr>
                <w:b/>
                <w:bCs/>
                <w:color w:val="000000"/>
              </w:rPr>
              <w:t>3. évf.</w:t>
            </w:r>
          </w:p>
        </w:tc>
        <w:tc>
          <w:tcPr>
            <w:tcW w:w="1048" w:type="dxa"/>
            <w:shd w:val="clear" w:color="auto" w:fill="auto"/>
            <w:noWrap/>
            <w:vAlign w:val="bottom"/>
          </w:tcPr>
          <w:p w:rsidR="00946E57" w:rsidRPr="00DE1053" w:rsidRDefault="00946E57" w:rsidP="000E4574">
            <w:pPr>
              <w:spacing w:line="360" w:lineRule="auto"/>
              <w:jc w:val="center"/>
              <w:rPr>
                <w:b/>
                <w:bCs/>
                <w:color w:val="000000"/>
              </w:rPr>
            </w:pPr>
            <w:r w:rsidRPr="00DE1053">
              <w:rPr>
                <w:b/>
                <w:bCs/>
                <w:color w:val="000000"/>
              </w:rPr>
              <w:t>4. évf.</w:t>
            </w:r>
          </w:p>
        </w:tc>
      </w:tr>
      <w:tr w:rsidR="00946E57" w:rsidRPr="00DE1053" w:rsidTr="00B268DD">
        <w:trPr>
          <w:trHeight w:val="300"/>
          <w:jc w:val="center"/>
        </w:trPr>
        <w:tc>
          <w:tcPr>
            <w:tcW w:w="3132" w:type="dxa"/>
            <w:shd w:val="clear" w:color="auto" w:fill="auto"/>
            <w:vAlign w:val="bottom"/>
          </w:tcPr>
          <w:p w:rsidR="00946E57" w:rsidRPr="00DE1053" w:rsidRDefault="00946E57" w:rsidP="000E4574">
            <w:pPr>
              <w:spacing w:line="360" w:lineRule="auto"/>
              <w:rPr>
                <w:color w:val="000000"/>
              </w:rPr>
            </w:pPr>
            <w:r w:rsidRPr="00DE1053">
              <w:rPr>
                <w:color w:val="000000"/>
              </w:rPr>
              <w:t>Magyar nyelv és irodalom</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8</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8</w:t>
            </w:r>
          </w:p>
        </w:tc>
        <w:tc>
          <w:tcPr>
            <w:tcW w:w="1096" w:type="dxa"/>
            <w:shd w:val="clear" w:color="auto" w:fill="auto"/>
            <w:noWrap/>
            <w:vAlign w:val="center"/>
          </w:tcPr>
          <w:p w:rsidR="00946E57" w:rsidRPr="00DE1053" w:rsidRDefault="00946E57" w:rsidP="000E4574">
            <w:pPr>
              <w:spacing w:line="360" w:lineRule="auto"/>
              <w:jc w:val="center"/>
              <w:rPr>
                <w:b/>
                <w:color w:val="000000"/>
              </w:rPr>
            </w:pPr>
            <w:r w:rsidRPr="00DE1053">
              <w:rPr>
                <w:b/>
                <w:color w:val="000000"/>
              </w:rPr>
              <w:t>7</w:t>
            </w:r>
          </w:p>
        </w:tc>
        <w:tc>
          <w:tcPr>
            <w:tcW w:w="1048" w:type="dxa"/>
            <w:shd w:val="clear" w:color="auto" w:fill="auto"/>
            <w:noWrap/>
            <w:vAlign w:val="center"/>
          </w:tcPr>
          <w:p w:rsidR="00946E57" w:rsidRPr="00DE1053" w:rsidRDefault="00946E57" w:rsidP="000E4574">
            <w:pPr>
              <w:spacing w:line="360" w:lineRule="auto"/>
              <w:jc w:val="center"/>
              <w:rPr>
                <w:b/>
                <w:color w:val="000000"/>
              </w:rPr>
            </w:pPr>
            <w:r w:rsidRPr="00DE1053">
              <w:rPr>
                <w:b/>
                <w:color w:val="000000"/>
              </w:rPr>
              <w:t>7</w:t>
            </w:r>
          </w:p>
        </w:tc>
      </w:tr>
      <w:tr w:rsidR="00946E57" w:rsidRPr="00DE1053" w:rsidTr="00B268DD">
        <w:trPr>
          <w:trHeight w:val="300"/>
          <w:jc w:val="center"/>
        </w:trPr>
        <w:tc>
          <w:tcPr>
            <w:tcW w:w="3132" w:type="dxa"/>
            <w:shd w:val="clear" w:color="auto" w:fill="auto"/>
            <w:vAlign w:val="bottom"/>
          </w:tcPr>
          <w:p w:rsidR="00946E57" w:rsidRPr="00DE1053" w:rsidRDefault="00946E57" w:rsidP="000E4574">
            <w:pPr>
              <w:spacing w:line="360" w:lineRule="auto"/>
              <w:rPr>
                <w:color w:val="000000"/>
              </w:rPr>
            </w:pPr>
            <w:r w:rsidRPr="00DE1053">
              <w:rPr>
                <w:color w:val="000000"/>
              </w:rPr>
              <w:t>Német nyelv</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 </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 </w:t>
            </w:r>
          </w:p>
        </w:tc>
        <w:tc>
          <w:tcPr>
            <w:tcW w:w="1096"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2 </w:t>
            </w:r>
          </w:p>
        </w:tc>
        <w:tc>
          <w:tcPr>
            <w:tcW w:w="1048"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3</w:t>
            </w:r>
          </w:p>
        </w:tc>
      </w:tr>
      <w:tr w:rsidR="00946E57" w:rsidRPr="00DE1053" w:rsidTr="00B268DD">
        <w:trPr>
          <w:trHeight w:val="300"/>
          <w:jc w:val="center"/>
        </w:trPr>
        <w:tc>
          <w:tcPr>
            <w:tcW w:w="3132" w:type="dxa"/>
            <w:shd w:val="clear" w:color="auto" w:fill="auto"/>
            <w:vAlign w:val="bottom"/>
          </w:tcPr>
          <w:p w:rsidR="00946E57" w:rsidRPr="00DE1053" w:rsidRDefault="00946E57" w:rsidP="000E4574">
            <w:pPr>
              <w:spacing w:line="360" w:lineRule="auto"/>
            </w:pPr>
            <w:r w:rsidRPr="00DE1053">
              <w:t>Matematika</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5</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5</w:t>
            </w:r>
          </w:p>
        </w:tc>
        <w:tc>
          <w:tcPr>
            <w:tcW w:w="1096"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4</w:t>
            </w:r>
          </w:p>
        </w:tc>
        <w:tc>
          <w:tcPr>
            <w:tcW w:w="1048"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4</w:t>
            </w:r>
          </w:p>
        </w:tc>
      </w:tr>
      <w:tr w:rsidR="00946E57" w:rsidRPr="00DE1053" w:rsidTr="00B268DD">
        <w:trPr>
          <w:trHeight w:val="300"/>
          <w:jc w:val="center"/>
        </w:trPr>
        <w:tc>
          <w:tcPr>
            <w:tcW w:w="3132" w:type="dxa"/>
            <w:shd w:val="clear" w:color="auto" w:fill="auto"/>
            <w:vAlign w:val="bottom"/>
          </w:tcPr>
          <w:p w:rsidR="00946E57" w:rsidRPr="00DE1053" w:rsidRDefault="001F568F" w:rsidP="000E4574">
            <w:pPr>
              <w:spacing w:line="360" w:lineRule="auto"/>
              <w:rPr>
                <w:color w:val="000000"/>
              </w:rPr>
            </w:pPr>
            <w:r w:rsidRPr="00DE1053">
              <w:t xml:space="preserve">Erkölcstan </w:t>
            </w:r>
            <w:r>
              <w:t>/ Hit-és erkölcstan</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1096"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1048"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r>
      <w:tr w:rsidR="00946E57" w:rsidRPr="00DE1053" w:rsidTr="00B268DD">
        <w:trPr>
          <w:trHeight w:val="300"/>
          <w:jc w:val="center"/>
        </w:trPr>
        <w:tc>
          <w:tcPr>
            <w:tcW w:w="3132" w:type="dxa"/>
            <w:shd w:val="clear" w:color="auto" w:fill="auto"/>
            <w:vAlign w:val="bottom"/>
          </w:tcPr>
          <w:p w:rsidR="00946E57" w:rsidRPr="00DE1053" w:rsidRDefault="00946E57" w:rsidP="000E4574">
            <w:pPr>
              <w:spacing w:line="360" w:lineRule="auto"/>
              <w:rPr>
                <w:color w:val="000000"/>
              </w:rPr>
            </w:pPr>
            <w:r w:rsidRPr="00DE1053">
              <w:rPr>
                <w:color w:val="000000"/>
              </w:rPr>
              <w:t>Környezetismeret</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1096"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1048"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r>
      <w:tr w:rsidR="00946E57" w:rsidRPr="00DE1053" w:rsidTr="00B268DD">
        <w:trPr>
          <w:trHeight w:val="300"/>
          <w:jc w:val="center"/>
        </w:trPr>
        <w:tc>
          <w:tcPr>
            <w:tcW w:w="3132" w:type="dxa"/>
            <w:shd w:val="clear" w:color="auto" w:fill="auto"/>
            <w:vAlign w:val="bottom"/>
          </w:tcPr>
          <w:p w:rsidR="00946E57" w:rsidRPr="00DE1053" w:rsidRDefault="00946E57" w:rsidP="00DE726B">
            <w:pPr>
              <w:spacing w:line="360" w:lineRule="auto"/>
              <w:rPr>
                <w:color w:val="000000"/>
              </w:rPr>
            </w:pPr>
            <w:r w:rsidRPr="00DE1053">
              <w:rPr>
                <w:color w:val="000000"/>
              </w:rPr>
              <w:t>Ének</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1096"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1048"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r>
      <w:tr w:rsidR="00946E57" w:rsidRPr="00DE1053" w:rsidTr="00B268DD">
        <w:trPr>
          <w:trHeight w:val="300"/>
          <w:jc w:val="center"/>
        </w:trPr>
        <w:tc>
          <w:tcPr>
            <w:tcW w:w="3132" w:type="dxa"/>
            <w:shd w:val="clear" w:color="auto" w:fill="auto"/>
            <w:vAlign w:val="bottom"/>
          </w:tcPr>
          <w:p w:rsidR="00946E57" w:rsidRPr="00DE1053" w:rsidRDefault="00946E57" w:rsidP="000E4574">
            <w:pPr>
              <w:spacing w:line="360" w:lineRule="auto"/>
              <w:rPr>
                <w:color w:val="000000"/>
              </w:rPr>
            </w:pPr>
            <w:r w:rsidRPr="00DE1053">
              <w:rPr>
                <w:color w:val="000000"/>
              </w:rPr>
              <w:t>Vizuális kultúra</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1096"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1048"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r>
      <w:tr w:rsidR="00946E57" w:rsidRPr="00DE1053" w:rsidTr="00B268DD">
        <w:trPr>
          <w:trHeight w:val="300"/>
          <w:jc w:val="center"/>
        </w:trPr>
        <w:tc>
          <w:tcPr>
            <w:tcW w:w="3132" w:type="dxa"/>
            <w:shd w:val="clear" w:color="auto" w:fill="auto"/>
            <w:vAlign w:val="bottom"/>
          </w:tcPr>
          <w:p w:rsidR="00946E57" w:rsidRPr="00DE1053" w:rsidRDefault="00946E57" w:rsidP="000E4574">
            <w:pPr>
              <w:spacing w:line="360" w:lineRule="auto"/>
              <w:rPr>
                <w:color w:val="000000"/>
              </w:rPr>
            </w:pPr>
            <w:r w:rsidRPr="00DE1053">
              <w:rPr>
                <w:color w:val="000000"/>
              </w:rPr>
              <w:t xml:space="preserve">Életvitel és gyakorlat </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1096"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1048"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r>
      <w:tr w:rsidR="00946E57" w:rsidRPr="00DE1053" w:rsidTr="00B268DD">
        <w:trPr>
          <w:trHeight w:val="315"/>
          <w:jc w:val="center"/>
        </w:trPr>
        <w:tc>
          <w:tcPr>
            <w:tcW w:w="3132" w:type="dxa"/>
            <w:shd w:val="clear" w:color="auto" w:fill="auto"/>
            <w:vAlign w:val="bottom"/>
          </w:tcPr>
          <w:p w:rsidR="00946E57" w:rsidRPr="00DE1053" w:rsidRDefault="00946E57" w:rsidP="000E4574">
            <w:pPr>
              <w:spacing w:line="360" w:lineRule="auto"/>
              <w:rPr>
                <w:color w:val="000000"/>
              </w:rPr>
            </w:pPr>
            <w:r w:rsidRPr="00DE1053">
              <w:rPr>
                <w:color w:val="000000"/>
              </w:rPr>
              <w:t>Testnevelés és sport</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5</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5</w:t>
            </w:r>
          </w:p>
        </w:tc>
        <w:tc>
          <w:tcPr>
            <w:tcW w:w="1096"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5</w:t>
            </w:r>
          </w:p>
        </w:tc>
        <w:tc>
          <w:tcPr>
            <w:tcW w:w="1048"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5</w:t>
            </w:r>
          </w:p>
        </w:tc>
      </w:tr>
      <w:tr w:rsidR="00946E57" w:rsidRPr="00DE1053" w:rsidTr="00B268DD">
        <w:trPr>
          <w:trHeight w:val="315"/>
          <w:jc w:val="center"/>
        </w:trPr>
        <w:tc>
          <w:tcPr>
            <w:tcW w:w="3132" w:type="dxa"/>
            <w:shd w:val="clear" w:color="auto" w:fill="auto"/>
            <w:vAlign w:val="bottom"/>
          </w:tcPr>
          <w:p w:rsidR="00946E57" w:rsidRPr="00DE1053" w:rsidRDefault="00946E57" w:rsidP="000E4574">
            <w:pPr>
              <w:spacing w:line="360" w:lineRule="auto"/>
              <w:rPr>
                <w:color w:val="000000"/>
              </w:rPr>
            </w:pPr>
            <w:r w:rsidRPr="00DE1053">
              <w:rPr>
                <w:color w:val="000000"/>
              </w:rPr>
              <w:t>Informatika</w:t>
            </w: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1096" w:type="dxa"/>
            <w:shd w:val="clear" w:color="auto" w:fill="auto"/>
            <w:noWrap/>
            <w:vAlign w:val="center"/>
          </w:tcPr>
          <w:p w:rsidR="00946E57" w:rsidRPr="00DE1053" w:rsidRDefault="00946E57" w:rsidP="000E4574">
            <w:pPr>
              <w:spacing w:line="360" w:lineRule="auto"/>
              <w:jc w:val="center"/>
              <w:rPr>
                <w:color w:val="000000"/>
              </w:rPr>
            </w:pPr>
          </w:p>
        </w:tc>
        <w:tc>
          <w:tcPr>
            <w:tcW w:w="1048"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r>
      <w:tr w:rsidR="00946E57" w:rsidRPr="00DE1053" w:rsidTr="00B268DD">
        <w:trPr>
          <w:trHeight w:val="315"/>
          <w:jc w:val="center"/>
        </w:trPr>
        <w:tc>
          <w:tcPr>
            <w:tcW w:w="3132" w:type="dxa"/>
            <w:tcBorders>
              <w:bottom w:val="single" w:sz="8" w:space="0" w:color="auto"/>
            </w:tcBorders>
            <w:shd w:val="clear" w:color="auto" w:fill="BFBFBF"/>
            <w:vAlign w:val="bottom"/>
          </w:tcPr>
          <w:p w:rsidR="00946E57" w:rsidRPr="00DE1053" w:rsidRDefault="00946E57" w:rsidP="000E4574">
            <w:pPr>
              <w:spacing w:line="360" w:lineRule="auto"/>
              <w:rPr>
                <w:color w:val="000000"/>
              </w:rPr>
            </w:pPr>
            <w:r w:rsidRPr="00DE1053">
              <w:rPr>
                <w:color w:val="000000"/>
              </w:rPr>
              <w:t>Rendelkezésre álló órakeret</w:t>
            </w:r>
          </w:p>
        </w:tc>
        <w:tc>
          <w:tcPr>
            <w:tcW w:w="992" w:type="dxa"/>
            <w:tcBorders>
              <w:bottom w:val="single" w:sz="8" w:space="0" w:color="auto"/>
            </w:tcBorders>
            <w:shd w:val="clear" w:color="auto" w:fill="BFBFBF"/>
            <w:noWrap/>
            <w:vAlign w:val="center"/>
          </w:tcPr>
          <w:p w:rsidR="00946E57" w:rsidRPr="00DE1053" w:rsidRDefault="00946E57" w:rsidP="000E4574">
            <w:pPr>
              <w:spacing w:line="360" w:lineRule="auto"/>
              <w:jc w:val="center"/>
              <w:rPr>
                <w:b/>
                <w:bCs/>
                <w:color w:val="000000"/>
              </w:rPr>
            </w:pPr>
            <w:r w:rsidRPr="00DE1053">
              <w:rPr>
                <w:b/>
                <w:bCs/>
                <w:color w:val="000000"/>
              </w:rPr>
              <w:t>25</w:t>
            </w:r>
          </w:p>
        </w:tc>
        <w:tc>
          <w:tcPr>
            <w:tcW w:w="992" w:type="dxa"/>
            <w:tcBorders>
              <w:bottom w:val="single" w:sz="8" w:space="0" w:color="auto"/>
            </w:tcBorders>
            <w:shd w:val="clear" w:color="auto" w:fill="BFBFBF"/>
            <w:noWrap/>
            <w:vAlign w:val="center"/>
          </w:tcPr>
          <w:p w:rsidR="00946E57" w:rsidRPr="00DE1053" w:rsidRDefault="00946E57" w:rsidP="000E4574">
            <w:pPr>
              <w:spacing w:line="360" w:lineRule="auto"/>
              <w:jc w:val="center"/>
              <w:rPr>
                <w:b/>
                <w:bCs/>
                <w:color w:val="000000"/>
              </w:rPr>
            </w:pPr>
            <w:r w:rsidRPr="00DE1053">
              <w:rPr>
                <w:b/>
                <w:bCs/>
                <w:color w:val="000000"/>
              </w:rPr>
              <w:t>25</w:t>
            </w:r>
          </w:p>
        </w:tc>
        <w:tc>
          <w:tcPr>
            <w:tcW w:w="1096" w:type="dxa"/>
            <w:tcBorders>
              <w:bottom w:val="single" w:sz="8" w:space="0" w:color="auto"/>
            </w:tcBorders>
            <w:shd w:val="clear" w:color="auto" w:fill="BFBFBF"/>
            <w:noWrap/>
            <w:vAlign w:val="center"/>
          </w:tcPr>
          <w:p w:rsidR="00946E57" w:rsidRPr="00DE1053" w:rsidRDefault="00946E57" w:rsidP="000E4574">
            <w:pPr>
              <w:spacing w:line="360" w:lineRule="auto"/>
              <w:jc w:val="center"/>
              <w:rPr>
                <w:b/>
                <w:bCs/>
                <w:color w:val="000000"/>
              </w:rPr>
            </w:pPr>
            <w:r w:rsidRPr="00DE1053">
              <w:rPr>
                <w:b/>
                <w:bCs/>
                <w:color w:val="000000"/>
              </w:rPr>
              <w:t>25</w:t>
            </w:r>
          </w:p>
        </w:tc>
        <w:tc>
          <w:tcPr>
            <w:tcW w:w="1048" w:type="dxa"/>
            <w:tcBorders>
              <w:bottom w:val="single" w:sz="8" w:space="0" w:color="auto"/>
            </w:tcBorders>
            <w:shd w:val="clear" w:color="auto" w:fill="BFBFBF"/>
            <w:noWrap/>
            <w:vAlign w:val="center"/>
          </w:tcPr>
          <w:p w:rsidR="00946E57" w:rsidRPr="00DE1053" w:rsidRDefault="00946E57" w:rsidP="000E4574">
            <w:pPr>
              <w:spacing w:line="360" w:lineRule="auto"/>
              <w:jc w:val="center"/>
              <w:rPr>
                <w:b/>
                <w:bCs/>
                <w:color w:val="000000"/>
              </w:rPr>
            </w:pPr>
            <w:r w:rsidRPr="00DE1053">
              <w:rPr>
                <w:b/>
                <w:bCs/>
                <w:color w:val="000000"/>
              </w:rPr>
              <w:t>27</w:t>
            </w:r>
          </w:p>
        </w:tc>
      </w:tr>
      <w:tr w:rsidR="00946E57" w:rsidRPr="00DE1053" w:rsidTr="00B268DD">
        <w:trPr>
          <w:trHeight w:val="315"/>
          <w:jc w:val="center"/>
        </w:trPr>
        <w:tc>
          <w:tcPr>
            <w:tcW w:w="3132" w:type="dxa"/>
            <w:shd w:val="clear" w:color="auto" w:fill="FFFFFF"/>
            <w:vAlign w:val="bottom"/>
          </w:tcPr>
          <w:p w:rsidR="00946E57" w:rsidRPr="00DE1053" w:rsidRDefault="00946E57" w:rsidP="000E4574">
            <w:pPr>
              <w:spacing w:line="360" w:lineRule="auto"/>
              <w:rPr>
                <w:color w:val="000000"/>
              </w:rPr>
            </w:pPr>
            <w:r w:rsidRPr="00DE1053">
              <w:rPr>
                <w:color w:val="000000"/>
              </w:rPr>
              <w:t>napközis foglalkozás</w:t>
            </w:r>
          </w:p>
        </w:tc>
        <w:tc>
          <w:tcPr>
            <w:tcW w:w="992" w:type="dxa"/>
            <w:shd w:val="clear" w:color="auto" w:fill="FFFFFF"/>
            <w:noWrap/>
            <w:vAlign w:val="center"/>
          </w:tcPr>
          <w:p w:rsidR="00946E57" w:rsidRPr="00DE1053" w:rsidRDefault="00946E57" w:rsidP="000E4574">
            <w:pPr>
              <w:spacing w:line="360" w:lineRule="auto"/>
              <w:jc w:val="center"/>
              <w:rPr>
                <w:bCs/>
                <w:color w:val="000000"/>
              </w:rPr>
            </w:pPr>
            <w:r w:rsidRPr="00DE1053">
              <w:rPr>
                <w:bCs/>
                <w:color w:val="000000"/>
              </w:rPr>
              <w:t>23</w:t>
            </w:r>
          </w:p>
        </w:tc>
        <w:tc>
          <w:tcPr>
            <w:tcW w:w="992" w:type="dxa"/>
            <w:shd w:val="clear" w:color="auto" w:fill="FFFFFF"/>
            <w:noWrap/>
            <w:vAlign w:val="center"/>
          </w:tcPr>
          <w:p w:rsidR="00946E57" w:rsidRPr="00DE1053" w:rsidRDefault="00946E57" w:rsidP="000E4574">
            <w:pPr>
              <w:spacing w:line="360" w:lineRule="auto"/>
              <w:jc w:val="center"/>
              <w:rPr>
                <w:bCs/>
                <w:color w:val="000000"/>
              </w:rPr>
            </w:pPr>
            <w:r w:rsidRPr="00DE1053">
              <w:rPr>
                <w:bCs/>
                <w:color w:val="000000"/>
              </w:rPr>
              <w:t>23</w:t>
            </w:r>
          </w:p>
        </w:tc>
        <w:tc>
          <w:tcPr>
            <w:tcW w:w="1096" w:type="dxa"/>
            <w:shd w:val="clear" w:color="auto" w:fill="FFFFFF"/>
            <w:noWrap/>
            <w:vAlign w:val="center"/>
          </w:tcPr>
          <w:p w:rsidR="00946E57" w:rsidRPr="00DE1053" w:rsidRDefault="00946E57" w:rsidP="000E4574">
            <w:pPr>
              <w:spacing w:line="360" w:lineRule="auto"/>
              <w:jc w:val="center"/>
              <w:rPr>
                <w:bCs/>
                <w:color w:val="000000"/>
              </w:rPr>
            </w:pPr>
            <w:r w:rsidRPr="00DE1053">
              <w:rPr>
                <w:bCs/>
                <w:color w:val="000000"/>
              </w:rPr>
              <w:t>23</w:t>
            </w:r>
          </w:p>
        </w:tc>
        <w:tc>
          <w:tcPr>
            <w:tcW w:w="1048" w:type="dxa"/>
            <w:shd w:val="clear" w:color="auto" w:fill="FFFFFF"/>
            <w:noWrap/>
            <w:vAlign w:val="center"/>
          </w:tcPr>
          <w:p w:rsidR="00946E57" w:rsidRPr="00DE1053" w:rsidRDefault="00946E57" w:rsidP="000E4574">
            <w:pPr>
              <w:spacing w:line="360" w:lineRule="auto"/>
              <w:jc w:val="center"/>
              <w:rPr>
                <w:bCs/>
                <w:color w:val="000000"/>
              </w:rPr>
            </w:pPr>
            <w:r w:rsidRPr="00DE1053">
              <w:rPr>
                <w:bCs/>
                <w:color w:val="000000"/>
              </w:rPr>
              <w:t>23</w:t>
            </w:r>
          </w:p>
        </w:tc>
      </w:tr>
      <w:tr w:rsidR="00946E57" w:rsidRPr="00DE1053" w:rsidTr="00B268DD">
        <w:trPr>
          <w:trHeight w:val="315"/>
          <w:jc w:val="center"/>
        </w:trPr>
        <w:tc>
          <w:tcPr>
            <w:tcW w:w="3132" w:type="dxa"/>
            <w:shd w:val="clear" w:color="auto" w:fill="FFFFFF"/>
            <w:vAlign w:val="bottom"/>
          </w:tcPr>
          <w:p w:rsidR="00946E57" w:rsidRPr="00DE1053" w:rsidRDefault="00946E57" w:rsidP="000E4574">
            <w:pPr>
              <w:spacing w:line="360" w:lineRule="auto"/>
              <w:rPr>
                <w:color w:val="000000"/>
              </w:rPr>
            </w:pPr>
            <w:r w:rsidRPr="00DE1053">
              <w:rPr>
                <w:color w:val="000000"/>
              </w:rPr>
              <w:t>szakkör, korrepetálás, egyéb</w:t>
            </w:r>
          </w:p>
        </w:tc>
        <w:tc>
          <w:tcPr>
            <w:tcW w:w="992" w:type="dxa"/>
            <w:shd w:val="clear" w:color="auto" w:fill="FFFFFF"/>
            <w:noWrap/>
            <w:vAlign w:val="center"/>
          </w:tcPr>
          <w:p w:rsidR="00946E57" w:rsidRPr="00DE1053" w:rsidRDefault="00946E57" w:rsidP="000E4574">
            <w:pPr>
              <w:spacing w:line="360" w:lineRule="auto"/>
              <w:jc w:val="center"/>
              <w:rPr>
                <w:bCs/>
                <w:color w:val="000000"/>
              </w:rPr>
            </w:pPr>
            <w:r w:rsidRPr="00DE1053">
              <w:rPr>
                <w:bCs/>
                <w:color w:val="000000"/>
              </w:rPr>
              <w:t>4</w:t>
            </w:r>
          </w:p>
        </w:tc>
        <w:tc>
          <w:tcPr>
            <w:tcW w:w="992" w:type="dxa"/>
            <w:shd w:val="clear" w:color="auto" w:fill="FFFFFF"/>
            <w:noWrap/>
            <w:vAlign w:val="center"/>
          </w:tcPr>
          <w:p w:rsidR="00946E57" w:rsidRPr="00DE1053" w:rsidRDefault="00946E57" w:rsidP="000E4574">
            <w:pPr>
              <w:spacing w:line="360" w:lineRule="auto"/>
              <w:jc w:val="center"/>
              <w:rPr>
                <w:bCs/>
                <w:color w:val="000000"/>
              </w:rPr>
            </w:pPr>
            <w:r w:rsidRPr="00DE1053">
              <w:rPr>
                <w:bCs/>
                <w:color w:val="000000"/>
              </w:rPr>
              <w:t>4</w:t>
            </w:r>
          </w:p>
        </w:tc>
        <w:tc>
          <w:tcPr>
            <w:tcW w:w="1096" w:type="dxa"/>
            <w:shd w:val="clear" w:color="auto" w:fill="FFFFFF"/>
            <w:noWrap/>
            <w:vAlign w:val="center"/>
          </w:tcPr>
          <w:p w:rsidR="00946E57" w:rsidRPr="00DE1053" w:rsidRDefault="00946E57" w:rsidP="000E4574">
            <w:pPr>
              <w:spacing w:line="360" w:lineRule="auto"/>
              <w:jc w:val="center"/>
              <w:rPr>
                <w:bCs/>
                <w:color w:val="000000"/>
              </w:rPr>
            </w:pPr>
            <w:r w:rsidRPr="00DE1053">
              <w:rPr>
                <w:bCs/>
                <w:color w:val="000000"/>
              </w:rPr>
              <w:t>4</w:t>
            </w:r>
          </w:p>
        </w:tc>
        <w:tc>
          <w:tcPr>
            <w:tcW w:w="1048" w:type="dxa"/>
            <w:shd w:val="clear" w:color="auto" w:fill="FFFFFF"/>
            <w:noWrap/>
            <w:vAlign w:val="center"/>
          </w:tcPr>
          <w:p w:rsidR="00946E57" w:rsidRPr="00DE1053" w:rsidRDefault="00946E57" w:rsidP="000E4574">
            <w:pPr>
              <w:spacing w:line="360" w:lineRule="auto"/>
              <w:jc w:val="center"/>
              <w:rPr>
                <w:bCs/>
                <w:color w:val="000000"/>
              </w:rPr>
            </w:pPr>
            <w:r w:rsidRPr="00DE1053">
              <w:rPr>
                <w:bCs/>
                <w:color w:val="000000"/>
              </w:rPr>
              <w:t>5</w:t>
            </w:r>
          </w:p>
        </w:tc>
      </w:tr>
      <w:tr w:rsidR="00946E57" w:rsidRPr="00DE1053" w:rsidTr="00B268DD">
        <w:trPr>
          <w:trHeight w:val="315"/>
          <w:jc w:val="center"/>
        </w:trPr>
        <w:tc>
          <w:tcPr>
            <w:tcW w:w="3132" w:type="dxa"/>
            <w:shd w:val="clear" w:color="auto" w:fill="FFFFFF"/>
            <w:vAlign w:val="bottom"/>
          </w:tcPr>
          <w:p w:rsidR="00946E57" w:rsidRPr="00DE1053" w:rsidRDefault="00946E57" w:rsidP="000E4574">
            <w:pPr>
              <w:spacing w:line="360" w:lineRule="auto"/>
              <w:rPr>
                <w:color w:val="000000"/>
              </w:rPr>
            </w:pPr>
            <w:r w:rsidRPr="00DE1053">
              <w:rPr>
                <w:color w:val="000000"/>
              </w:rPr>
              <w:t xml:space="preserve">összesen </w:t>
            </w:r>
          </w:p>
        </w:tc>
        <w:tc>
          <w:tcPr>
            <w:tcW w:w="992" w:type="dxa"/>
            <w:shd w:val="clear" w:color="auto" w:fill="FFFFFF"/>
            <w:noWrap/>
            <w:vAlign w:val="center"/>
          </w:tcPr>
          <w:p w:rsidR="00946E57" w:rsidRPr="00DE1053" w:rsidRDefault="00946E57" w:rsidP="000E4574">
            <w:pPr>
              <w:spacing w:line="360" w:lineRule="auto"/>
              <w:jc w:val="center"/>
              <w:rPr>
                <w:b/>
                <w:bCs/>
                <w:color w:val="000000"/>
              </w:rPr>
            </w:pPr>
            <w:r w:rsidRPr="00DE1053">
              <w:rPr>
                <w:b/>
                <w:bCs/>
                <w:color w:val="000000"/>
              </w:rPr>
              <w:t>52</w:t>
            </w:r>
          </w:p>
        </w:tc>
        <w:tc>
          <w:tcPr>
            <w:tcW w:w="992" w:type="dxa"/>
            <w:shd w:val="clear" w:color="auto" w:fill="FFFFFF"/>
            <w:noWrap/>
            <w:vAlign w:val="center"/>
          </w:tcPr>
          <w:p w:rsidR="00946E57" w:rsidRPr="00DE1053" w:rsidRDefault="00946E57" w:rsidP="000E4574">
            <w:pPr>
              <w:spacing w:line="360" w:lineRule="auto"/>
              <w:jc w:val="center"/>
              <w:rPr>
                <w:b/>
                <w:bCs/>
                <w:color w:val="000000"/>
              </w:rPr>
            </w:pPr>
            <w:r w:rsidRPr="00DE1053">
              <w:rPr>
                <w:b/>
                <w:bCs/>
                <w:color w:val="000000"/>
              </w:rPr>
              <w:t>52</w:t>
            </w:r>
          </w:p>
        </w:tc>
        <w:tc>
          <w:tcPr>
            <w:tcW w:w="1096" w:type="dxa"/>
            <w:shd w:val="clear" w:color="auto" w:fill="FFFFFF"/>
            <w:noWrap/>
            <w:vAlign w:val="center"/>
          </w:tcPr>
          <w:p w:rsidR="00946E57" w:rsidRPr="00DE1053" w:rsidRDefault="00946E57" w:rsidP="000E4574">
            <w:pPr>
              <w:spacing w:line="360" w:lineRule="auto"/>
              <w:jc w:val="center"/>
              <w:rPr>
                <w:b/>
                <w:bCs/>
                <w:color w:val="000000"/>
              </w:rPr>
            </w:pPr>
            <w:r w:rsidRPr="00DE1053">
              <w:rPr>
                <w:b/>
                <w:bCs/>
                <w:color w:val="000000"/>
              </w:rPr>
              <w:t>52</w:t>
            </w:r>
          </w:p>
        </w:tc>
        <w:tc>
          <w:tcPr>
            <w:tcW w:w="1048" w:type="dxa"/>
            <w:shd w:val="clear" w:color="auto" w:fill="FFFFFF"/>
            <w:noWrap/>
            <w:vAlign w:val="center"/>
          </w:tcPr>
          <w:p w:rsidR="00946E57" w:rsidRPr="00DE1053" w:rsidRDefault="00946E57" w:rsidP="000E4574">
            <w:pPr>
              <w:spacing w:line="360" w:lineRule="auto"/>
              <w:jc w:val="center"/>
              <w:rPr>
                <w:b/>
                <w:bCs/>
                <w:color w:val="000000"/>
              </w:rPr>
            </w:pPr>
            <w:r w:rsidRPr="00DE1053">
              <w:rPr>
                <w:b/>
                <w:bCs/>
                <w:color w:val="000000"/>
              </w:rPr>
              <w:t>55</w:t>
            </w:r>
          </w:p>
        </w:tc>
      </w:tr>
    </w:tbl>
    <w:p w:rsidR="00946E57" w:rsidRPr="00DE1053" w:rsidRDefault="00946E57" w:rsidP="000E4574">
      <w:pPr>
        <w:spacing w:line="360" w:lineRule="auto"/>
        <w:jc w:val="center"/>
      </w:pPr>
    </w:p>
    <w:p w:rsidR="00946E57" w:rsidRPr="005A2E24" w:rsidRDefault="00946E57" w:rsidP="000E4574">
      <w:pPr>
        <w:spacing w:line="360" w:lineRule="auto"/>
        <w:jc w:val="center"/>
        <w:rPr>
          <w:sz w:val="28"/>
          <w:szCs w:val="28"/>
        </w:rPr>
      </w:pPr>
      <w:r w:rsidRPr="00DE1053">
        <w:br w:type="page"/>
      </w:r>
      <w:r w:rsidRPr="005A2E24">
        <w:rPr>
          <w:sz w:val="28"/>
          <w:szCs w:val="28"/>
        </w:rPr>
        <w:lastRenderedPageBreak/>
        <w:t>Általános tantervű osztályok, felső tagozat</w:t>
      </w:r>
    </w:p>
    <w:p w:rsidR="00946E57" w:rsidRPr="00DE1053" w:rsidRDefault="00946E57" w:rsidP="000E4574">
      <w:pPr>
        <w:spacing w:line="360" w:lineRule="auto"/>
      </w:pPr>
    </w:p>
    <w:tbl>
      <w:tblPr>
        <w:tblW w:w="7194"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3226"/>
        <w:gridCol w:w="992"/>
        <w:gridCol w:w="992"/>
        <w:gridCol w:w="992"/>
        <w:gridCol w:w="992"/>
      </w:tblGrid>
      <w:tr w:rsidR="00946E57" w:rsidRPr="00DE1053" w:rsidTr="00B268DD">
        <w:trPr>
          <w:trHeight w:val="630"/>
          <w:jc w:val="center"/>
        </w:trPr>
        <w:tc>
          <w:tcPr>
            <w:tcW w:w="7194" w:type="dxa"/>
            <w:gridSpan w:val="5"/>
            <w:shd w:val="clear" w:color="auto" w:fill="auto"/>
            <w:noWrap/>
            <w:vAlign w:val="center"/>
          </w:tcPr>
          <w:p w:rsidR="00946E57" w:rsidRPr="00DE1053" w:rsidRDefault="00946E57" w:rsidP="00DE726B">
            <w:pPr>
              <w:spacing w:line="360" w:lineRule="auto"/>
              <w:jc w:val="center"/>
              <w:rPr>
                <w:b/>
                <w:bCs/>
                <w:color w:val="000000"/>
              </w:rPr>
            </w:pPr>
            <w:r w:rsidRPr="00DE1053">
              <w:rPr>
                <w:b/>
                <w:bCs/>
                <w:color w:val="000000"/>
              </w:rPr>
              <w:t xml:space="preserve">Óraterv a </w:t>
            </w:r>
            <w:proofErr w:type="gramStart"/>
            <w:r w:rsidRPr="00DE1053">
              <w:rPr>
                <w:b/>
                <w:bCs/>
                <w:color w:val="000000"/>
              </w:rPr>
              <w:t>kerettantervekhez  5</w:t>
            </w:r>
            <w:r w:rsidRPr="00DE1053">
              <w:rPr>
                <w:b/>
              </w:rPr>
              <w:t>–</w:t>
            </w:r>
            <w:r w:rsidRPr="00DE1053">
              <w:rPr>
                <w:b/>
                <w:bCs/>
                <w:color w:val="000000"/>
              </w:rPr>
              <w:t>8</w:t>
            </w:r>
            <w:proofErr w:type="gramEnd"/>
            <w:r w:rsidRPr="00DE1053">
              <w:rPr>
                <w:b/>
                <w:bCs/>
                <w:color w:val="000000"/>
              </w:rPr>
              <w:t>. évfolyam</w:t>
            </w:r>
          </w:p>
        </w:tc>
      </w:tr>
      <w:tr w:rsidR="00946E57" w:rsidRPr="00DE1053" w:rsidTr="00B268DD">
        <w:trPr>
          <w:trHeight w:val="315"/>
          <w:jc w:val="center"/>
        </w:trPr>
        <w:tc>
          <w:tcPr>
            <w:tcW w:w="3226" w:type="dxa"/>
            <w:shd w:val="clear" w:color="auto" w:fill="auto"/>
            <w:vAlign w:val="center"/>
          </w:tcPr>
          <w:p w:rsidR="00946E57" w:rsidRPr="00DE1053" w:rsidRDefault="00946E57" w:rsidP="000E4574">
            <w:pPr>
              <w:spacing w:line="360" w:lineRule="auto"/>
              <w:jc w:val="center"/>
              <w:rPr>
                <w:b/>
                <w:bCs/>
                <w:color w:val="000000"/>
              </w:rPr>
            </w:pPr>
            <w:r w:rsidRPr="00DE1053">
              <w:rPr>
                <w:b/>
                <w:bCs/>
                <w:color w:val="000000"/>
              </w:rPr>
              <w:t>Tantárgyak</w:t>
            </w:r>
          </w:p>
        </w:tc>
        <w:tc>
          <w:tcPr>
            <w:tcW w:w="992" w:type="dxa"/>
            <w:shd w:val="clear" w:color="auto" w:fill="auto"/>
            <w:noWrap/>
            <w:vAlign w:val="bottom"/>
          </w:tcPr>
          <w:p w:rsidR="00946E57" w:rsidRPr="00DE1053" w:rsidRDefault="00946E57" w:rsidP="000E4574">
            <w:pPr>
              <w:spacing w:line="360" w:lineRule="auto"/>
              <w:jc w:val="center"/>
              <w:rPr>
                <w:b/>
                <w:bCs/>
                <w:color w:val="000000"/>
              </w:rPr>
            </w:pPr>
            <w:r w:rsidRPr="00DE1053">
              <w:rPr>
                <w:b/>
                <w:bCs/>
                <w:color w:val="000000"/>
              </w:rPr>
              <w:t>5. évf.</w:t>
            </w:r>
          </w:p>
        </w:tc>
        <w:tc>
          <w:tcPr>
            <w:tcW w:w="992" w:type="dxa"/>
            <w:shd w:val="clear" w:color="auto" w:fill="auto"/>
            <w:noWrap/>
            <w:vAlign w:val="bottom"/>
          </w:tcPr>
          <w:p w:rsidR="00946E57" w:rsidRPr="00DE1053" w:rsidRDefault="00946E57" w:rsidP="000E4574">
            <w:pPr>
              <w:spacing w:line="360" w:lineRule="auto"/>
              <w:jc w:val="center"/>
              <w:rPr>
                <w:b/>
                <w:bCs/>
                <w:color w:val="000000"/>
              </w:rPr>
            </w:pPr>
            <w:r w:rsidRPr="00DE1053">
              <w:rPr>
                <w:b/>
                <w:bCs/>
                <w:color w:val="000000"/>
              </w:rPr>
              <w:t>6. évf.</w:t>
            </w:r>
          </w:p>
        </w:tc>
        <w:tc>
          <w:tcPr>
            <w:tcW w:w="992" w:type="dxa"/>
            <w:shd w:val="clear" w:color="auto" w:fill="auto"/>
            <w:noWrap/>
            <w:vAlign w:val="bottom"/>
          </w:tcPr>
          <w:p w:rsidR="00946E57" w:rsidRPr="00DE1053" w:rsidRDefault="00946E57" w:rsidP="000E4574">
            <w:pPr>
              <w:spacing w:line="360" w:lineRule="auto"/>
              <w:jc w:val="center"/>
              <w:rPr>
                <w:b/>
                <w:bCs/>
                <w:color w:val="000000"/>
              </w:rPr>
            </w:pPr>
            <w:r w:rsidRPr="00DE1053">
              <w:rPr>
                <w:b/>
                <w:bCs/>
                <w:color w:val="000000"/>
              </w:rPr>
              <w:t>7. évf.</w:t>
            </w:r>
          </w:p>
        </w:tc>
        <w:tc>
          <w:tcPr>
            <w:tcW w:w="992" w:type="dxa"/>
            <w:shd w:val="clear" w:color="auto" w:fill="auto"/>
            <w:noWrap/>
            <w:vAlign w:val="bottom"/>
          </w:tcPr>
          <w:p w:rsidR="00946E57" w:rsidRPr="00DE1053" w:rsidRDefault="00946E57" w:rsidP="000E4574">
            <w:pPr>
              <w:spacing w:line="360" w:lineRule="auto"/>
              <w:jc w:val="center"/>
              <w:rPr>
                <w:b/>
                <w:bCs/>
                <w:color w:val="000000"/>
              </w:rPr>
            </w:pPr>
            <w:r w:rsidRPr="00DE1053">
              <w:rPr>
                <w:b/>
                <w:bCs/>
                <w:color w:val="000000"/>
              </w:rPr>
              <w:t>8. évf.</w:t>
            </w: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rPr>
                <w:color w:val="000000"/>
              </w:rPr>
            </w:pPr>
            <w:r w:rsidRPr="00DE1053">
              <w:rPr>
                <w:color w:val="000000"/>
              </w:rPr>
              <w:t>Magyar nyelv és irodalom</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5</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5</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4</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4</w:t>
            </w: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rPr>
                <w:color w:val="000000"/>
              </w:rPr>
            </w:pPr>
            <w:r w:rsidRPr="00DE1053">
              <w:rPr>
                <w:color w:val="000000"/>
              </w:rPr>
              <w:t>Idegen nyelvek</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3</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3</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3</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3</w:t>
            </w: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pPr>
            <w:r w:rsidRPr="00DE1053">
              <w:t>Matematika</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4</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4</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4</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4</w:t>
            </w: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rPr>
                <w:color w:val="000000"/>
              </w:rPr>
            </w:pPr>
            <w:r w:rsidRPr="00DE1053">
              <w:rPr>
                <w:color w:val="000000"/>
              </w:rPr>
              <w:t>Történelem, társadalmi és állampolgári ismeretek</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r>
      <w:tr w:rsidR="00946E57" w:rsidRPr="00DE1053" w:rsidTr="00B268DD">
        <w:trPr>
          <w:trHeight w:val="300"/>
          <w:jc w:val="center"/>
        </w:trPr>
        <w:tc>
          <w:tcPr>
            <w:tcW w:w="3226" w:type="dxa"/>
            <w:shd w:val="clear" w:color="auto" w:fill="auto"/>
            <w:vAlign w:val="bottom"/>
          </w:tcPr>
          <w:p w:rsidR="00946E57" w:rsidRPr="00DE1053" w:rsidRDefault="001F568F" w:rsidP="000E4574">
            <w:pPr>
              <w:spacing w:line="360" w:lineRule="auto"/>
              <w:rPr>
                <w:color w:val="000000"/>
              </w:rPr>
            </w:pPr>
            <w:r w:rsidRPr="00DE1053">
              <w:t xml:space="preserve">Erkölcstan </w:t>
            </w:r>
            <w:r>
              <w:t>/ Hit-és erkölcstan</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rPr>
                <w:color w:val="000000"/>
              </w:rPr>
            </w:pPr>
            <w:r w:rsidRPr="00DE1053">
              <w:rPr>
                <w:color w:val="000000"/>
              </w:rPr>
              <w:t>Természetismeret</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p>
        </w:tc>
      </w:tr>
      <w:tr w:rsidR="00946E57" w:rsidRPr="00DE1053" w:rsidTr="00B268DD">
        <w:trPr>
          <w:trHeight w:val="300"/>
          <w:jc w:val="center"/>
        </w:trPr>
        <w:tc>
          <w:tcPr>
            <w:tcW w:w="3226" w:type="dxa"/>
            <w:shd w:val="clear" w:color="auto" w:fill="auto"/>
            <w:vAlign w:val="bottom"/>
          </w:tcPr>
          <w:p w:rsidR="00946E57" w:rsidRPr="00DE1053" w:rsidRDefault="00946E57" w:rsidP="00DE726B">
            <w:pPr>
              <w:spacing w:line="360" w:lineRule="auto"/>
              <w:rPr>
                <w:color w:val="000000"/>
              </w:rPr>
            </w:pPr>
            <w:r w:rsidRPr="00DE1053">
              <w:rPr>
                <w:color w:val="000000"/>
              </w:rPr>
              <w:t>Biológia</w:t>
            </w: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pPr>
            <w:r w:rsidRPr="00DE1053">
              <w:t>Fizika</w:t>
            </w: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rPr>
                <w:color w:val="000000"/>
              </w:rPr>
            </w:pPr>
            <w:r w:rsidRPr="00DE1053">
              <w:rPr>
                <w:color w:val="000000"/>
              </w:rPr>
              <w:t>Kémia</w:t>
            </w: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rPr>
                <w:color w:val="000000"/>
              </w:rPr>
            </w:pPr>
            <w:r w:rsidRPr="00DE1053">
              <w:rPr>
                <w:color w:val="000000"/>
              </w:rPr>
              <w:t>Földrajz</w:t>
            </w: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2</w:t>
            </w: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rPr>
                <w:color w:val="000000"/>
              </w:rPr>
            </w:pPr>
            <w:r w:rsidRPr="00DE1053">
              <w:rPr>
                <w:color w:val="000000"/>
              </w:rPr>
              <w:t>Ének-zene</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pPr>
            <w:r w:rsidRPr="00DE1053">
              <w:t>Vizuális kultúra</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pPr>
            <w:r w:rsidRPr="00DE1053">
              <w:t>Dráma és tánc/</w:t>
            </w: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pPr>
            <w:r w:rsidRPr="00DE1053">
              <w:t>Hon- és népismeret</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b/>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p>
        </w:tc>
        <w:tc>
          <w:tcPr>
            <w:tcW w:w="992" w:type="dxa"/>
            <w:shd w:val="clear" w:color="auto" w:fill="auto"/>
            <w:noWrap/>
            <w:vAlign w:val="center"/>
          </w:tcPr>
          <w:p w:rsidR="00946E57" w:rsidRPr="00DE1053" w:rsidRDefault="00946E57" w:rsidP="000E4574">
            <w:pPr>
              <w:spacing w:line="360" w:lineRule="auto"/>
              <w:jc w:val="center"/>
              <w:rPr>
                <w:color w:val="000000"/>
              </w:rPr>
            </w:pP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rPr>
                <w:color w:val="000000"/>
              </w:rPr>
            </w:pPr>
            <w:r w:rsidRPr="00DE1053">
              <w:rPr>
                <w:color w:val="000000"/>
              </w:rPr>
              <w:t>Informatika</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rPr>
                <w:color w:val="000000"/>
              </w:rPr>
            </w:pPr>
            <w:r w:rsidRPr="00DE1053">
              <w:rPr>
                <w:color w:val="000000"/>
              </w:rPr>
              <w:t xml:space="preserve">Technika, életvitel és gyakorlat </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p>
        </w:tc>
      </w:tr>
      <w:tr w:rsidR="00946E57" w:rsidRPr="00DE1053" w:rsidTr="00B268DD">
        <w:trPr>
          <w:trHeight w:val="300"/>
          <w:jc w:val="center"/>
        </w:trPr>
        <w:tc>
          <w:tcPr>
            <w:tcW w:w="3226" w:type="dxa"/>
            <w:shd w:val="clear" w:color="auto" w:fill="auto"/>
            <w:vAlign w:val="bottom"/>
          </w:tcPr>
          <w:p w:rsidR="00946E57" w:rsidRPr="00DE1053" w:rsidRDefault="00946E57" w:rsidP="000E4574">
            <w:pPr>
              <w:spacing w:line="360" w:lineRule="auto"/>
            </w:pPr>
            <w:r w:rsidRPr="00DE1053">
              <w:t>Testnevelés és sport</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5</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5</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5</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5</w:t>
            </w:r>
          </w:p>
        </w:tc>
      </w:tr>
      <w:tr w:rsidR="00946E57" w:rsidRPr="00DE1053" w:rsidTr="00B268DD">
        <w:trPr>
          <w:trHeight w:val="315"/>
          <w:jc w:val="center"/>
        </w:trPr>
        <w:tc>
          <w:tcPr>
            <w:tcW w:w="3226" w:type="dxa"/>
            <w:shd w:val="clear" w:color="auto" w:fill="auto"/>
            <w:vAlign w:val="bottom"/>
          </w:tcPr>
          <w:p w:rsidR="00946E57" w:rsidRPr="00DE1053" w:rsidRDefault="00946E57" w:rsidP="000E4574">
            <w:pPr>
              <w:spacing w:line="360" w:lineRule="auto"/>
              <w:rPr>
                <w:i/>
                <w:iCs/>
                <w:color w:val="000000"/>
              </w:rPr>
            </w:pPr>
            <w:r w:rsidRPr="00DE1053">
              <w:rPr>
                <w:i/>
                <w:iCs/>
                <w:color w:val="000000"/>
              </w:rPr>
              <w:t>Osztályfőnöki</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c>
          <w:tcPr>
            <w:tcW w:w="992" w:type="dxa"/>
            <w:shd w:val="clear" w:color="auto" w:fill="auto"/>
            <w:noWrap/>
            <w:vAlign w:val="center"/>
          </w:tcPr>
          <w:p w:rsidR="00946E57" w:rsidRPr="00DE1053" w:rsidRDefault="00946E57" w:rsidP="000E4574">
            <w:pPr>
              <w:spacing w:line="360" w:lineRule="auto"/>
              <w:jc w:val="center"/>
              <w:rPr>
                <w:color w:val="000000"/>
              </w:rPr>
            </w:pPr>
            <w:r w:rsidRPr="00DE1053">
              <w:rPr>
                <w:color w:val="000000"/>
              </w:rPr>
              <w:t>1</w:t>
            </w:r>
          </w:p>
        </w:tc>
      </w:tr>
      <w:tr w:rsidR="00946E57" w:rsidRPr="00DE1053" w:rsidTr="00B268DD">
        <w:trPr>
          <w:trHeight w:val="315"/>
          <w:jc w:val="center"/>
        </w:trPr>
        <w:tc>
          <w:tcPr>
            <w:tcW w:w="3226" w:type="dxa"/>
            <w:tcBorders>
              <w:bottom w:val="single" w:sz="8" w:space="0" w:color="auto"/>
            </w:tcBorders>
            <w:shd w:val="clear" w:color="auto" w:fill="BFBFBF"/>
            <w:vAlign w:val="bottom"/>
          </w:tcPr>
          <w:p w:rsidR="00946E57" w:rsidRPr="00DE1053" w:rsidRDefault="00946E57" w:rsidP="000E4574">
            <w:pPr>
              <w:spacing w:line="360" w:lineRule="auto"/>
              <w:rPr>
                <w:color w:val="000000"/>
              </w:rPr>
            </w:pPr>
            <w:r w:rsidRPr="00DE1053">
              <w:rPr>
                <w:color w:val="000000"/>
              </w:rPr>
              <w:t>Rendelkezésre álló órakeret</w:t>
            </w:r>
          </w:p>
        </w:tc>
        <w:tc>
          <w:tcPr>
            <w:tcW w:w="992" w:type="dxa"/>
            <w:tcBorders>
              <w:bottom w:val="single" w:sz="8" w:space="0" w:color="auto"/>
            </w:tcBorders>
            <w:shd w:val="clear" w:color="auto" w:fill="BFBFBF"/>
            <w:noWrap/>
            <w:vAlign w:val="center"/>
          </w:tcPr>
          <w:p w:rsidR="00946E57" w:rsidRPr="00DE1053" w:rsidRDefault="00946E57" w:rsidP="000E4574">
            <w:pPr>
              <w:spacing w:line="360" w:lineRule="auto"/>
              <w:jc w:val="center"/>
              <w:rPr>
                <w:b/>
                <w:bCs/>
                <w:color w:val="000000"/>
              </w:rPr>
            </w:pPr>
            <w:r w:rsidRPr="00DE1053">
              <w:rPr>
                <w:b/>
                <w:bCs/>
                <w:color w:val="000000"/>
              </w:rPr>
              <w:t>28</w:t>
            </w:r>
          </w:p>
        </w:tc>
        <w:tc>
          <w:tcPr>
            <w:tcW w:w="992" w:type="dxa"/>
            <w:tcBorders>
              <w:bottom w:val="single" w:sz="8" w:space="0" w:color="auto"/>
            </w:tcBorders>
            <w:shd w:val="clear" w:color="auto" w:fill="BFBFBF"/>
            <w:noWrap/>
            <w:vAlign w:val="center"/>
          </w:tcPr>
          <w:p w:rsidR="00946E57" w:rsidRPr="00DE1053" w:rsidRDefault="00946E57" w:rsidP="000E4574">
            <w:pPr>
              <w:spacing w:line="360" w:lineRule="auto"/>
              <w:jc w:val="center"/>
              <w:rPr>
                <w:b/>
                <w:bCs/>
                <w:color w:val="000000"/>
              </w:rPr>
            </w:pPr>
            <w:r w:rsidRPr="00DE1053">
              <w:rPr>
                <w:b/>
                <w:bCs/>
                <w:color w:val="000000"/>
              </w:rPr>
              <w:t>28</w:t>
            </w:r>
          </w:p>
        </w:tc>
        <w:tc>
          <w:tcPr>
            <w:tcW w:w="992" w:type="dxa"/>
            <w:tcBorders>
              <w:bottom w:val="single" w:sz="8" w:space="0" w:color="auto"/>
            </w:tcBorders>
            <w:shd w:val="clear" w:color="auto" w:fill="BFBFBF"/>
            <w:noWrap/>
            <w:vAlign w:val="center"/>
          </w:tcPr>
          <w:p w:rsidR="00946E57" w:rsidRPr="00DE1053" w:rsidRDefault="00946E57" w:rsidP="000E4574">
            <w:pPr>
              <w:spacing w:line="360" w:lineRule="auto"/>
              <w:jc w:val="center"/>
              <w:rPr>
                <w:b/>
                <w:bCs/>
                <w:color w:val="000000"/>
              </w:rPr>
            </w:pPr>
            <w:r w:rsidRPr="00DE1053">
              <w:rPr>
                <w:b/>
                <w:bCs/>
                <w:color w:val="000000"/>
              </w:rPr>
              <w:t>31</w:t>
            </w:r>
          </w:p>
        </w:tc>
        <w:tc>
          <w:tcPr>
            <w:tcW w:w="992" w:type="dxa"/>
            <w:tcBorders>
              <w:bottom w:val="single" w:sz="8" w:space="0" w:color="auto"/>
            </w:tcBorders>
            <w:shd w:val="clear" w:color="auto" w:fill="BFBFBF"/>
            <w:noWrap/>
            <w:vAlign w:val="center"/>
          </w:tcPr>
          <w:p w:rsidR="00946E57" w:rsidRPr="00DE1053" w:rsidRDefault="00946E57" w:rsidP="000E4574">
            <w:pPr>
              <w:spacing w:line="360" w:lineRule="auto"/>
              <w:jc w:val="center"/>
              <w:rPr>
                <w:b/>
                <w:bCs/>
                <w:color w:val="000000"/>
              </w:rPr>
            </w:pPr>
            <w:r w:rsidRPr="00DE1053">
              <w:rPr>
                <w:b/>
                <w:bCs/>
                <w:color w:val="000000"/>
              </w:rPr>
              <w:t>31</w:t>
            </w:r>
          </w:p>
        </w:tc>
      </w:tr>
      <w:tr w:rsidR="00946E57" w:rsidRPr="00DE1053" w:rsidTr="00B268DD">
        <w:trPr>
          <w:trHeight w:val="315"/>
          <w:jc w:val="center"/>
        </w:trPr>
        <w:tc>
          <w:tcPr>
            <w:tcW w:w="3226" w:type="dxa"/>
            <w:tcBorders>
              <w:bottom w:val="single" w:sz="8" w:space="0" w:color="auto"/>
            </w:tcBorders>
            <w:shd w:val="clear" w:color="auto" w:fill="FFFFFF"/>
            <w:vAlign w:val="bottom"/>
          </w:tcPr>
          <w:p w:rsidR="00946E57" w:rsidRPr="00DE1053" w:rsidRDefault="00946E57" w:rsidP="000E4574">
            <w:pPr>
              <w:spacing w:line="360" w:lineRule="auto"/>
              <w:rPr>
                <w:color w:val="000000"/>
              </w:rPr>
            </w:pPr>
            <w:r w:rsidRPr="00DE1053">
              <w:rPr>
                <w:color w:val="000000"/>
              </w:rPr>
              <w:t>csoportbontás, korrepetálás, szakkör, tehetséggondozás, tanulószoba</w:t>
            </w:r>
          </w:p>
        </w:tc>
        <w:tc>
          <w:tcPr>
            <w:tcW w:w="992" w:type="dxa"/>
            <w:tcBorders>
              <w:bottom w:val="single" w:sz="8" w:space="0" w:color="auto"/>
            </w:tcBorders>
            <w:shd w:val="clear" w:color="auto" w:fill="FFFFFF"/>
            <w:noWrap/>
            <w:vAlign w:val="center"/>
          </w:tcPr>
          <w:p w:rsidR="00946E57" w:rsidRPr="00DE1053" w:rsidRDefault="00946E57" w:rsidP="000E4574">
            <w:pPr>
              <w:spacing w:line="360" w:lineRule="auto"/>
              <w:jc w:val="center"/>
              <w:rPr>
                <w:b/>
                <w:bCs/>
                <w:color w:val="000000"/>
              </w:rPr>
            </w:pPr>
            <w:r w:rsidRPr="00DE1053">
              <w:rPr>
                <w:b/>
                <w:bCs/>
                <w:color w:val="000000"/>
              </w:rPr>
              <w:t>23</w:t>
            </w:r>
          </w:p>
        </w:tc>
        <w:tc>
          <w:tcPr>
            <w:tcW w:w="992" w:type="dxa"/>
            <w:tcBorders>
              <w:bottom w:val="single" w:sz="8" w:space="0" w:color="auto"/>
            </w:tcBorders>
            <w:shd w:val="clear" w:color="auto" w:fill="FFFFFF"/>
            <w:noWrap/>
            <w:vAlign w:val="center"/>
          </w:tcPr>
          <w:p w:rsidR="00946E57" w:rsidRPr="00DE1053" w:rsidRDefault="00946E57" w:rsidP="000E4574">
            <w:pPr>
              <w:spacing w:line="360" w:lineRule="auto"/>
              <w:jc w:val="center"/>
              <w:rPr>
                <w:b/>
                <w:bCs/>
                <w:color w:val="000000"/>
              </w:rPr>
            </w:pPr>
            <w:r w:rsidRPr="00DE1053">
              <w:rPr>
                <w:b/>
                <w:bCs/>
                <w:color w:val="000000"/>
              </w:rPr>
              <w:t>23</w:t>
            </w:r>
          </w:p>
        </w:tc>
        <w:tc>
          <w:tcPr>
            <w:tcW w:w="992" w:type="dxa"/>
            <w:tcBorders>
              <w:bottom w:val="single" w:sz="8" w:space="0" w:color="auto"/>
            </w:tcBorders>
            <w:shd w:val="clear" w:color="auto" w:fill="FFFFFF"/>
            <w:noWrap/>
            <w:vAlign w:val="center"/>
          </w:tcPr>
          <w:p w:rsidR="00946E57" w:rsidRPr="00DE1053" w:rsidRDefault="00946E57" w:rsidP="000E4574">
            <w:pPr>
              <w:spacing w:line="360" w:lineRule="auto"/>
              <w:jc w:val="center"/>
              <w:rPr>
                <w:b/>
                <w:bCs/>
                <w:color w:val="000000"/>
              </w:rPr>
            </w:pPr>
            <w:r w:rsidRPr="00DE1053">
              <w:rPr>
                <w:b/>
                <w:bCs/>
                <w:color w:val="000000"/>
              </w:rPr>
              <w:t>26</w:t>
            </w:r>
          </w:p>
        </w:tc>
        <w:tc>
          <w:tcPr>
            <w:tcW w:w="992" w:type="dxa"/>
            <w:tcBorders>
              <w:bottom w:val="single" w:sz="8" w:space="0" w:color="auto"/>
            </w:tcBorders>
            <w:shd w:val="clear" w:color="auto" w:fill="FFFFFF"/>
            <w:noWrap/>
            <w:vAlign w:val="center"/>
          </w:tcPr>
          <w:p w:rsidR="00946E57" w:rsidRPr="00DE1053" w:rsidRDefault="00946E57" w:rsidP="000E4574">
            <w:pPr>
              <w:spacing w:line="360" w:lineRule="auto"/>
              <w:jc w:val="center"/>
              <w:rPr>
                <w:b/>
                <w:bCs/>
                <w:color w:val="000000"/>
              </w:rPr>
            </w:pPr>
            <w:r w:rsidRPr="00DE1053">
              <w:rPr>
                <w:b/>
                <w:bCs/>
                <w:color w:val="000000"/>
              </w:rPr>
              <w:t>26</w:t>
            </w:r>
          </w:p>
        </w:tc>
      </w:tr>
      <w:tr w:rsidR="00946E57" w:rsidRPr="00DE1053" w:rsidTr="00B268DD">
        <w:trPr>
          <w:trHeight w:val="315"/>
          <w:jc w:val="center"/>
        </w:trPr>
        <w:tc>
          <w:tcPr>
            <w:tcW w:w="3226" w:type="dxa"/>
            <w:shd w:val="clear" w:color="auto" w:fill="FFFFFF"/>
            <w:vAlign w:val="bottom"/>
          </w:tcPr>
          <w:p w:rsidR="00946E57" w:rsidRPr="00DE1053" w:rsidRDefault="00946E57" w:rsidP="000E4574">
            <w:pPr>
              <w:spacing w:line="360" w:lineRule="auto"/>
              <w:rPr>
                <w:color w:val="000000"/>
              </w:rPr>
            </w:pPr>
            <w:r w:rsidRPr="00DE1053">
              <w:rPr>
                <w:color w:val="000000"/>
              </w:rPr>
              <w:t>összesen:</w:t>
            </w:r>
          </w:p>
        </w:tc>
        <w:tc>
          <w:tcPr>
            <w:tcW w:w="992" w:type="dxa"/>
            <w:shd w:val="clear" w:color="auto" w:fill="FFFFFF"/>
            <w:noWrap/>
            <w:vAlign w:val="center"/>
          </w:tcPr>
          <w:p w:rsidR="00946E57" w:rsidRPr="00DE1053" w:rsidRDefault="00946E57" w:rsidP="000E4574">
            <w:pPr>
              <w:spacing w:line="360" w:lineRule="auto"/>
              <w:jc w:val="center"/>
              <w:rPr>
                <w:b/>
                <w:bCs/>
                <w:color w:val="000000"/>
              </w:rPr>
            </w:pPr>
            <w:r w:rsidRPr="00DE1053">
              <w:rPr>
                <w:b/>
                <w:bCs/>
                <w:color w:val="000000"/>
              </w:rPr>
              <w:t>51</w:t>
            </w:r>
          </w:p>
        </w:tc>
        <w:tc>
          <w:tcPr>
            <w:tcW w:w="992" w:type="dxa"/>
            <w:shd w:val="clear" w:color="auto" w:fill="FFFFFF"/>
            <w:noWrap/>
            <w:vAlign w:val="center"/>
          </w:tcPr>
          <w:p w:rsidR="00946E57" w:rsidRPr="00DE1053" w:rsidRDefault="00946E57" w:rsidP="000E4574">
            <w:pPr>
              <w:spacing w:line="360" w:lineRule="auto"/>
              <w:jc w:val="center"/>
              <w:rPr>
                <w:b/>
                <w:bCs/>
                <w:color w:val="000000"/>
              </w:rPr>
            </w:pPr>
            <w:r w:rsidRPr="00DE1053">
              <w:rPr>
                <w:b/>
                <w:bCs/>
                <w:color w:val="000000"/>
              </w:rPr>
              <w:t>51</w:t>
            </w:r>
          </w:p>
        </w:tc>
        <w:tc>
          <w:tcPr>
            <w:tcW w:w="992" w:type="dxa"/>
            <w:shd w:val="clear" w:color="auto" w:fill="FFFFFF"/>
            <w:noWrap/>
            <w:vAlign w:val="center"/>
          </w:tcPr>
          <w:p w:rsidR="00946E57" w:rsidRPr="00DE1053" w:rsidRDefault="00946E57" w:rsidP="000E4574">
            <w:pPr>
              <w:spacing w:line="360" w:lineRule="auto"/>
              <w:jc w:val="center"/>
              <w:rPr>
                <w:b/>
                <w:bCs/>
                <w:color w:val="000000"/>
              </w:rPr>
            </w:pPr>
            <w:r w:rsidRPr="00DE1053">
              <w:rPr>
                <w:b/>
                <w:bCs/>
                <w:color w:val="000000"/>
              </w:rPr>
              <w:t>56</w:t>
            </w:r>
          </w:p>
        </w:tc>
        <w:tc>
          <w:tcPr>
            <w:tcW w:w="992" w:type="dxa"/>
            <w:shd w:val="clear" w:color="auto" w:fill="FFFFFF"/>
            <w:noWrap/>
            <w:vAlign w:val="center"/>
          </w:tcPr>
          <w:p w:rsidR="00946E57" w:rsidRPr="00DE1053" w:rsidRDefault="00946E57" w:rsidP="000E4574">
            <w:pPr>
              <w:spacing w:line="360" w:lineRule="auto"/>
              <w:jc w:val="center"/>
              <w:rPr>
                <w:b/>
                <w:bCs/>
                <w:color w:val="000000"/>
              </w:rPr>
            </w:pPr>
            <w:r w:rsidRPr="00DE1053">
              <w:rPr>
                <w:b/>
                <w:bCs/>
                <w:color w:val="000000"/>
              </w:rPr>
              <w:t>56</w:t>
            </w:r>
          </w:p>
        </w:tc>
      </w:tr>
    </w:tbl>
    <w:p w:rsidR="00195F5A" w:rsidRDefault="00195F5A" w:rsidP="000E4574">
      <w:pPr>
        <w:spacing w:line="360" w:lineRule="auto"/>
        <w:contextualSpacing/>
        <w:jc w:val="center"/>
        <w:rPr>
          <w:sz w:val="28"/>
          <w:szCs w:val="28"/>
        </w:rPr>
      </w:pPr>
    </w:p>
    <w:p w:rsidR="00036BC6" w:rsidRDefault="00036BC6" w:rsidP="000E4574">
      <w:pPr>
        <w:spacing w:line="360" w:lineRule="auto"/>
        <w:contextualSpacing/>
        <w:jc w:val="center"/>
        <w:rPr>
          <w:sz w:val="28"/>
          <w:szCs w:val="28"/>
        </w:rPr>
      </w:pPr>
    </w:p>
    <w:p w:rsidR="00036BC6" w:rsidRDefault="00036BC6" w:rsidP="000E4574">
      <w:pPr>
        <w:spacing w:line="360" w:lineRule="auto"/>
        <w:contextualSpacing/>
        <w:jc w:val="center"/>
        <w:rPr>
          <w:sz w:val="28"/>
          <w:szCs w:val="28"/>
        </w:rPr>
      </w:pPr>
    </w:p>
    <w:p w:rsidR="001F568F" w:rsidRPr="001F568F" w:rsidRDefault="001F568F" w:rsidP="000E4574">
      <w:pPr>
        <w:spacing w:line="360" w:lineRule="auto"/>
        <w:contextualSpacing/>
        <w:jc w:val="center"/>
        <w:rPr>
          <w:sz w:val="28"/>
          <w:szCs w:val="28"/>
        </w:rPr>
      </w:pPr>
      <w:r w:rsidRPr="001F568F">
        <w:rPr>
          <w:sz w:val="28"/>
          <w:szCs w:val="28"/>
        </w:rPr>
        <w:lastRenderedPageBreak/>
        <w:t>Német nemzetiségi tantervű osztályok, alsó tagozat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134"/>
        <w:gridCol w:w="992"/>
        <w:gridCol w:w="992"/>
        <w:gridCol w:w="1024"/>
      </w:tblGrid>
      <w:tr w:rsidR="00946E57" w:rsidRPr="00DE1053" w:rsidTr="00B268DD">
        <w:tc>
          <w:tcPr>
            <w:tcW w:w="5070" w:type="dxa"/>
          </w:tcPr>
          <w:p w:rsidR="00946E57" w:rsidRPr="00DE1053" w:rsidRDefault="00946E57" w:rsidP="000E4574">
            <w:pPr>
              <w:spacing w:line="360" w:lineRule="auto"/>
              <w:rPr>
                <w:b/>
              </w:rPr>
            </w:pPr>
            <w:r w:rsidRPr="00DE1053">
              <w:rPr>
                <w:b/>
              </w:rPr>
              <w:t>Tantárgyak</w:t>
            </w:r>
          </w:p>
        </w:tc>
        <w:tc>
          <w:tcPr>
            <w:tcW w:w="1134" w:type="dxa"/>
          </w:tcPr>
          <w:p w:rsidR="00946E57" w:rsidRPr="00DE1053" w:rsidRDefault="00946E57" w:rsidP="000E4574">
            <w:pPr>
              <w:spacing w:line="360" w:lineRule="auto"/>
              <w:rPr>
                <w:b/>
              </w:rPr>
            </w:pPr>
            <w:r w:rsidRPr="00DE1053">
              <w:rPr>
                <w:b/>
              </w:rPr>
              <w:t>1</w:t>
            </w:r>
            <w:proofErr w:type="gramStart"/>
            <w:r w:rsidRPr="00DE1053">
              <w:rPr>
                <w:b/>
              </w:rPr>
              <w:t>.évf.</w:t>
            </w:r>
            <w:proofErr w:type="gramEnd"/>
          </w:p>
        </w:tc>
        <w:tc>
          <w:tcPr>
            <w:tcW w:w="992" w:type="dxa"/>
          </w:tcPr>
          <w:p w:rsidR="00946E57" w:rsidRPr="00DE1053" w:rsidRDefault="00946E57" w:rsidP="000E4574">
            <w:pPr>
              <w:spacing w:line="360" w:lineRule="auto"/>
              <w:rPr>
                <w:b/>
              </w:rPr>
            </w:pPr>
            <w:r w:rsidRPr="00DE1053">
              <w:rPr>
                <w:b/>
              </w:rPr>
              <w:t>2</w:t>
            </w:r>
            <w:proofErr w:type="gramStart"/>
            <w:r w:rsidRPr="00DE1053">
              <w:rPr>
                <w:b/>
              </w:rPr>
              <w:t>.évf.</w:t>
            </w:r>
            <w:proofErr w:type="gramEnd"/>
          </w:p>
        </w:tc>
        <w:tc>
          <w:tcPr>
            <w:tcW w:w="992" w:type="dxa"/>
          </w:tcPr>
          <w:p w:rsidR="00946E57" w:rsidRPr="00DE1053" w:rsidRDefault="00946E57" w:rsidP="000E4574">
            <w:pPr>
              <w:spacing w:line="360" w:lineRule="auto"/>
              <w:rPr>
                <w:b/>
              </w:rPr>
            </w:pPr>
            <w:r w:rsidRPr="00DE1053">
              <w:rPr>
                <w:b/>
              </w:rPr>
              <w:t>3</w:t>
            </w:r>
            <w:proofErr w:type="gramStart"/>
            <w:r w:rsidRPr="00DE1053">
              <w:rPr>
                <w:b/>
              </w:rPr>
              <w:t>.évf.</w:t>
            </w:r>
            <w:proofErr w:type="gramEnd"/>
          </w:p>
        </w:tc>
        <w:tc>
          <w:tcPr>
            <w:tcW w:w="1024" w:type="dxa"/>
          </w:tcPr>
          <w:p w:rsidR="00946E57" w:rsidRPr="00DE1053" w:rsidRDefault="00946E57" w:rsidP="000E4574">
            <w:pPr>
              <w:spacing w:line="360" w:lineRule="auto"/>
              <w:rPr>
                <w:b/>
              </w:rPr>
            </w:pPr>
            <w:r w:rsidRPr="00DE1053">
              <w:rPr>
                <w:b/>
              </w:rPr>
              <w:t>4</w:t>
            </w:r>
            <w:proofErr w:type="gramStart"/>
            <w:r w:rsidRPr="00DE1053">
              <w:rPr>
                <w:b/>
              </w:rPr>
              <w:t>.évf.</w:t>
            </w:r>
            <w:proofErr w:type="gramEnd"/>
          </w:p>
        </w:tc>
      </w:tr>
      <w:tr w:rsidR="00946E57" w:rsidRPr="00DE1053" w:rsidTr="00B268DD">
        <w:tc>
          <w:tcPr>
            <w:tcW w:w="5070" w:type="dxa"/>
          </w:tcPr>
          <w:p w:rsidR="00946E57" w:rsidRPr="00DE1053" w:rsidRDefault="00946E57" w:rsidP="000E4574">
            <w:pPr>
              <w:spacing w:line="360" w:lineRule="auto"/>
            </w:pPr>
            <w:r w:rsidRPr="00DE1053">
              <w:t>Német nemzetiségi nyelv és irodalom</w:t>
            </w:r>
          </w:p>
        </w:tc>
        <w:tc>
          <w:tcPr>
            <w:tcW w:w="1134" w:type="dxa"/>
          </w:tcPr>
          <w:p w:rsidR="00946E57" w:rsidRPr="00DE1053" w:rsidRDefault="00946E57" w:rsidP="000E4574">
            <w:pPr>
              <w:spacing w:line="360" w:lineRule="auto"/>
            </w:pPr>
            <w:r w:rsidRPr="00DE1053">
              <w:t>5</w:t>
            </w:r>
          </w:p>
        </w:tc>
        <w:tc>
          <w:tcPr>
            <w:tcW w:w="992" w:type="dxa"/>
          </w:tcPr>
          <w:p w:rsidR="00946E57" w:rsidRPr="00DE1053" w:rsidRDefault="00946E57" w:rsidP="000E4574">
            <w:pPr>
              <w:spacing w:line="360" w:lineRule="auto"/>
            </w:pPr>
            <w:r w:rsidRPr="00DE1053">
              <w:t>5</w:t>
            </w:r>
          </w:p>
        </w:tc>
        <w:tc>
          <w:tcPr>
            <w:tcW w:w="992" w:type="dxa"/>
          </w:tcPr>
          <w:p w:rsidR="00946E57" w:rsidRPr="00DE1053" w:rsidRDefault="00946E57" w:rsidP="000E4574">
            <w:pPr>
              <w:spacing w:line="360" w:lineRule="auto"/>
            </w:pPr>
            <w:r w:rsidRPr="00DE1053">
              <w:t>5</w:t>
            </w:r>
          </w:p>
        </w:tc>
        <w:tc>
          <w:tcPr>
            <w:tcW w:w="1024" w:type="dxa"/>
          </w:tcPr>
          <w:p w:rsidR="00946E57" w:rsidRPr="00DE1053" w:rsidRDefault="00946E57" w:rsidP="000E4574">
            <w:pPr>
              <w:spacing w:line="360" w:lineRule="auto"/>
            </w:pPr>
            <w:r w:rsidRPr="00DE1053">
              <w:t>5</w:t>
            </w:r>
          </w:p>
        </w:tc>
      </w:tr>
      <w:tr w:rsidR="00946E57" w:rsidRPr="00DE1053" w:rsidTr="00B268DD">
        <w:tc>
          <w:tcPr>
            <w:tcW w:w="5070" w:type="dxa"/>
          </w:tcPr>
          <w:p w:rsidR="00946E57" w:rsidRPr="00DE1053" w:rsidRDefault="00946E57" w:rsidP="000E4574">
            <w:pPr>
              <w:spacing w:line="360" w:lineRule="auto"/>
            </w:pPr>
            <w:r w:rsidRPr="00DE1053">
              <w:t>Magyar nyelv és irodalom</w:t>
            </w:r>
          </w:p>
        </w:tc>
        <w:tc>
          <w:tcPr>
            <w:tcW w:w="1134" w:type="dxa"/>
          </w:tcPr>
          <w:p w:rsidR="00946E57" w:rsidRPr="00DE1053" w:rsidRDefault="00946E57" w:rsidP="000E4574">
            <w:pPr>
              <w:spacing w:line="360" w:lineRule="auto"/>
            </w:pPr>
            <w:r w:rsidRPr="00DE1053">
              <w:t>7</w:t>
            </w:r>
          </w:p>
        </w:tc>
        <w:tc>
          <w:tcPr>
            <w:tcW w:w="992" w:type="dxa"/>
          </w:tcPr>
          <w:p w:rsidR="00946E57" w:rsidRPr="00DE1053" w:rsidRDefault="00946E57" w:rsidP="000E4574">
            <w:pPr>
              <w:spacing w:line="360" w:lineRule="auto"/>
            </w:pPr>
            <w:r w:rsidRPr="00DE1053">
              <w:t>7</w:t>
            </w:r>
          </w:p>
        </w:tc>
        <w:tc>
          <w:tcPr>
            <w:tcW w:w="992" w:type="dxa"/>
          </w:tcPr>
          <w:p w:rsidR="00946E57" w:rsidRPr="00DE1053" w:rsidRDefault="00946E57" w:rsidP="000E4574">
            <w:pPr>
              <w:spacing w:line="360" w:lineRule="auto"/>
            </w:pPr>
            <w:r w:rsidRPr="00DE1053">
              <w:t>7</w:t>
            </w:r>
          </w:p>
        </w:tc>
        <w:tc>
          <w:tcPr>
            <w:tcW w:w="1024" w:type="dxa"/>
          </w:tcPr>
          <w:p w:rsidR="00946E57" w:rsidRPr="00DE1053" w:rsidRDefault="00946E57" w:rsidP="000E4574">
            <w:pPr>
              <w:spacing w:line="360" w:lineRule="auto"/>
            </w:pPr>
            <w:r w:rsidRPr="00DE1053">
              <w:t>8</w:t>
            </w:r>
          </w:p>
        </w:tc>
      </w:tr>
      <w:tr w:rsidR="00946E57" w:rsidRPr="00DE1053" w:rsidTr="00B268DD">
        <w:tc>
          <w:tcPr>
            <w:tcW w:w="5070" w:type="dxa"/>
          </w:tcPr>
          <w:p w:rsidR="00946E57" w:rsidRPr="00DE1053" w:rsidRDefault="00946E57" w:rsidP="000E4574">
            <w:pPr>
              <w:spacing w:line="360" w:lineRule="auto"/>
            </w:pPr>
            <w:r w:rsidRPr="00DE1053">
              <w:t>Matematika</w:t>
            </w:r>
          </w:p>
        </w:tc>
        <w:tc>
          <w:tcPr>
            <w:tcW w:w="1134" w:type="dxa"/>
          </w:tcPr>
          <w:p w:rsidR="00946E57" w:rsidRPr="00DE1053" w:rsidRDefault="00946E57" w:rsidP="000E4574">
            <w:pPr>
              <w:spacing w:line="360" w:lineRule="auto"/>
            </w:pPr>
            <w:r w:rsidRPr="00DE1053">
              <w:t>4</w:t>
            </w:r>
          </w:p>
        </w:tc>
        <w:tc>
          <w:tcPr>
            <w:tcW w:w="992" w:type="dxa"/>
          </w:tcPr>
          <w:p w:rsidR="00946E57" w:rsidRPr="00DE1053" w:rsidRDefault="00946E57" w:rsidP="000E4574">
            <w:pPr>
              <w:spacing w:line="360" w:lineRule="auto"/>
            </w:pPr>
            <w:r w:rsidRPr="00DE1053">
              <w:t>4</w:t>
            </w:r>
          </w:p>
        </w:tc>
        <w:tc>
          <w:tcPr>
            <w:tcW w:w="992" w:type="dxa"/>
          </w:tcPr>
          <w:p w:rsidR="00946E57" w:rsidRPr="00DE1053" w:rsidRDefault="00946E57" w:rsidP="000E4574">
            <w:pPr>
              <w:spacing w:line="360" w:lineRule="auto"/>
            </w:pPr>
            <w:r w:rsidRPr="00DE1053">
              <w:t>4</w:t>
            </w:r>
          </w:p>
        </w:tc>
        <w:tc>
          <w:tcPr>
            <w:tcW w:w="1024" w:type="dxa"/>
          </w:tcPr>
          <w:p w:rsidR="00946E57" w:rsidRPr="00DE1053" w:rsidRDefault="00946E57" w:rsidP="000E4574">
            <w:pPr>
              <w:spacing w:line="360" w:lineRule="auto"/>
            </w:pPr>
            <w:r w:rsidRPr="00DE1053">
              <w:t>5</w:t>
            </w:r>
          </w:p>
        </w:tc>
      </w:tr>
      <w:tr w:rsidR="00946E57" w:rsidRPr="00DE1053" w:rsidTr="00B268DD">
        <w:tc>
          <w:tcPr>
            <w:tcW w:w="5070" w:type="dxa"/>
          </w:tcPr>
          <w:p w:rsidR="00946E57" w:rsidRPr="00DE1053" w:rsidRDefault="00946E57" w:rsidP="000E4574">
            <w:pPr>
              <w:spacing w:line="360" w:lineRule="auto"/>
            </w:pPr>
            <w:r w:rsidRPr="00DE1053">
              <w:t xml:space="preserve">Erkölcstan </w:t>
            </w:r>
            <w:r w:rsidR="001F568F">
              <w:t>/ Hit-és erkölcstan</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1024" w:type="dxa"/>
          </w:tcPr>
          <w:p w:rsidR="00946E57" w:rsidRPr="00DE1053" w:rsidRDefault="00946E57" w:rsidP="000E4574">
            <w:pPr>
              <w:spacing w:line="360" w:lineRule="auto"/>
            </w:pPr>
            <w:r w:rsidRPr="00DE1053">
              <w:t>1</w:t>
            </w:r>
          </w:p>
        </w:tc>
      </w:tr>
      <w:tr w:rsidR="00946E57" w:rsidRPr="00DE1053" w:rsidTr="00B268DD">
        <w:tc>
          <w:tcPr>
            <w:tcW w:w="5070" w:type="dxa"/>
          </w:tcPr>
          <w:p w:rsidR="00946E57" w:rsidRPr="00DE1053" w:rsidRDefault="00946E57" w:rsidP="000E4574">
            <w:pPr>
              <w:spacing w:line="360" w:lineRule="auto"/>
            </w:pPr>
            <w:r w:rsidRPr="00DE1053">
              <w:t>Német nemzetiségi népismeret</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1024" w:type="dxa"/>
          </w:tcPr>
          <w:p w:rsidR="00946E57" w:rsidRPr="00DE1053" w:rsidRDefault="00946E57" w:rsidP="000E4574">
            <w:pPr>
              <w:spacing w:line="360" w:lineRule="auto"/>
            </w:pPr>
            <w:r w:rsidRPr="00DE1053">
              <w:t>1</w:t>
            </w:r>
          </w:p>
        </w:tc>
      </w:tr>
      <w:tr w:rsidR="00946E57" w:rsidRPr="00DE1053" w:rsidTr="00B268DD">
        <w:tc>
          <w:tcPr>
            <w:tcW w:w="5070" w:type="dxa"/>
          </w:tcPr>
          <w:p w:rsidR="00946E57" w:rsidRPr="00DE1053" w:rsidRDefault="00946E57" w:rsidP="000E4574">
            <w:pPr>
              <w:spacing w:line="360" w:lineRule="auto"/>
            </w:pPr>
            <w:r w:rsidRPr="00DE1053">
              <w:t>Környezetismeret</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1024" w:type="dxa"/>
          </w:tcPr>
          <w:p w:rsidR="00946E57" w:rsidRPr="00DE1053" w:rsidRDefault="00946E57" w:rsidP="000E4574">
            <w:pPr>
              <w:spacing w:line="360" w:lineRule="auto"/>
            </w:pPr>
            <w:r w:rsidRPr="00DE1053">
              <w:t>1</w:t>
            </w:r>
          </w:p>
        </w:tc>
      </w:tr>
      <w:tr w:rsidR="00946E57" w:rsidRPr="00DE1053" w:rsidTr="00B268DD">
        <w:tc>
          <w:tcPr>
            <w:tcW w:w="5070" w:type="dxa"/>
          </w:tcPr>
          <w:p w:rsidR="00946E57" w:rsidRPr="00DE1053" w:rsidRDefault="00946E57" w:rsidP="000E4574">
            <w:pPr>
              <w:spacing w:line="360" w:lineRule="auto"/>
            </w:pPr>
            <w:r w:rsidRPr="00DE1053">
              <w:t>Ének</w:t>
            </w:r>
            <w:r w:rsidR="00195F5A">
              <w:t>-zene</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1024" w:type="dxa"/>
          </w:tcPr>
          <w:p w:rsidR="00946E57" w:rsidRPr="00DE1053" w:rsidRDefault="00946E57" w:rsidP="000E4574">
            <w:pPr>
              <w:spacing w:line="360" w:lineRule="auto"/>
            </w:pPr>
            <w:r w:rsidRPr="00DE1053">
              <w:t>1</w:t>
            </w:r>
          </w:p>
        </w:tc>
      </w:tr>
      <w:tr w:rsidR="00946E57" w:rsidRPr="00DE1053" w:rsidTr="00B268DD">
        <w:tc>
          <w:tcPr>
            <w:tcW w:w="5070" w:type="dxa"/>
          </w:tcPr>
          <w:p w:rsidR="00946E57" w:rsidRPr="00DE1053" w:rsidRDefault="00195F5A" w:rsidP="000E4574">
            <w:pPr>
              <w:spacing w:line="360" w:lineRule="auto"/>
            </w:pPr>
            <w:r>
              <w:t>Vizuális kultúra</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1024" w:type="dxa"/>
          </w:tcPr>
          <w:p w:rsidR="00946E57" w:rsidRPr="00DE1053" w:rsidRDefault="00946E57" w:rsidP="000E4574">
            <w:pPr>
              <w:spacing w:line="360" w:lineRule="auto"/>
            </w:pPr>
            <w:r w:rsidRPr="00DE1053">
              <w:t>1</w:t>
            </w:r>
          </w:p>
        </w:tc>
      </w:tr>
      <w:tr w:rsidR="00946E57" w:rsidRPr="00DE1053" w:rsidTr="00B268DD">
        <w:tc>
          <w:tcPr>
            <w:tcW w:w="5070" w:type="dxa"/>
          </w:tcPr>
          <w:p w:rsidR="00946E57" w:rsidRPr="00DE1053" w:rsidRDefault="00946E57" w:rsidP="000E4574">
            <w:pPr>
              <w:spacing w:line="360" w:lineRule="auto"/>
            </w:pPr>
            <w:r w:rsidRPr="00DE1053">
              <w:t>Technika</w:t>
            </w:r>
            <w:r w:rsidR="00195F5A">
              <w:t>, életvitel és gyakorlat</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1024" w:type="dxa"/>
          </w:tcPr>
          <w:p w:rsidR="00946E57" w:rsidRPr="00DE1053" w:rsidRDefault="00946E57" w:rsidP="000E4574">
            <w:pPr>
              <w:spacing w:line="360" w:lineRule="auto"/>
            </w:pPr>
            <w:r w:rsidRPr="00DE1053">
              <w:t>1</w:t>
            </w:r>
          </w:p>
        </w:tc>
      </w:tr>
      <w:tr w:rsidR="00946E57" w:rsidRPr="00DE1053" w:rsidTr="00B268DD">
        <w:tc>
          <w:tcPr>
            <w:tcW w:w="5070" w:type="dxa"/>
          </w:tcPr>
          <w:p w:rsidR="00946E57" w:rsidRPr="00DE1053" w:rsidRDefault="00946E57" w:rsidP="000E4574">
            <w:pPr>
              <w:spacing w:line="360" w:lineRule="auto"/>
            </w:pPr>
            <w:r w:rsidRPr="00DE1053">
              <w:t>Testnevelés</w:t>
            </w:r>
            <w:r w:rsidR="00195F5A">
              <w:t xml:space="preserve"> és sport</w:t>
            </w:r>
          </w:p>
        </w:tc>
        <w:tc>
          <w:tcPr>
            <w:tcW w:w="1134" w:type="dxa"/>
          </w:tcPr>
          <w:p w:rsidR="00946E57" w:rsidRPr="00DE1053" w:rsidRDefault="00946E57" w:rsidP="000E4574">
            <w:pPr>
              <w:spacing w:line="360" w:lineRule="auto"/>
            </w:pPr>
            <w:r w:rsidRPr="00DE1053">
              <w:t>5</w:t>
            </w:r>
          </w:p>
        </w:tc>
        <w:tc>
          <w:tcPr>
            <w:tcW w:w="992" w:type="dxa"/>
          </w:tcPr>
          <w:p w:rsidR="00946E57" w:rsidRPr="00DE1053" w:rsidRDefault="00946E57" w:rsidP="000E4574">
            <w:pPr>
              <w:spacing w:line="360" w:lineRule="auto"/>
            </w:pPr>
            <w:r w:rsidRPr="00DE1053">
              <w:t>5</w:t>
            </w:r>
          </w:p>
        </w:tc>
        <w:tc>
          <w:tcPr>
            <w:tcW w:w="992" w:type="dxa"/>
          </w:tcPr>
          <w:p w:rsidR="00946E57" w:rsidRPr="00DE1053" w:rsidRDefault="00946E57" w:rsidP="000E4574">
            <w:pPr>
              <w:spacing w:line="360" w:lineRule="auto"/>
            </w:pPr>
            <w:r w:rsidRPr="00DE1053">
              <w:t>5</w:t>
            </w:r>
          </w:p>
        </w:tc>
        <w:tc>
          <w:tcPr>
            <w:tcW w:w="1024" w:type="dxa"/>
          </w:tcPr>
          <w:p w:rsidR="00946E57" w:rsidRPr="00DE1053" w:rsidRDefault="00946E57" w:rsidP="000E4574">
            <w:pPr>
              <w:spacing w:line="360" w:lineRule="auto"/>
            </w:pPr>
            <w:r w:rsidRPr="00DE1053">
              <w:t>5</w:t>
            </w:r>
          </w:p>
        </w:tc>
      </w:tr>
      <w:tr w:rsidR="00946E57" w:rsidRPr="00DE1053" w:rsidTr="00B268DD">
        <w:tc>
          <w:tcPr>
            <w:tcW w:w="5070" w:type="dxa"/>
          </w:tcPr>
          <w:p w:rsidR="00946E57" w:rsidRPr="00DE1053" w:rsidRDefault="00946E57" w:rsidP="000E4574">
            <w:pPr>
              <w:spacing w:line="360" w:lineRule="auto"/>
            </w:pPr>
          </w:p>
        </w:tc>
        <w:tc>
          <w:tcPr>
            <w:tcW w:w="1134"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p>
        </w:tc>
        <w:tc>
          <w:tcPr>
            <w:tcW w:w="1024" w:type="dxa"/>
          </w:tcPr>
          <w:p w:rsidR="00946E57" w:rsidRPr="00DE1053" w:rsidRDefault="00946E57" w:rsidP="000E4574">
            <w:pPr>
              <w:spacing w:line="360" w:lineRule="auto"/>
            </w:pPr>
          </w:p>
        </w:tc>
      </w:tr>
      <w:tr w:rsidR="00946E57" w:rsidRPr="00DE1053" w:rsidTr="00B268DD">
        <w:tc>
          <w:tcPr>
            <w:tcW w:w="5070" w:type="dxa"/>
          </w:tcPr>
          <w:p w:rsidR="00946E57" w:rsidRPr="00DE1053" w:rsidRDefault="00946E57" w:rsidP="000E4574">
            <w:pPr>
              <w:spacing w:line="360" w:lineRule="auto"/>
              <w:rPr>
                <w:b/>
              </w:rPr>
            </w:pPr>
            <w:r w:rsidRPr="00DE1053">
              <w:rPr>
                <w:b/>
              </w:rPr>
              <w:t>Összesen</w:t>
            </w:r>
          </w:p>
        </w:tc>
        <w:tc>
          <w:tcPr>
            <w:tcW w:w="1134" w:type="dxa"/>
          </w:tcPr>
          <w:p w:rsidR="00946E57" w:rsidRPr="00DE1053" w:rsidRDefault="00946E57" w:rsidP="000E4574">
            <w:pPr>
              <w:spacing w:line="360" w:lineRule="auto"/>
              <w:rPr>
                <w:b/>
              </w:rPr>
            </w:pPr>
            <w:r w:rsidRPr="00DE1053">
              <w:rPr>
                <w:b/>
              </w:rPr>
              <w:t>27</w:t>
            </w:r>
          </w:p>
        </w:tc>
        <w:tc>
          <w:tcPr>
            <w:tcW w:w="992" w:type="dxa"/>
          </w:tcPr>
          <w:p w:rsidR="00946E57" w:rsidRPr="00DE1053" w:rsidRDefault="00946E57" w:rsidP="000E4574">
            <w:pPr>
              <w:spacing w:line="360" w:lineRule="auto"/>
              <w:rPr>
                <w:b/>
              </w:rPr>
            </w:pPr>
            <w:r w:rsidRPr="00DE1053">
              <w:rPr>
                <w:b/>
              </w:rPr>
              <w:t>27</w:t>
            </w:r>
          </w:p>
        </w:tc>
        <w:tc>
          <w:tcPr>
            <w:tcW w:w="992" w:type="dxa"/>
          </w:tcPr>
          <w:p w:rsidR="00946E57" w:rsidRPr="00DE1053" w:rsidRDefault="00946E57" w:rsidP="000E4574">
            <w:pPr>
              <w:spacing w:line="360" w:lineRule="auto"/>
              <w:rPr>
                <w:b/>
              </w:rPr>
            </w:pPr>
            <w:r w:rsidRPr="00DE1053">
              <w:rPr>
                <w:b/>
              </w:rPr>
              <w:t>27</w:t>
            </w:r>
          </w:p>
        </w:tc>
        <w:tc>
          <w:tcPr>
            <w:tcW w:w="1024" w:type="dxa"/>
          </w:tcPr>
          <w:p w:rsidR="00946E57" w:rsidRPr="00DE1053" w:rsidRDefault="00946E57" w:rsidP="000E4574">
            <w:pPr>
              <w:spacing w:line="360" w:lineRule="auto"/>
              <w:rPr>
                <w:b/>
              </w:rPr>
            </w:pPr>
            <w:r w:rsidRPr="00DE1053">
              <w:rPr>
                <w:b/>
              </w:rPr>
              <w:t>29</w:t>
            </w:r>
          </w:p>
        </w:tc>
      </w:tr>
    </w:tbl>
    <w:p w:rsidR="00CF3FAC" w:rsidRPr="00DE1053" w:rsidRDefault="00CF3FAC" w:rsidP="000E4574">
      <w:pPr>
        <w:widowControl w:val="0"/>
        <w:kinsoku w:val="0"/>
        <w:spacing w:line="360" w:lineRule="auto"/>
        <w:ind w:firstLine="851"/>
        <w:jc w:val="center"/>
        <w:rPr>
          <w:rFonts w:eastAsia="Times New Roman"/>
          <w:spacing w:val="-12"/>
        </w:rPr>
      </w:pPr>
    </w:p>
    <w:p w:rsidR="00946E57" w:rsidRPr="00DE1053" w:rsidRDefault="00946E57" w:rsidP="000E4574">
      <w:pPr>
        <w:spacing w:line="360" w:lineRule="auto"/>
        <w:contextualSpacing/>
        <w:jc w:val="center"/>
      </w:pPr>
    </w:p>
    <w:p w:rsidR="00946E57" w:rsidRPr="005A2E24" w:rsidRDefault="00946E57" w:rsidP="000E4574">
      <w:pPr>
        <w:widowControl w:val="0"/>
        <w:kinsoku w:val="0"/>
        <w:spacing w:line="360" w:lineRule="auto"/>
        <w:ind w:firstLine="851"/>
        <w:jc w:val="center"/>
        <w:rPr>
          <w:sz w:val="28"/>
          <w:szCs w:val="28"/>
        </w:rPr>
      </w:pPr>
      <w:r w:rsidRPr="00DE1053">
        <w:br w:type="page"/>
      </w:r>
      <w:r w:rsidRPr="005A2E24">
        <w:rPr>
          <w:sz w:val="28"/>
          <w:szCs w:val="28"/>
        </w:rPr>
        <w:lastRenderedPageBreak/>
        <w:t>Német nemzetiségi</w:t>
      </w:r>
      <w:r w:rsidR="001F568F" w:rsidRPr="005A2E24">
        <w:rPr>
          <w:sz w:val="28"/>
          <w:szCs w:val="28"/>
        </w:rPr>
        <w:t xml:space="preserve"> tantervű</w:t>
      </w:r>
      <w:r w:rsidRPr="005A2E24">
        <w:rPr>
          <w:sz w:val="28"/>
          <w:szCs w:val="28"/>
        </w:rPr>
        <w:t>, felső tagozat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134"/>
        <w:gridCol w:w="992"/>
        <w:gridCol w:w="992"/>
        <w:gridCol w:w="1024"/>
      </w:tblGrid>
      <w:tr w:rsidR="00946E57" w:rsidRPr="00DE1053" w:rsidTr="00B268DD">
        <w:tc>
          <w:tcPr>
            <w:tcW w:w="5070" w:type="dxa"/>
          </w:tcPr>
          <w:p w:rsidR="00946E57" w:rsidRPr="00DE1053" w:rsidRDefault="00946E57" w:rsidP="000E4574">
            <w:pPr>
              <w:spacing w:line="360" w:lineRule="auto"/>
              <w:rPr>
                <w:b/>
              </w:rPr>
            </w:pPr>
            <w:r w:rsidRPr="00DE1053">
              <w:rPr>
                <w:b/>
              </w:rPr>
              <w:t>Tantárgyak</w:t>
            </w:r>
          </w:p>
        </w:tc>
        <w:tc>
          <w:tcPr>
            <w:tcW w:w="1134" w:type="dxa"/>
          </w:tcPr>
          <w:p w:rsidR="00946E57" w:rsidRPr="00DE1053" w:rsidRDefault="00946E57" w:rsidP="000E4574">
            <w:pPr>
              <w:spacing w:line="360" w:lineRule="auto"/>
              <w:rPr>
                <w:b/>
              </w:rPr>
            </w:pPr>
            <w:r w:rsidRPr="00DE1053">
              <w:rPr>
                <w:b/>
              </w:rPr>
              <w:t>5</w:t>
            </w:r>
            <w:proofErr w:type="gramStart"/>
            <w:r w:rsidRPr="00DE1053">
              <w:rPr>
                <w:b/>
              </w:rPr>
              <w:t>.évf.</w:t>
            </w:r>
            <w:proofErr w:type="gramEnd"/>
          </w:p>
        </w:tc>
        <w:tc>
          <w:tcPr>
            <w:tcW w:w="992" w:type="dxa"/>
          </w:tcPr>
          <w:p w:rsidR="00946E57" w:rsidRPr="00DE1053" w:rsidRDefault="00946E57" w:rsidP="000E4574">
            <w:pPr>
              <w:spacing w:line="360" w:lineRule="auto"/>
              <w:rPr>
                <w:b/>
              </w:rPr>
            </w:pPr>
            <w:r w:rsidRPr="00DE1053">
              <w:rPr>
                <w:b/>
              </w:rPr>
              <w:t>6</w:t>
            </w:r>
            <w:proofErr w:type="gramStart"/>
            <w:r w:rsidRPr="00DE1053">
              <w:rPr>
                <w:b/>
              </w:rPr>
              <w:t>.évf.</w:t>
            </w:r>
            <w:proofErr w:type="gramEnd"/>
          </w:p>
        </w:tc>
        <w:tc>
          <w:tcPr>
            <w:tcW w:w="992" w:type="dxa"/>
          </w:tcPr>
          <w:p w:rsidR="00946E57" w:rsidRPr="00DE1053" w:rsidRDefault="00946E57" w:rsidP="000E4574">
            <w:pPr>
              <w:spacing w:line="360" w:lineRule="auto"/>
              <w:rPr>
                <w:b/>
              </w:rPr>
            </w:pPr>
            <w:r w:rsidRPr="00DE1053">
              <w:rPr>
                <w:b/>
              </w:rPr>
              <w:t>7</w:t>
            </w:r>
            <w:proofErr w:type="gramStart"/>
            <w:r w:rsidRPr="00DE1053">
              <w:rPr>
                <w:b/>
              </w:rPr>
              <w:t>.évf.</w:t>
            </w:r>
            <w:proofErr w:type="gramEnd"/>
          </w:p>
        </w:tc>
        <w:tc>
          <w:tcPr>
            <w:tcW w:w="1024" w:type="dxa"/>
          </w:tcPr>
          <w:p w:rsidR="00946E57" w:rsidRPr="00DE1053" w:rsidRDefault="00946E57" w:rsidP="000E4574">
            <w:pPr>
              <w:spacing w:line="360" w:lineRule="auto"/>
              <w:rPr>
                <w:b/>
              </w:rPr>
            </w:pPr>
            <w:r w:rsidRPr="00DE1053">
              <w:rPr>
                <w:b/>
              </w:rPr>
              <w:t>8</w:t>
            </w:r>
            <w:proofErr w:type="gramStart"/>
            <w:r w:rsidRPr="00DE1053">
              <w:rPr>
                <w:b/>
              </w:rPr>
              <w:t>.évf.</w:t>
            </w:r>
            <w:proofErr w:type="gramEnd"/>
          </w:p>
        </w:tc>
      </w:tr>
      <w:tr w:rsidR="00946E57" w:rsidRPr="00DE1053" w:rsidTr="00B268DD">
        <w:tc>
          <w:tcPr>
            <w:tcW w:w="5070" w:type="dxa"/>
          </w:tcPr>
          <w:p w:rsidR="00946E57" w:rsidRPr="00DE1053" w:rsidRDefault="00946E57" w:rsidP="000E4574">
            <w:pPr>
              <w:spacing w:line="360" w:lineRule="auto"/>
            </w:pPr>
            <w:r w:rsidRPr="00DE1053">
              <w:t>Nemzetiségi nyelv és irodalom</w:t>
            </w:r>
          </w:p>
        </w:tc>
        <w:tc>
          <w:tcPr>
            <w:tcW w:w="1134" w:type="dxa"/>
          </w:tcPr>
          <w:p w:rsidR="00946E57" w:rsidRPr="00DE1053" w:rsidRDefault="00946E57" w:rsidP="000E4574">
            <w:pPr>
              <w:spacing w:line="360" w:lineRule="auto"/>
            </w:pPr>
            <w:r w:rsidRPr="00DE1053">
              <w:t>5</w:t>
            </w:r>
          </w:p>
        </w:tc>
        <w:tc>
          <w:tcPr>
            <w:tcW w:w="992" w:type="dxa"/>
          </w:tcPr>
          <w:p w:rsidR="00946E57" w:rsidRPr="00DE1053" w:rsidRDefault="00946E57" w:rsidP="000E4574">
            <w:pPr>
              <w:spacing w:line="360" w:lineRule="auto"/>
            </w:pPr>
            <w:r w:rsidRPr="00DE1053">
              <w:t>5</w:t>
            </w:r>
          </w:p>
        </w:tc>
        <w:tc>
          <w:tcPr>
            <w:tcW w:w="992" w:type="dxa"/>
          </w:tcPr>
          <w:p w:rsidR="00946E57" w:rsidRPr="00DE1053" w:rsidRDefault="00946E57" w:rsidP="000E4574">
            <w:pPr>
              <w:spacing w:line="360" w:lineRule="auto"/>
            </w:pPr>
            <w:r w:rsidRPr="00DE1053">
              <w:t>5</w:t>
            </w:r>
          </w:p>
        </w:tc>
        <w:tc>
          <w:tcPr>
            <w:tcW w:w="1024" w:type="dxa"/>
          </w:tcPr>
          <w:p w:rsidR="00946E57" w:rsidRPr="00DE1053" w:rsidRDefault="00946E57" w:rsidP="000E4574">
            <w:pPr>
              <w:spacing w:line="360" w:lineRule="auto"/>
            </w:pPr>
            <w:r w:rsidRPr="00DE1053">
              <w:t>5</w:t>
            </w:r>
          </w:p>
        </w:tc>
      </w:tr>
      <w:tr w:rsidR="00946E57" w:rsidRPr="00DE1053" w:rsidTr="00B268DD">
        <w:tc>
          <w:tcPr>
            <w:tcW w:w="5070" w:type="dxa"/>
          </w:tcPr>
          <w:p w:rsidR="00946E57" w:rsidRPr="00DE1053" w:rsidRDefault="00946E57" w:rsidP="000E4574">
            <w:pPr>
              <w:spacing w:line="360" w:lineRule="auto"/>
            </w:pPr>
            <w:r w:rsidRPr="00DE1053">
              <w:t>Magyar nyelv és irodalom</w:t>
            </w:r>
          </w:p>
        </w:tc>
        <w:tc>
          <w:tcPr>
            <w:tcW w:w="1134" w:type="dxa"/>
          </w:tcPr>
          <w:p w:rsidR="00946E57" w:rsidRPr="00DE1053" w:rsidRDefault="00946E57" w:rsidP="000E4574">
            <w:pPr>
              <w:spacing w:line="360" w:lineRule="auto"/>
            </w:pPr>
            <w:r w:rsidRPr="00DE1053">
              <w:t>4</w:t>
            </w:r>
          </w:p>
        </w:tc>
        <w:tc>
          <w:tcPr>
            <w:tcW w:w="992" w:type="dxa"/>
          </w:tcPr>
          <w:p w:rsidR="00946E57" w:rsidRPr="00DE1053" w:rsidRDefault="00946E57" w:rsidP="000E4574">
            <w:pPr>
              <w:spacing w:line="360" w:lineRule="auto"/>
            </w:pPr>
            <w:r w:rsidRPr="00DE1053">
              <w:t>4</w:t>
            </w:r>
          </w:p>
        </w:tc>
        <w:tc>
          <w:tcPr>
            <w:tcW w:w="992" w:type="dxa"/>
          </w:tcPr>
          <w:p w:rsidR="00946E57" w:rsidRPr="00DE1053" w:rsidRDefault="00946E57" w:rsidP="000E4574">
            <w:pPr>
              <w:spacing w:line="360" w:lineRule="auto"/>
            </w:pPr>
            <w:r w:rsidRPr="00DE1053">
              <w:t>4</w:t>
            </w:r>
          </w:p>
        </w:tc>
        <w:tc>
          <w:tcPr>
            <w:tcW w:w="1024" w:type="dxa"/>
          </w:tcPr>
          <w:p w:rsidR="00946E57" w:rsidRPr="00DE1053" w:rsidRDefault="00946E57" w:rsidP="000E4574">
            <w:pPr>
              <w:spacing w:line="360" w:lineRule="auto"/>
            </w:pPr>
            <w:r w:rsidRPr="00DE1053">
              <w:t>4</w:t>
            </w:r>
          </w:p>
        </w:tc>
      </w:tr>
      <w:tr w:rsidR="00946E57" w:rsidRPr="00DE1053" w:rsidTr="00B268DD">
        <w:tc>
          <w:tcPr>
            <w:tcW w:w="5070" w:type="dxa"/>
          </w:tcPr>
          <w:p w:rsidR="00946E57" w:rsidRPr="00DE1053" w:rsidRDefault="00946E57" w:rsidP="000E4574">
            <w:pPr>
              <w:spacing w:line="360" w:lineRule="auto"/>
            </w:pPr>
            <w:r w:rsidRPr="00DE1053">
              <w:t>Matematika</w:t>
            </w:r>
          </w:p>
        </w:tc>
        <w:tc>
          <w:tcPr>
            <w:tcW w:w="1134" w:type="dxa"/>
          </w:tcPr>
          <w:p w:rsidR="00946E57" w:rsidRPr="00DE1053" w:rsidRDefault="00946E57" w:rsidP="000E4574">
            <w:pPr>
              <w:spacing w:line="360" w:lineRule="auto"/>
            </w:pPr>
            <w:r w:rsidRPr="00DE1053">
              <w:t>4</w:t>
            </w:r>
          </w:p>
        </w:tc>
        <w:tc>
          <w:tcPr>
            <w:tcW w:w="992" w:type="dxa"/>
          </w:tcPr>
          <w:p w:rsidR="00946E57" w:rsidRPr="00DE1053" w:rsidRDefault="00946E57" w:rsidP="000E4574">
            <w:pPr>
              <w:spacing w:line="360" w:lineRule="auto"/>
            </w:pPr>
            <w:r w:rsidRPr="00DE1053">
              <w:t>4</w:t>
            </w:r>
          </w:p>
        </w:tc>
        <w:tc>
          <w:tcPr>
            <w:tcW w:w="992" w:type="dxa"/>
          </w:tcPr>
          <w:p w:rsidR="00946E57" w:rsidRPr="00DE1053" w:rsidRDefault="00946E57" w:rsidP="000E4574">
            <w:pPr>
              <w:spacing w:line="360" w:lineRule="auto"/>
            </w:pPr>
            <w:r w:rsidRPr="00DE1053">
              <w:t>3</w:t>
            </w:r>
          </w:p>
        </w:tc>
        <w:tc>
          <w:tcPr>
            <w:tcW w:w="1024" w:type="dxa"/>
          </w:tcPr>
          <w:p w:rsidR="00946E57" w:rsidRPr="00DE1053" w:rsidRDefault="00946E57" w:rsidP="000E4574">
            <w:pPr>
              <w:spacing w:line="360" w:lineRule="auto"/>
            </w:pPr>
            <w:r w:rsidRPr="00DE1053">
              <w:t>4</w:t>
            </w:r>
          </w:p>
        </w:tc>
      </w:tr>
      <w:tr w:rsidR="00946E57" w:rsidRPr="00DE1053" w:rsidTr="00B268DD">
        <w:tc>
          <w:tcPr>
            <w:tcW w:w="5070" w:type="dxa"/>
          </w:tcPr>
          <w:p w:rsidR="00946E57" w:rsidRPr="00DE1053" w:rsidRDefault="00946E57" w:rsidP="000E4574">
            <w:pPr>
              <w:spacing w:line="360" w:lineRule="auto"/>
            </w:pPr>
            <w:r w:rsidRPr="00DE1053">
              <w:t>Angol (1. idegen nyelv)</w:t>
            </w:r>
          </w:p>
        </w:tc>
        <w:tc>
          <w:tcPr>
            <w:tcW w:w="1134" w:type="dxa"/>
          </w:tcPr>
          <w:p w:rsidR="00946E57" w:rsidRPr="00DE1053" w:rsidRDefault="00946E57" w:rsidP="000E4574">
            <w:pPr>
              <w:spacing w:line="360" w:lineRule="auto"/>
            </w:pPr>
            <w:r w:rsidRPr="00DE1053">
              <w:t>(2)</w:t>
            </w:r>
          </w:p>
        </w:tc>
        <w:tc>
          <w:tcPr>
            <w:tcW w:w="992" w:type="dxa"/>
          </w:tcPr>
          <w:p w:rsidR="00946E57" w:rsidRPr="00DE1053" w:rsidRDefault="00946E57" w:rsidP="000E4574">
            <w:pPr>
              <w:spacing w:line="360" w:lineRule="auto"/>
            </w:pPr>
            <w:r w:rsidRPr="00DE1053">
              <w:t>(2)</w:t>
            </w:r>
          </w:p>
        </w:tc>
        <w:tc>
          <w:tcPr>
            <w:tcW w:w="992" w:type="dxa"/>
          </w:tcPr>
          <w:p w:rsidR="00946E57" w:rsidRPr="00DE1053" w:rsidRDefault="00946E57" w:rsidP="000E4574">
            <w:pPr>
              <w:spacing w:line="360" w:lineRule="auto"/>
            </w:pPr>
            <w:r w:rsidRPr="00DE1053">
              <w:t>(2)</w:t>
            </w:r>
          </w:p>
        </w:tc>
        <w:tc>
          <w:tcPr>
            <w:tcW w:w="1024" w:type="dxa"/>
          </w:tcPr>
          <w:p w:rsidR="00946E57" w:rsidRPr="00DE1053" w:rsidRDefault="00946E57" w:rsidP="000E4574">
            <w:pPr>
              <w:spacing w:line="360" w:lineRule="auto"/>
            </w:pPr>
            <w:r w:rsidRPr="00DE1053">
              <w:t>(2)*</w:t>
            </w:r>
          </w:p>
        </w:tc>
      </w:tr>
      <w:tr w:rsidR="00946E57" w:rsidRPr="00DE1053" w:rsidTr="00B268DD">
        <w:tc>
          <w:tcPr>
            <w:tcW w:w="5070" w:type="dxa"/>
          </w:tcPr>
          <w:p w:rsidR="00946E57" w:rsidRPr="00DE1053" w:rsidRDefault="00946E57" w:rsidP="000E4574">
            <w:pPr>
              <w:spacing w:line="360" w:lineRule="auto"/>
            </w:pPr>
            <w:r w:rsidRPr="00DE1053">
              <w:t>Történelem</w:t>
            </w:r>
          </w:p>
        </w:tc>
        <w:tc>
          <w:tcPr>
            <w:tcW w:w="1134" w:type="dxa"/>
          </w:tcPr>
          <w:p w:rsidR="00946E57" w:rsidRPr="00DE1053" w:rsidRDefault="00946E57" w:rsidP="000E4574">
            <w:pPr>
              <w:spacing w:line="360" w:lineRule="auto"/>
            </w:pPr>
            <w:r w:rsidRPr="00DE1053">
              <w:t>2</w:t>
            </w:r>
          </w:p>
        </w:tc>
        <w:tc>
          <w:tcPr>
            <w:tcW w:w="992" w:type="dxa"/>
          </w:tcPr>
          <w:p w:rsidR="00946E57" w:rsidRPr="00DE1053" w:rsidRDefault="00946E57" w:rsidP="000E4574">
            <w:pPr>
              <w:spacing w:line="360" w:lineRule="auto"/>
            </w:pPr>
            <w:r w:rsidRPr="00DE1053">
              <w:t>2</w:t>
            </w:r>
          </w:p>
        </w:tc>
        <w:tc>
          <w:tcPr>
            <w:tcW w:w="992" w:type="dxa"/>
          </w:tcPr>
          <w:p w:rsidR="00946E57" w:rsidRPr="00DE1053" w:rsidRDefault="00946E57" w:rsidP="000E4574">
            <w:pPr>
              <w:spacing w:line="360" w:lineRule="auto"/>
            </w:pPr>
            <w:r w:rsidRPr="00DE1053">
              <w:t>2</w:t>
            </w:r>
          </w:p>
        </w:tc>
        <w:tc>
          <w:tcPr>
            <w:tcW w:w="1024" w:type="dxa"/>
          </w:tcPr>
          <w:p w:rsidR="00946E57" w:rsidRPr="00DE1053" w:rsidRDefault="00946E57" w:rsidP="000E4574">
            <w:pPr>
              <w:spacing w:line="360" w:lineRule="auto"/>
            </w:pPr>
            <w:r w:rsidRPr="00DE1053">
              <w:t>2</w:t>
            </w:r>
          </w:p>
        </w:tc>
      </w:tr>
      <w:tr w:rsidR="00946E57" w:rsidRPr="00DE1053" w:rsidTr="00B268DD">
        <w:tc>
          <w:tcPr>
            <w:tcW w:w="5070" w:type="dxa"/>
          </w:tcPr>
          <w:p w:rsidR="00946E57" w:rsidRPr="00DE1053" w:rsidRDefault="001F568F" w:rsidP="000E4574">
            <w:pPr>
              <w:spacing w:line="360" w:lineRule="auto"/>
            </w:pPr>
            <w:r w:rsidRPr="00DE1053">
              <w:t xml:space="preserve">Erkölcstan </w:t>
            </w:r>
            <w:r>
              <w:t>/ Hit-és erkölcstan</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1024" w:type="dxa"/>
          </w:tcPr>
          <w:p w:rsidR="00946E57" w:rsidRPr="00DE1053" w:rsidRDefault="00946E57" w:rsidP="000E4574">
            <w:pPr>
              <w:spacing w:line="360" w:lineRule="auto"/>
            </w:pPr>
            <w:r w:rsidRPr="00DE1053">
              <w:t>1</w:t>
            </w:r>
          </w:p>
        </w:tc>
      </w:tr>
      <w:tr w:rsidR="00946E57" w:rsidRPr="00DE1053" w:rsidTr="00B268DD">
        <w:tc>
          <w:tcPr>
            <w:tcW w:w="5070" w:type="dxa"/>
          </w:tcPr>
          <w:p w:rsidR="00946E57" w:rsidRPr="00DE1053" w:rsidRDefault="00946E57" w:rsidP="000E4574">
            <w:pPr>
              <w:spacing w:line="360" w:lineRule="auto"/>
            </w:pPr>
            <w:r w:rsidRPr="00DE1053">
              <w:t>Hon</w:t>
            </w:r>
            <w:r w:rsidR="00195F5A">
              <w:t xml:space="preserve"> és nép</w:t>
            </w:r>
            <w:r w:rsidRPr="00DE1053">
              <w:t>ismeret</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1024" w:type="dxa"/>
          </w:tcPr>
          <w:p w:rsidR="00946E57" w:rsidRPr="00DE1053" w:rsidRDefault="00946E57" w:rsidP="000E4574">
            <w:pPr>
              <w:spacing w:line="360" w:lineRule="auto"/>
            </w:pPr>
            <w:r w:rsidRPr="00DE1053">
              <w:t>1</w:t>
            </w:r>
          </w:p>
        </w:tc>
      </w:tr>
      <w:tr w:rsidR="00946E57" w:rsidRPr="00DE1053" w:rsidTr="00B268DD">
        <w:trPr>
          <w:trHeight w:val="338"/>
        </w:trPr>
        <w:tc>
          <w:tcPr>
            <w:tcW w:w="5070" w:type="dxa"/>
          </w:tcPr>
          <w:p w:rsidR="00946E57" w:rsidRPr="00DE1053" w:rsidRDefault="00946E57" w:rsidP="000E4574">
            <w:pPr>
              <w:spacing w:line="360" w:lineRule="auto"/>
            </w:pPr>
            <w:r w:rsidRPr="00DE1053">
              <w:t>Természetismeret</w:t>
            </w:r>
          </w:p>
        </w:tc>
        <w:tc>
          <w:tcPr>
            <w:tcW w:w="1134" w:type="dxa"/>
          </w:tcPr>
          <w:p w:rsidR="00946E57" w:rsidRPr="00DE1053" w:rsidRDefault="00946E57" w:rsidP="000E4574">
            <w:pPr>
              <w:spacing w:line="360" w:lineRule="auto"/>
            </w:pPr>
            <w:r w:rsidRPr="00DE1053">
              <w:t>2</w:t>
            </w:r>
          </w:p>
        </w:tc>
        <w:tc>
          <w:tcPr>
            <w:tcW w:w="992" w:type="dxa"/>
          </w:tcPr>
          <w:p w:rsidR="00946E57" w:rsidRPr="00DE1053" w:rsidRDefault="00946E57" w:rsidP="000E4574">
            <w:pPr>
              <w:spacing w:line="360" w:lineRule="auto"/>
            </w:pPr>
            <w:r w:rsidRPr="00DE1053">
              <w:t>2</w:t>
            </w:r>
          </w:p>
        </w:tc>
        <w:tc>
          <w:tcPr>
            <w:tcW w:w="992" w:type="dxa"/>
          </w:tcPr>
          <w:p w:rsidR="00946E57" w:rsidRPr="00DE1053" w:rsidRDefault="00946E57" w:rsidP="000E4574">
            <w:pPr>
              <w:spacing w:line="360" w:lineRule="auto"/>
            </w:pPr>
          </w:p>
        </w:tc>
        <w:tc>
          <w:tcPr>
            <w:tcW w:w="1024" w:type="dxa"/>
          </w:tcPr>
          <w:p w:rsidR="00946E57" w:rsidRPr="00DE1053" w:rsidRDefault="00946E57" w:rsidP="000E4574">
            <w:pPr>
              <w:spacing w:line="360" w:lineRule="auto"/>
            </w:pPr>
          </w:p>
        </w:tc>
      </w:tr>
      <w:tr w:rsidR="00946E57" w:rsidRPr="00DE1053" w:rsidTr="00B268DD">
        <w:tc>
          <w:tcPr>
            <w:tcW w:w="5070" w:type="dxa"/>
          </w:tcPr>
          <w:p w:rsidR="00946E57" w:rsidRPr="00DE1053" w:rsidRDefault="00946E57" w:rsidP="000E4574">
            <w:pPr>
              <w:spacing w:line="360" w:lineRule="auto"/>
            </w:pPr>
            <w:r w:rsidRPr="00DE1053">
              <w:t>Földrajz</w:t>
            </w:r>
          </w:p>
        </w:tc>
        <w:tc>
          <w:tcPr>
            <w:tcW w:w="1134"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r w:rsidRPr="00DE1053">
              <w:t>2</w:t>
            </w:r>
          </w:p>
        </w:tc>
        <w:tc>
          <w:tcPr>
            <w:tcW w:w="1024" w:type="dxa"/>
          </w:tcPr>
          <w:p w:rsidR="00946E57" w:rsidRPr="00DE1053" w:rsidRDefault="00946E57" w:rsidP="000E4574">
            <w:pPr>
              <w:spacing w:line="360" w:lineRule="auto"/>
            </w:pPr>
            <w:r w:rsidRPr="00DE1053">
              <w:t>2</w:t>
            </w:r>
          </w:p>
        </w:tc>
      </w:tr>
      <w:tr w:rsidR="00946E57" w:rsidRPr="00DE1053" w:rsidTr="00B268DD">
        <w:tc>
          <w:tcPr>
            <w:tcW w:w="5070" w:type="dxa"/>
          </w:tcPr>
          <w:p w:rsidR="00946E57" w:rsidRPr="00DE1053" w:rsidRDefault="00946E57" w:rsidP="000E4574">
            <w:pPr>
              <w:spacing w:line="360" w:lineRule="auto"/>
            </w:pPr>
            <w:r w:rsidRPr="00DE1053">
              <w:t>Biológia</w:t>
            </w:r>
          </w:p>
        </w:tc>
        <w:tc>
          <w:tcPr>
            <w:tcW w:w="1134"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r w:rsidRPr="00DE1053">
              <w:t>2</w:t>
            </w:r>
          </w:p>
        </w:tc>
        <w:tc>
          <w:tcPr>
            <w:tcW w:w="1024" w:type="dxa"/>
          </w:tcPr>
          <w:p w:rsidR="00946E57" w:rsidRPr="00DE1053" w:rsidRDefault="00946E57" w:rsidP="000E4574">
            <w:pPr>
              <w:spacing w:line="360" w:lineRule="auto"/>
            </w:pPr>
            <w:r w:rsidRPr="00DE1053">
              <w:t>2</w:t>
            </w:r>
          </w:p>
        </w:tc>
      </w:tr>
      <w:tr w:rsidR="00946E57" w:rsidRPr="00DE1053" w:rsidTr="00B268DD">
        <w:tc>
          <w:tcPr>
            <w:tcW w:w="5070" w:type="dxa"/>
          </w:tcPr>
          <w:p w:rsidR="00946E57" w:rsidRPr="00DE1053" w:rsidRDefault="00946E57" w:rsidP="000E4574">
            <w:pPr>
              <w:spacing w:line="360" w:lineRule="auto"/>
            </w:pPr>
            <w:r w:rsidRPr="00DE1053">
              <w:t>Fizika</w:t>
            </w:r>
          </w:p>
        </w:tc>
        <w:tc>
          <w:tcPr>
            <w:tcW w:w="1134"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r w:rsidRPr="00DE1053">
              <w:t>2</w:t>
            </w:r>
          </w:p>
        </w:tc>
        <w:tc>
          <w:tcPr>
            <w:tcW w:w="1024" w:type="dxa"/>
          </w:tcPr>
          <w:p w:rsidR="00946E57" w:rsidRPr="00DE1053" w:rsidRDefault="00946E57" w:rsidP="000E4574">
            <w:pPr>
              <w:spacing w:line="360" w:lineRule="auto"/>
            </w:pPr>
            <w:r w:rsidRPr="00DE1053">
              <w:t>2</w:t>
            </w:r>
          </w:p>
        </w:tc>
      </w:tr>
      <w:tr w:rsidR="00946E57" w:rsidRPr="00DE1053" w:rsidTr="00B268DD">
        <w:tc>
          <w:tcPr>
            <w:tcW w:w="5070" w:type="dxa"/>
          </w:tcPr>
          <w:p w:rsidR="00946E57" w:rsidRPr="00DE1053" w:rsidRDefault="00946E57" w:rsidP="000E4574">
            <w:pPr>
              <w:spacing w:line="360" w:lineRule="auto"/>
            </w:pPr>
            <w:r w:rsidRPr="00DE1053">
              <w:t>Kémia</w:t>
            </w:r>
          </w:p>
        </w:tc>
        <w:tc>
          <w:tcPr>
            <w:tcW w:w="1134"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r w:rsidRPr="00DE1053">
              <w:t>2</w:t>
            </w:r>
          </w:p>
        </w:tc>
        <w:tc>
          <w:tcPr>
            <w:tcW w:w="1024" w:type="dxa"/>
          </w:tcPr>
          <w:p w:rsidR="00946E57" w:rsidRPr="00DE1053" w:rsidRDefault="00946E57" w:rsidP="000E4574">
            <w:pPr>
              <w:spacing w:line="360" w:lineRule="auto"/>
            </w:pPr>
            <w:r w:rsidRPr="00DE1053">
              <w:t>1</w:t>
            </w:r>
          </w:p>
        </w:tc>
      </w:tr>
      <w:tr w:rsidR="00946E57" w:rsidRPr="00DE1053" w:rsidTr="00B268DD">
        <w:tc>
          <w:tcPr>
            <w:tcW w:w="5070" w:type="dxa"/>
          </w:tcPr>
          <w:p w:rsidR="00946E57" w:rsidRPr="00DE1053" w:rsidRDefault="00946E57" w:rsidP="000E4574">
            <w:pPr>
              <w:spacing w:line="360" w:lineRule="auto"/>
            </w:pPr>
            <w:r w:rsidRPr="00DE1053">
              <w:t>Ének</w:t>
            </w:r>
            <w:r w:rsidR="00195F5A">
              <w:t>-zene</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1024" w:type="dxa"/>
          </w:tcPr>
          <w:p w:rsidR="00946E57" w:rsidRPr="00DE1053" w:rsidRDefault="00946E57" w:rsidP="000E4574">
            <w:pPr>
              <w:spacing w:line="360" w:lineRule="auto"/>
            </w:pPr>
            <w:r w:rsidRPr="00DE1053">
              <w:t>1</w:t>
            </w:r>
          </w:p>
        </w:tc>
      </w:tr>
      <w:tr w:rsidR="00946E57" w:rsidRPr="00DE1053" w:rsidTr="00B268DD">
        <w:tc>
          <w:tcPr>
            <w:tcW w:w="5070" w:type="dxa"/>
          </w:tcPr>
          <w:p w:rsidR="00946E57" w:rsidRPr="00DE1053" w:rsidRDefault="00195F5A" w:rsidP="000E4574">
            <w:pPr>
              <w:spacing w:line="360" w:lineRule="auto"/>
            </w:pPr>
            <w:r>
              <w:t>Vizuális kultúra</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1024" w:type="dxa"/>
          </w:tcPr>
          <w:p w:rsidR="00946E57" w:rsidRPr="00DE1053" w:rsidRDefault="00946E57" w:rsidP="000E4574">
            <w:pPr>
              <w:spacing w:line="360" w:lineRule="auto"/>
            </w:pPr>
            <w:r w:rsidRPr="00DE1053">
              <w:t>1</w:t>
            </w:r>
          </w:p>
        </w:tc>
      </w:tr>
      <w:tr w:rsidR="00946E57" w:rsidRPr="00DE1053" w:rsidTr="00B268DD">
        <w:tc>
          <w:tcPr>
            <w:tcW w:w="5070" w:type="dxa"/>
          </w:tcPr>
          <w:p w:rsidR="00946E57" w:rsidRPr="00DE1053" w:rsidRDefault="00946E57" w:rsidP="000E4574">
            <w:pPr>
              <w:spacing w:line="360" w:lineRule="auto"/>
            </w:pPr>
            <w:r w:rsidRPr="00DE1053">
              <w:t>Technika</w:t>
            </w:r>
            <w:r w:rsidR="00195F5A">
              <w:t>, életvitel és gyakorlat</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p>
        </w:tc>
        <w:tc>
          <w:tcPr>
            <w:tcW w:w="1024" w:type="dxa"/>
          </w:tcPr>
          <w:p w:rsidR="00946E57" w:rsidRPr="00DE1053" w:rsidRDefault="00946E57" w:rsidP="000E4574">
            <w:pPr>
              <w:spacing w:line="360" w:lineRule="auto"/>
            </w:pPr>
          </w:p>
        </w:tc>
      </w:tr>
      <w:tr w:rsidR="00946E57" w:rsidRPr="00DE1053" w:rsidTr="00B268DD">
        <w:tc>
          <w:tcPr>
            <w:tcW w:w="5070" w:type="dxa"/>
          </w:tcPr>
          <w:p w:rsidR="00946E57" w:rsidRPr="00DE1053" w:rsidRDefault="00946E57" w:rsidP="000E4574">
            <w:pPr>
              <w:spacing w:line="360" w:lineRule="auto"/>
            </w:pPr>
            <w:r w:rsidRPr="00DE1053">
              <w:t>Informatika</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1024" w:type="dxa"/>
          </w:tcPr>
          <w:p w:rsidR="00946E57" w:rsidRPr="00DE1053" w:rsidRDefault="00946E57" w:rsidP="000E4574">
            <w:pPr>
              <w:spacing w:line="360" w:lineRule="auto"/>
            </w:pPr>
            <w:r w:rsidRPr="00DE1053">
              <w:t>1</w:t>
            </w:r>
          </w:p>
        </w:tc>
      </w:tr>
      <w:tr w:rsidR="00946E57" w:rsidRPr="00DE1053" w:rsidTr="00B268DD">
        <w:tc>
          <w:tcPr>
            <w:tcW w:w="5070" w:type="dxa"/>
          </w:tcPr>
          <w:p w:rsidR="00946E57" w:rsidRPr="00DE1053" w:rsidRDefault="00946E57" w:rsidP="000E4574">
            <w:pPr>
              <w:spacing w:line="360" w:lineRule="auto"/>
            </w:pPr>
            <w:r w:rsidRPr="00DE1053">
              <w:t>Testnevelés</w:t>
            </w:r>
            <w:r w:rsidR="00195F5A">
              <w:t xml:space="preserve"> és sport</w:t>
            </w:r>
          </w:p>
        </w:tc>
        <w:tc>
          <w:tcPr>
            <w:tcW w:w="1134" w:type="dxa"/>
          </w:tcPr>
          <w:p w:rsidR="00946E57" w:rsidRPr="00DE1053" w:rsidRDefault="00946E57" w:rsidP="000E4574">
            <w:pPr>
              <w:spacing w:line="360" w:lineRule="auto"/>
            </w:pPr>
            <w:r w:rsidRPr="00DE1053">
              <w:t>5</w:t>
            </w:r>
          </w:p>
        </w:tc>
        <w:tc>
          <w:tcPr>
            <w:tcW w:w="992" w:type="dxa"/>
          </w:tcPr>
          <w:p w:rsidR="00946E57" w:rsidRPr="00DE1053" w:rsidRDefault="00946E57" w:rsidP="000E4574">
            <w:pPr>
              <w:spacing w:line="360" w:lineRule="auto"/>
            </w:pPr>
            <w:r w:rsidRPr="00DE1053">
              <w:t>5</w:t>
            </w:r>
          </w:p>
        </w:tc>
        <w:tc>
          <w:tcPr>
            <w:tcW w:w="992" w:type="dxa"/>
          </w:tcPr>
          <w:p w:rsidR="00946E57" w:rsidRPr="00DE1053" w:rsidRDefault="00946E57" w:rsidP="000E4574">
            <w:pPr>
              <w:spacing w:line="360" w:lineRule="auto"/>
            </w:pPr>
            <w:r w:rsidRPr="00DE1053">
              <w:t>5</w:t>
            </w:r>
          </w:p>
        </w:tc>
        <w:tc>
          <w:tcPr>
            <w:tcW w:w="1024" w:type="dxa"/>
          </w:tcPr>
          <w:p w:rsidR="00946E57" w:rsidRPr="00DE1053" w:rsidRDefault="00946E57" w:rsidP="000E4574">
            <w:pPr>
              <w:spacing w:line="360" w:lineRule="auto"/>
            </w:pPr>
            <w:r w:rsidRPr="00DE1053">
              <w:t>5</w:t>
            </w:r>
          </w:p>
        </w:tc>
      </w:tr>
      <w:tr w:rsidR="00946E57" w:rsidRPr="00DE1053" w:rsidTr="00B268DD">
        <w:tc>
          <w:tcPr>
            <w:tcW w:w="5070" w:type="dxa"/>
          </w:tcPr>
          <w:p w:rsidR="00946E57" w:rsidRPr="00DE1053" w:rsidRDefault="00195F5A" w:rsidP="000E4574">
            <w:pPr>
              <w:spacing w:line="360" w:lineRule="auto"/>
            </w:pPr>
            <w:r>
              <w:t>O</w:t>
            </w:r>
            <w:r w:rsidR="00946E57" w:rsidRPr="00DE1053">
              <w:t>sztályfőnöki</w:t>
            </w:r>
          </w:p>
        </w:tc>
        <w:tc>
          <w:tcPr>
            <w:tcW w:w="1134"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992" w:type="dxa"/>
          </w:tcPr>
          <w:p w:rsidR="00946E57" w:rsidRPr="00DE1053" w:rsidRDefault="00946E57" w:rsidP="000E4574">
            <w:pPr>
              <w:spacing w:line="360" w:lineRule="auto"/>
            </w:pPr>
            <w:r w:rsidRPr="00DE1053">
              <w:t>1</w:t>
            </w:r>
          </w:p>
        </w:tc>
        <w:tc>
          <w:tcPr>
            <w:tcW w:w="1024" w:type="dxa"/>
          </w:tcPr>
          <w:p w:rsidR="00946E57" w:rsidRPr="00DE1053" w:rsidRDefault="00946E57" w:rsidP="000E4574">
            <w:pPr>
              <w:spacing w:line="360" w:lineRule="auto"/>
            </w:pPr>
            <w:r w:rsidRPr="00DE1053">
              <w:t>1</w:t>
            </w:r>
          </w:p>
        </w:tc>
      </w:tr>
      <w:tr w:rsidR="00946E57" w:rsidRPr="00DE1053" w:rsidTr="00B268DD">
        <w:tc>
          <w:tcPr>
            <w:tcW w:w="5070" w:type="dxa"/>
          </w:tcPr>
          <w:p w:rsidR="00946E57" w:rsidRPr="00DE1053" w:rsidRDefault="00946E57" w:rsidP="000E4574">
            <w:pPr>
              <w:spacing w:line="360" w:lineRule="auto"/>
            </w:pPr>
          </w:p>
        </w:tc>
        <w:tc>
          <w:tcPr>
            <w:tcW w:w="1134"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p>
        </w:tc>
        <w:tc>
          <w:tcPr>
            <w:tcW w:w="1024" w:type="dxa"/>
          </w:tcPr>
          <w:p w:rsidR="00946E57" w:rsidRPr="00DE1053" w:rsidRDefault="00946E57" w:rsidP="000E4574">
            <w:pPr>
              <w:spacing w:line="360" w:lineRule="auto"/>
            </w:pPr>
          </w:p>
        </w:tc>
      </w:tr>
      <w:tr w:rsidR="00946E57" w:rsidRPr="00DE1053" w:rsidTr="00B268DD">
        <w:tc>
          <w:tcPr>
            <w:tcW w:w="5070" w:type="dxa"/>
          </w:tcPr>
          <w:p w:rsidR="00946E57" w:rsidRPr="00DE1053" w:rsidRDefault="00946E57" w:rsidP="000E4574">
            <w:pPr>
              <w:spacing w:line="360" w:lineRule="auto"/>
            </w:pPr>
          </w:p>
        </w:tc>
        <w:tc>
          <w:tcPr>
            <w:tcW w:w="1134"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p>
        </w:tc>
        <w:tc>
          <w:tcPr>
            <w:tcW w:w="992" w:type="dxa"/>
          </w:tcPr>
          <w:p w:rsidR="00946E57" w:rsidRPr="00DE1053" w:rsidRDefault="00946E57" w:rsidP="000E4574">
            <w:pPr>
              <w:spacing w:line="360" w:lineRule="auto"/>
            </w:pPr>
          </w:p>
        </w:tc>
        <w:tc>
          <w:tcPr>
            <w:tcW w:w="1024" w:type="dxa"/>
          </w:tcPr>
          <w:p w:rsidR="00946E57" w:rsidRPr="00DE1053" w:rsidRDefault="00946E57" w:rsidP="000E4574">
            <w:pPr>
              <w:spacing w:line="360" w:lineRule="auto"/>
            </w:pPr>
          </w:p>
        </w:tc>
      </w:tr>
      <w:tr w:rsidR="00946E57" w:rsidRPr="00DE1053" w:rsidTr="00B268DD">
        <w:tc>
          <w:tcPr>
            <w:tcW w:w="5070" w:type="dxa"/>
          </w:tcPr>
          <w:p w:rsidR="00946E57" w:rsidRPr="00DE1053" w:rsidRDefault="00946E57" w:rsidP="000E4574">
            <w:pPr>
              <w:spacing w:line="360" w:lineRule="auto"/>
              <w:rPr>
                <w:b/>
              </w:rPr>
            </w:pPr>
            <w:r w:rsidRPr="00DE1053">
              <w:rPr>
                <w:b/>
              </w:rPr>
              <w:t>Összesen</w:t>
            </w:r>
          </w:p>
        </w:tc>
        <w:tc>
          <w:tcPr>
            <w:tcW w:w="1134" w:type="dxa"/>
          </w:tcPr>
          <w:p w:rsidR="00946E57" w:rsidRPr="00DE1053" w:rsidRDefault="00946E57" w:rsidP="000E4574">
            <w:pPr>
              <w:spacing w:line="360" w:lineRule="auto"/>
              <w:rPr>
                <w:b/>
              </w:rPr>
            </w:pPr>
            <w:r w:rsidRPr="00DE1053">
              <w:rPr>
                <w:b/>
              </w:rPr>
              <w:t>31</w:t>
            </w:r>
          </w:p>
        </w:tc>
        <w:tc>
          <w:tcPr>
            <w:tcW w:w="992" w:type="dxa"/>
          </w:tcPr>
          <w:p w:rsidR="00946E57" w:rsidRPr="00DE1053" w:rsidRDefault="00946E57" w:rsidP="000E4574">
            <w:pPr>
              <w:spacing w:line="360" w:lineRule="auto"/>
              <w:rPr>
                <w:b/>
              </w:rPr>
            </w:pPr>
            <w:r w:rsidRPr="00DE1053">
              <w:rPr>
                <w:b/>
              </w:rPr>
              <w:t>31</w:t>
            </w:r>
          </w:p>
        </w:tc>
        <w:tc>
          <w:tcPr>
            <w:tcW w:w="992" w:type="dxa"/>
          </w:tcPr>
          <w:p w:rsidR="00946E57" w:rsidRPr="00DE1053" w:rsidRDefault="00946E57" w:rsidP="000E4574">
            <w:pPr>
              <w:spacing w:line="360" w:lineRule="auto"/>
              <w:rPr>
                <w:b/>
              </w:rPr>
            </w:pPr>
            <w:r w:rsidRPr="00DE1053">
              <w:rPr>
                <w:b/>
              </w:rPr>
              <w:t>35</w:t>
            </w:r>
          </w:p>
        </w:tc>
        <w:tc>
          <w:tcPr>
            <w:tcW w:w="1024" w:type="dxa"/>
          </w:tcPr>
          <w:p w:rsidR="00946E57" w:rsidRPr="00DE1053" w:rsidRDefault="00946E57" w:rsidP="000E4574">
            <w:pPr>
              <w:spacing w:line="360" w:lineRule="auto"/>
              <w:rPr>
                <w:b/>
              </w:rPr>
            </w:pPr>
            <w:r w:rsidRPr="00DE1053">
              <w:rPr>
                <w:b/>
              </w:rPr>
              <w:t>35</w:t>
            </w:r>
          </w:p>
        </w:tc>
      </w:tr>
    </w:tbl>
    <w:p w:rsidR="00946E57" w:rsidRDefault="00946E57" w:rsidP="000E4574">
      <w:pPr>
        <w:spacing w:line="360" w:lineRule="auto"/>
      </w:pPr>
      <w:r w:rsidRPr="00DE1053">
        <w:t>*nem kötelező</w:t>
      </w:r>
    </w:p>
    <w:p w:rsidR="001F568F" w:rsidRPr="00DE1053" w:rsidRDefault="001F568F" w:rsidP="000E4574">
      <w:pPr>
        <w:spacing w:line="360" w:lineRule="auto"/>
      </w:pPr>
    </w:p>
    <w:p w:rsidR="00946E57" w:rsidRDefault="00946E57" w:rsidP="000E4574">
      <w:pPr>
        <w:spacing w:line="360" w:lineRule="auto"/>
        <w:ind w:left="720"/>
        <w:contextualSpacing/>
        <w:jc w:val="center"/>
        <w:rPr>
          <w:b/>
          <w:sz w:val="28"/>
          <w:szCs w:val="28"/>
        </w:rPr>
      </w:pPr>
    </w:p>
    <w:p w:rsidR="00F20062" w:rsidRDefault="00F20062" w:rsidP="000E4574">
      <w:pPr>
        <w:spacing w:line="360" w:lineRule="auto"/>
        <w:ind w:left="720"/>
        <w:contextualSpacing/>
        <w:jc w:val="center"/>
        <w:rPr>
          <w:b/>
          <w:sz w:val="28"/>
          <w:szCs w:val="28"/>
        </w:rPr>
      </w:pPr>
    </w:p>
    <w:p w:rsidR="00946E57" w:rsidRDefault="00946E57" w:rsidP="000E4574">
      <w:pPr>
        <w:spacing w:line="360" w:lineRule="auto"/>
        <w:ind w:left="720"/>
        <w:contextualSpacing/>
        <w:jc w:val="center"/>
        <w:rPr>
          <w:b/>
          <w:sz w:val="28"/>
          <w:szCs w:val="28"/>
        </w:rPr>
      </w:pPr>
    </w:p>
    <w:p w:rsidR="00946E57" w:rsidRDefault="00946E57" w:rsidP="000E4574">
      <w:pPr>
        <w:spacing w:line="360" w:lineRule="auto"/>
        <w:ind w:left="720"/>
        <w:contextualSpacing/>
        <w:jc w:val="center"/>
        <w:rPr>
          <w:b/>
          <w:sz w:val="28"/>
          <w:szCs w:val="28"/>
        </w:rPr>
      </w:pPr>
    </w:p>
    <w:p w:rsidR="00946E57" w:rsidRDefault="00946E57" w:rsidP="000E4574">
      <w:pPr>
        <w:spacing w:line="360" w:lineRule="auto"/>
        <w:ind w:left="720"/>
        <w:contextualSpacing/>
        <w:jc w:val="center"/>
        <w:rPr>
          <w:b/>
          <w:sz w:val="28"/>
          <w:szCs w:val="28"/>
        </w:rPr>
      </w:pPr>
    </w:p>
    <w:p w:rsidR="00946E57" w:rsidRDefault="00C36A37" w:rsidP="000E4574">
      <w:pPr>
        <w:pStyle w:val="Cmsor3"/>
        <w:spacing w:line="360" w:lineRule="auto"/>
      </w:pPr>
      <w:r>
        <w:br w:type="page"/>
      </w:r>
      <w:bookmarkStart w:id="125" w:name="_Toc353774938"/>
      <w:r w:rsidR="00132A08">
        <w:lastRenderedPageBreak/>
        <w:t xml:space="preserve">2.2 </w:t>
      </w:r>
      <w:r w:rsidR="00946E57">
        <w:t>Választott kerettanterv megnevezése</w:t>
      </w:r>
      <w:bookmarkEnd w:id="125"/>
    </w:p>
    <w:p w:rsidR="005A2E24" w:rsidRPr="005A2E24" w:rsidRDefault="005A2E24" w:rsidP="000E4574">
      <w:pPr>
        <w:spacing w:line="360" w:lineRule="auto"/>
      </w:pPr>
    </w:p>
    <w:p w:rsidR="00946E57" w:rsidRPr="005A2E24" w:rsidRDefault="00946E57" w:rsidP="000E4574">
      <w:pPr>
        <w:spacing w:line="360" w:lineRule="auto"/>
        <w:ind w:firstLine="851"/>
        <w:contextualSpacing/>
        <w:jc w:val="both"/>
      </w:pPr>
      <w:r w:rsidRPr="00DE1053">
        <w:t xml:space="preserve">Az általános tantervű osztályokban az iskola az oktatási miniszter által kiadott, kerettanterveket használja: </w:t>
      </w:r>
      <w:r w:rsidRPr="005A2E24">
        <w:t>a kerettantervek kiadásának és jogállásának rendjéről szóló 51/2012. (XII. 21.) számú EMMI rendelet 1</w:t>
      </w:r>
      <w:proofErr w:type="gramStart"/>
      <w:r w:rsidRPr="005A2E24">
        <w:t>.,</w:t>
      </w:r>
      <w:proofErr w:type="gramEnd"/>
      <w:r w:rsidRPr="005A2E24">
        <w:t xml:space="preserve"> és 2. mellékleteit.</w:t>
      </w:r>
    </w:p>
    <w:p w:rsidR="00946E57" w:rsidRPr="00DE1053" w:rsidRDefault="00946E57" w:rsidP="000E4574">
      <w:pPr>
        <w:spacing w:line="360" w:lineRule="auto"/>
        <w:ind w:firstLine="851"/>
        <w:contextualSpacing/>
        <w:jc w:val="both"/>
      </w:pPr>
      <w:r w:rsidRPr="00DE1053">
        <w:t xml:space="preserve">A német kisebbségi nyelv oktatására a MKM által kiadott </w:t>
      </w:r>
      <w:proofErr w:type="spellStart"/>
      <w:r w:rsidRPr="00DE1053">
        <w:t>Lehrplan</w:t>
      </w:r>
      <w:proofErr w:type="spellEnd"/>
      <w:r w:rsidRPr="00DE1053">
        <w:t xml:space="preserve"> Deutsch </w:t>
      </w:r>
      <w:proofErr w:type="spellStart"/>
      <w:r w:rsidRPr="00DE1053">
        <w:t>als</w:t>
      </w:r>
      <w:proofErr w:type="spellEnd"/>
      <w:r w:rsidRPr="00DE1053">
        <w:t xml:space="preserve"> </w:t>
      </w:r>
      <w:proofErr w:type="spellStart"/>
      <w:r w:rsidRPr="00DE1053">
        <w:t>Nationalitatensprache</w:t>
      </w:r>
      <w:proofErr w:type="spellEnd"/>
      <w:r w:rsidRPr="00DE1053">
        <w:t xml:space="preserve"> /</w:t>
      </w:r>
      <w:proofErr w:type="spellStart"/>
      <w:r w:rsidRPr="00DE1053">
        <w:t>Jahrgangsstuffen</w:t>
      </w:r>
      <w:proofErr w:type="spellEnd"/>
      <w:r w:rsidRPr="00DE1053">
        <w:t xml:space="preserve"> 1-8/ tantervet használjuk. A német nyelven oktatott tantárgyak tantervei megegyeznek az oktatási miniszter által kiadott magyar nyelvű kerettantervekkel.</w:t>
      </w:r>
    </w:p>
    <w:p w:rsidR="00946E57" w:rsidRPr="00DE1053" w:rsidRDefault="00946E57" w:rsidP="000E4574">
      <w:pPr>
        <w:spacing w:line="360" w:lineRule="auto"/>
        <w:ind w:firstLine="851"/>
        <w:contextualSpacing/>
        <w:jc w:val="both"/>
      </w:pPr>
      <w:r w:rsidRPr="00DE1053">
        <w:t>A fenti tantervek használatához rendelkezésre álló segédleteket:</w:t>
      </w:r>
    </w:p>
    <w:p w:rsidR="00946E57" w:rsidRPr="00DE1053" w:rsidRDefault="00946E57" w:rsidP="008C469B">
      <w:pPr>
        <w:numPr>
          <w:ilvl w:val="0"/>
          <w:numId w:val="64"/>
        </w:numPr>
        <w:spacing w:line="360" w:lineRule="auto"/>
        <w:contextualSpacing/>
        <w:jc w:val="both"/>
      </w:pPr>
      <w:r w:rsidRPr="00DE1053">
        <w:t>Tantárgyi tantervek</w:t>
      </w:r>
    </w:p>
    <w:p w:rsidR="00946E57" w:rsidRPr="00DE1053" w:rsidRDefault="00946E57" w:rsidP="008C469B">
      <w:pPr>
        <w:numPr>
          <w:ilvl w:val="0"/>
          <w:numId w:val="64"/>
        </w:numPr>
        <w:spacing w:line="360" w:lineRule="auto"/>
        <w:contextualSpacing/>
        <w:jc w:val="both"/>
      </w:pPr>
      <w:r w:rsidRPr="00DE1053">
        <w:t>Tanmenetek</w:t>
      </w:r>
    </w:p>
    <w:p w:rsidR="00946E57" w:rsidRPr="00DE1053" w:rsidRDefault="00946E57" w:rsidP="008C469B">
      <w:pPr>
        <w:numPr>
          <w:ilvl w:val="0"/>
          <w:numId w:val="64"/>
        </w:numPr>
        <w:spacing w:line="360" w:lineRule="auto"/>
        <w:contextualSpacing/>
        <w:jc w:val="both"/>
      </w:pPr>
      <w:r w:rsidRPr="00DE1053">
        <w:t>Tankönyvek</w:t>
      </w:r>
    </w:p>
    <w:p w:rsidR="00946E57" w:rsidRPr="00DE1053" w:rsidRDefault="00946E57" w:rsidP="008C469B">
      <w:pPr>
        <w:numPr>
          <w:ilvl w:val="0"/>
          <w:numId w:val="64"/>
        </w:numPr>
        <w:spacing w:line="360" w:lineRule="auto"/>
        <w:contextualSpacing/>
        <w:jc w:val="both"/>
      </w:pPr>
      <w:r w:rsidRPr="00DE1053">
        <w:t>Oktatási anyagok</w:t>
      </w:r>
    </w:p>
    <w:p w:rsidR="00946E57" w:rsidRPr="00DE1053" w:rsidRDefault="00946E57" w:rsidP="008C469B">
      <w:pPr>
        <w:numPr>
          <w:ilvl w:val="0"/>
          <w:numId w:val="64"/>
        </w:numPr>
        <w:spacing w:line="360" w:lineRule="auto"/>
        <w:contextualSpacing/>
        <w:jc w:val="both"/>
      </w:pPr>
      <w:r w:rsidRPr="00DE1053">
        <w:t>Oktatóprogramok</w:t>
      </w:r>
    </w:p>
    <w:p w:rsidR="00946E57" w:rsidRPr="00DE1053" w:rsidRDefault="00946E57" w:rsidP="008C469B">
      <w:pPr>
        <w:numPr>
          <w:ilvl w:val="0"/>
          <w:numId w:val="64"/>
        </w:numPr>
        <w:spacing w:line="360" w:lineRule="auto"/>
        <w:contextualSpacing/>
        <w:jc w:val="both"/>
      </w:pPr>
      <w:r w:rsidRPr="00DE1053">
        <w:t>Különböző taneszközök</w:t>
      </w:r>
    </w:p>
    <w:p w:rsidR="00946E57" w:rsidRPr="00DE1053" w:rsidRDefault="00946E57" w:rsidP="008C469B">
      <w:pPr>
        <w:numPr>
          <w:ilvl w:val="0"/>
          <w:numId w:val="64"/>
        </w:numPr>
        <w:spacing w:line="360" w:lineRule="auto"/>
        <w:contextualSpacing/>
        <w:jc w:val="both"/>
      </w:pPr>
      <w:r w:rsidRPr="00DE1053">
        <w:t>Segédletek</w:t>
      </w:r>
    </w:p>
    <w:p w:rsidR="00946E57" w:rsidRPr="00DE1053" w:rsidRDefault="00946E57" w:rsidP="008C469B">
      <w:pPr>
        <w:numPr>
          <w:ilvl w:val="0"/>
          <w:numId w:val="64"/>
        </w:numPr>
        <w:spacing w:line="360" w:lineRule="auto"/>
        <w:contextualSpacing/>
        <w:jc w:val="both"/>
      </w:pPr>
      <w:r w:rsidRPr="00DE1053">
        <w:t>Digitális tananyagok, pedagógiai lapok</w:t>
      </w:r>
    </w:p>
    <w:p w:rsidR="00946E57" w:rsidRPr="00DE1053" w:rsidRDefault="00946E57" w:rsidP="008C469B">
      <w:pPr>
        <w:numPr>
          <w:ilvl w:val="0"/>
          <w:numId w:val="64"/>
        </w:numPr>
        <w:spacing w:line="360" w:lineRule="auto"/>
        <w:contextualSpacing/>
        <w:jc w:val="both"/>
      </w:pPr>
      <w:r w:rsidRPr="00DE1053">
        <w:t>Módszertani folyóiratok</w:t>
      </w:r>
    </w:p>
    <w:p w:rsidR="00946E57" w:rsidRPr="00DE1053" w:rsidRDefault="00946E57" w:rsidP="008C469B">
      <w:pPr>
        <w:numPr>
          <w:ilvl w:val="0"/>
          <w:numId w:val="64"/>
        </w:numPr>
        <w:spacing w:line="360" w:lineRule="auto"/>
        <w:contextualSpacing/>
        <w:jc w:val="both"/>
      </w:pPr>
      <w:r w:rsidRPr="00DE1053">
        <w:t>D</w:t>
      </w:r>
      <w:r w:rsidR="00E66E22">
        <w:t>IFER</w:t>
      </w:r>
      <w:r w:rsidRPr="00DE1053">
        <w:t xml:space="preserve"> fejlődésvizsgáló rendszer (az indulási fejlettség és a hozzáadott érték </w:t>
      </w:r>
    </w:p>
    <w:p w:rsidR="00946E57" w:rsidRPr="00DE1053" w:rsidRDefault="00946E57" w:rsidP="008C469B">
      <w:pPr>
        <w:numPr>
          <w:ilvl w:val="0"/>
          <w:numId w:val="64"/>
        </w:numPr>
        <w:spacing w:line="360" w:lineRule="auto"/>
        <w:contextualSpacing/>
        <w:jc w:val="both"/>
      </w:pPr>
      <w:r w:rsidRPr="00DE1053">
        <w:t>vizsgálatához)</w:t>
      </w:r>
    </w:p>
    <w:p w:rsidR="00946E57" w:rsidRPr="00DE1053" w:rsidRDefault="00946E57" w:rsidP="000E4574">
      <w:pPr>
        <w:spacing w:line="360" w:lineRule="auto"/>
        <w:ind w:firstLine="851"/>
        <w:contextualSpacing/>
        <w:jc w:val="both"/>
      </w:pPr>
      <w:r w:rsidRPr="00DE1053">
        <w:t>Az egyes tantárgyak tanterveit a pedagógiai program melléklete tartalmazza.</w:t>
      </w:r>
    </w:p>
    <w:p w:rsidR="00946E57" w:rsidRPr="00DE1053" w:rsidRDefault="00946E57" w:rsidP="000E4574">
      <w:pPr>
        <w:spacing w:line="360" w:lineRule="auto"/>
        <w:contextualSpacing/>
        <w:jc w:val="center"/>
      </w:pPr>
      <w:r>
        <w:br w:type="page"/>
      </w:r>
    </w:p>
    <w:p w:rsidR="005A2E24" w:rsidRDefault="00132A08" w:rsidP="00132A08">
      <w:pPr>
        <w:pStyle w:val="Cmsor3"/>
        <w:spacing w:after="0" w:line="360" w:lineRule="auto"/>
      </w:pPr>
      <w:bookmarkStart w:id="126" w:name="_Toc353774939"/>
      <w:r>
        <w:lastRenderedPageBreak/>
        <w:t xml:space="preserve">2.3 </w:t>
      </w:r>
      <w:r w:rsidR="00946E57" w:rsidRPr="00946E57">
        <w:t>Az oktatásban alkalmazható tankönyvek, tanulmányi segédletek</w:t>
      </w:r>
      <w:bookmarkEnd w:id="126"/>
      <w:r w:rsidR="00946E57" w:rsidRPr="00946E57">
        <w:t xml:space="preserve"> </w:t>
      </w:r>
    </w:p>
    <w:p w:rsidR="00946E57" w:rsidRDefault="00946E57" w:rsidP="00132A08">
      <w:pPr>
        <w:pStyle w:val="Cmsor3"/>
        <w:spacing w:before="0" w:after="0" w:line="360" w:lineRule="auto"/>
      </w:pPr>
      <w:bookmarkStart w:id="127" w:name="_Toc353774940"/>
      <w:proofErr w:type="gramStart"/>
      <w:r w:rsidRPr="00946E57">
        <w:t>és</w:t>
      </w:r>
      <w:proofErr w:type="gramEnd"/>
      <w:r w:rsidR="005A2E24">
        <w:t xml:space="preserve"> </w:t>
      </w:r>
      <w:r w:rsidRPr="00946E57">
        <w:t>taneszközök kiválasztásának elvei</w:t>
      </w:r>
      <w:bookmarkEnd w:id="127"/>
    </w:p>
    <w:p w:rsidR="00036BC6" w:rsidRDefault="00036BC6" w:rsidP="000E4574">
      <w:pPr>
        <w:spacing w:line="360" w:lineRule="auto"/>
        <w:ind w:firstLine="851"/>
        <w:contextualSpacing/>
        <w:jc w:val="both"/>
        <w:rPr>
          <w:b/>
        </w:rPr>
      </w:pPr>
    </w:p>
    <w:p w:rsidR="00946E57" w:rsidRPr="00DE1053" w:rsidRDefault="00946E57" w:rsidP="000E4574">
      <w:pPr>
        <w:spacing w:line="360" w:lineRule="auto"/>
        <w:ind w:firstLine="851"/>
        <w:contextualSpacing/>
        <w:jc w:val="both"/>
        <w:rPr>
          <w:b/>
        </w:rPr>
      </w:pPr>
      <w:r w:rsidRPr="00DE1053">
        <w:rPr>
          <w:b/>
        </w:rPr>
        <w:t xml:space="preserve">Iskolánkban tankönyvek kiválasztásához az alábbi elveket határozzuk meg: </w:t>
      </w:r>
    </w:p>
    <w:p w:rsidR="00946E57" w:rsidRPr="00DE1053" w:rsidRDefault="00946E57" w:rsidP="008C469B">
      <w:pPr>
        <w:numPr>
          <w:ilvl w:val="0"/>
          <w:numId w:val="61"/>
        </w:numPr>
        <w:tabs>
          <w:tab w:val="left" w:pos="1418"/>
        </w:tabs>
        <w:spacing w:line="360" w:lineRule="auto"/>
        <w:ind w:left="1276"/>
        <w:contextualSpacing/>
        <w:jc w:val="both"/>
      </w:pPr>
      <w:r w:rsidRPr="00DE1053">
        <w:t>A kiválasztott tankönyv szerepeljenek a minisztérium által kiadott tankönyvjegyzékben.</w:t>
      </w:r>
    </w:p>
    <w:p w:rsidR="00946E57" w:rsidRPr="00DE1053" w:rsidRDefault="00946E57" w:rsidP="008C469B">
      <w:pPr>
        <w:numPr>
          <w:ilvl w:val="0"/>
          <w:numId w:val="61"/>
        </w:numPr>
        <w:spacing w:line="360" w:lineRule="auto"/>
        <w:ind w:left="1276"/>
        <w:contextualSpacing/>
        <w:jc w:val="both"/>
      </w:pPr>
      <w:r w:rsidRPr="00DE1053">
        <w:t>Feleljenek meg iskolánk célrendszerének.</w:t>
      </w:r>
    </w:p>
    <w:p w:rsidR="00946E57" w:rsidRPr="00DE1053" w:rsidRDefault="00946E57" w:rsidP="008C469B">
      <w:pPr>
        <w:numPr>
          <w:ilvl w:val="0"/>
          <w:numId w:val="61"/>
        </w:numPr>
        <w:spacing w:line="360" w:lineRule="auto"/>
        <w:ind w:left="1276"/>
        <w:contextualSpacing/>
        <w:jc w:val="both"/>
      </w:pPr>
      <w:r w:rsidRPr="00DE1053">
        <w:t>Biztosítsák a képességfejlesztés sokoldalú lehetőségeit.</w:t>
      </w:r>
    </w:p>
    <w:p w:rsidR="00946E57" w:rsidRPr="00DE1053" w:rsidRDefault="00946E57" w:rsidP="008C469B">
      <w:pPr>
        <w:numPr>
          <w:ilvl w:val="0"/>
          <w:numId w:val="61"/>
        </w:numPr>
        <w:spacing w:line="360" w:lineRule="auto"/>
        <w:ind w:left="1276"/>
        <w:contextualSpacing/>
        <w:jc w:val="both"/>
      </w:pPr>
      <w:r w:rsidRPr="00DE1053">
        <w:t>A tankönyvekhez azonos elvek alapján tartozzanak mérőlapok.</w:t>
      </w:r>
    </w:p>
    <w:p w:rsidR="00946E57" w:rsidRPr="00DE1053" w:rsidRDefault="00946E57" w:rsidP="000E4574">
      <w:pPr>
        <w:spacing w:line="360" w:lineRule="auto"/>
        <w:ind w:left="720"/>
        <w:contextualSpacing/>
        <w:jc w:val="both"/>
        <w:rPr>
          <w:b/>
        </w:rPr>
      </w:pPr>
      <w:r w:rsidRPr="00DE1053">
        <w:rPr>
          <w:b/>
        </w:rPr>
        <w:t>Tartalmi követelmények</w:t>
      </w:r>
    </w:p>
    <w:p w:rsidR="00946E57" w:rsidRPr="00DE1053" w:rsidRDefault="00946E57" w:rsidP="008C469B">
      <w:pPr>
        <w:numPr>
          <w:ilvl w:val="0"/>
          <w:numId w:val="62"/>
        </w:numPr>
        <w:spacing w:line="360" w:lineRule="auto"/>
        <w:contextualSpacing/>
        <w:jc w:val="both"/>
      </w:pPr>
      <w:r w:rsidRPr="00DE1053">
        <w:t>A tankönyv szövege az életkornak megfelelő megfogalmazású legyen, kerülje az idegen kifejezéseket, szavakat.</w:t>
      </w:r>
    </w:p>
    <w:p w:rsidR="00946E57" w:rsidRPr="00DE1053" w:rsidRDefault="00946E57" w:rsidP="008C469B">
      <w:pPr>
        <w:numPr>
          <w:ilvl w:val="0"/>
          <w:numId w:val="62"/>
        </w:numPr>
        <w:spacing w:line="360" w:lineRule="auto"/>
        <w:contextualSpacing/>
        <w:jc w:val="both"/>
      </w:pPr>
      <w:r w:rsidRPr="00DE1053">
        <w:t>Stílusa legyen olvasmányos, nyelvezete közérthető, fogalmazásmódja szabatos.</w:t>
      </w:r>
    </w:p>
    <w:p w:rsidR="00946E57" w:rsidRPr="00DE1053" w:rsidRDefault="00946E57" w:rsidP="008C469B">
      <w:pPr>
        <w:numPr>
          <w:ilvl w:val="0"/>
          <w:numId w:val="62"/>
        </w:numPr>
        <w:spacing w:line="360" w:lineRule="auto"/>
        <w:contextualSpacing/>
        <w:jc w:val="both"/>
      </w:pPr>
      <w:r w:rsidRPr="00DE1053">
        <w:t>Gondolkodtató, differenciálásra alkalmas változatos feladatokat tartalmazzon.</w:t>
      </w:r>
    </w:p>
    <w:p w:rsidR="00946E57" w:rsidRPr="00DE1053" w:rsidRDefault="00946E57" w:rsidP="008C469B">
      <w:pPr>
        <w:numPr>
          <w:ilvl w:val="0"/>
          <w:numId w:val="62"/>
        </w:numPr>
        <w:spacing w:line="360" w:lineRule="auto"/>
        <w:contextualSpacing/>
        <w:jc w:val="both"/>
      </w:pPr>
      <w:r w:rsidRPr="00DE1053">
        <w:t>Motiváljon, keltse fel a gyermek tanulás iránti érdeklődését.</w:t>
      </w:r>
    </w:p>
    <w:p w:rsidR="00946E57" w:rsidRPr="00DE1053" w:rsidRDefault="00946E57" w:rsidP="000E4574">
      <w:pPr>
        <w:spacing w:line="360" w:lineRule="auto"/>
        <w:ind w:left="720"/>
        <w:contextualSpacing/>
        <w:jc w:val="both"/>
        <w:rPr>
          <w:b/>
        </w:rPr>
      </w:pPr>
      <w:r w:rsidRPr="00DE1053">
        <w:rPr>
          <w:b/>
        </w:rPr>
        <w:t>Formai követelmények</w:t>
      </w:r>
    </w:p>
    <w:p w:rsidR="00946E57" w:rsidRPr="00DE1053" w:rsidRDefault="00946E57" w:rsidP="008C469B">
      <w:pPr>
        <w:numPr>
          <w:ilvl w:val="0"/>
          <w:numId w:val="63"/>
        </w:numPr>
        <w:spacing w:line="360" w:lineRule="auto"/>
        <w:ind w:left="1418"/>
        <w:contextualSpacing/>
        <w:jc w:val="both"/>
      </w:pPr>
      <w:r w:rsidRPr="00DE1053">
        <w:t>A tankönyv szerkezet legyen világos, egyszerű.</w:t>
      </w:r>
    </w:p>
    <w:p w:rsidR="00946E57" w:rsidRPr="00DE1053" w:rsidRDefault="00946E57" w:rsidP="008C469B">
      <w:pPr>
        <w:numPr>
          <w:ilvl w:val="0"/>
          <w:numId w:val="63"/>
        </w:numPr>
        <w:spacing w:line="360" w:lineRule="auto"/>
        <w:ind w:left="1418"/>
        <w:contextualSpacing/>
        <w:jc w:val="both"/>
      </w:pPr>
      <w:r w:rsidRPr="00DE1053">
        <w:t>A jelrendszer azonos legyen valamennyi évfolyamon.</w:t>
      </w:r>
    </w:p>
    <w:p w:rsidR="00946E57" w:rsidRPr="00DE1053" w:rsidRDefault="00946E57" w:rsidP="008C469B">
      <w:pPr>
        <w:numPr>
          <w:ilvl w:val="0"/>
          <w:numId w:val="63"/>
        </w:numPr>
        <w:spacing w:line="360" w:lineRule="auto"/>
        <w:ind w:left="1418"/>
        <w:contextualSpacing/>
        <w:jc w:val="both"/>
      </w:pPr>
      <w:r w:rsidRPr="00DE1053">
        <w:t>Tipográfiailag emelje ki a legfontosabb fogalmakat, tételeket.</w:t>
      </w:r>
    </w:p>
    <w:p w:rsidR="00946E57" w:rsidRPr="00DE1053" w:rsidRDefault="00946E57" w:rsidP="008C469B">
      <w:pPr>
        <w:numPr>
          <w:ilvl w:val="0"/>
          <w:numId w:val="63"/>
        </w:numPr>
        <w:spacing w:line="360" w:lineRule="auto"/>
        <w:ind w:left="1418"/>
        <w:contextualSpacing/>
        <w:jc w:val="both"/>
      </w:pPr>
      <w:r w:rsidRPr="00DE1053">
        <w:t>A technikai kivitelezés, esztétikai megjelenés (grafikai szerkesztés, színdinamika) feleljen meg a korszerűség követelményeinek.</w:t>
      </w:r>
    </w:p>
    <w:p w:rsidR="00946E57" w:rsidRPr="00DE1053" w:rsidRDefault="00946E57" w:rsidP="008C469B">
      <w:pPr>
        <w:numPr>
          <w:ilvl w:val="0"/>
          <w:numId w:val="63"/>
        </w:numPr>
        <w:spacing w:line="360" w:lineRule="auto"/>
        <w:ind w:left="1418"/>
        <w:contextualSpacing/>
        <w:jc w:val="both"/>
      </w:pPr>
      <w:r w:rsidRPr="00DE1053">
        <w:t>Tegyen eleget a jó tankönyvvel szemben támasztott egészségügyi kívánalmaknak (betűméret, könyvméret, könyvsúly, nyomdafesték, stb.).</w:t>
      </w:r>
    </w:p>
    <w:p w:rsidR="00946E57" w:rsidRPr="00DE1053" w:rsidRDefault="00946E57" w:rsidP="008C469B">
      <w:pPr>
        <w:numPr>
          <w:ilvl w:val="0"/>
          <w:numId w:val="63"/>
        </w:numPr>
        <w:spacing w:line="360" w:lineRule="auto"/>
        <w:ind w:left="1418"/>
        <w:contextualSpacing/>
        <w:jc w:val="both"/>
      </w:pPr>
      <w:r w:rsidRPr="00DE1053">
        <w:t>A könyv borítója keltsen érdeklődést.</w:t>
      </w:r>
    </w:p>
    <w:p w:rsidR="00946E57" w:rsidRPr="00DE1053" w:rsidRDefault="00946E57" w:rsidP="008C469B">
      <w:pPr>
        <w:numPr>
          <w:ilvl w:val="0"/>
          <w:numId w:val="63"/>
        </w:numPr>
        <w:spacing w:line="360" w:lineRule="auto"/>
        <w:ind w:left="1418"/>
        <w:contextualSpacing/>
        <w:jc w:val="both"/>
      </w:pPr>
      <w:r w:rsidRPr="00DE1053">
        <w:t>Legyen alkalmas több tanéven keresztül történő felhasználásra.</w:t>
      </w:r>
    </w:p>
    <w:p w:rsidR="00946E57" w:rsidRPr="00DE1053" w:rsidRDefault="00946E57" w:rsidP="000E4574">
      <w:pPr>
        <w:spacing w:line="360" w:lineRule="auto"/>
        <w:ind w:firstLine="851"/>
        <w:contextualSpacing/>
        <w:jc w:val="both"/>
      </w:pPr>
      <w:r w:rsidRPr="00DE1053">
        <w:t>Az iskolai tankönyvellátás, tankönyvtámogatás, tankönyvpiac rendjéről külön szabályzat rendelkezik. A tankönyvek ingyenes igénybevételét az iskola az előírt jogszabályok szerint biztosítja (tankönyv-kölcsönzés, használt tankönyvek biztosítása, pénzbeli támogatás, stb.)</w:t>
      </w:r>
    </w:p>
    <w:p w:rsidR="00946E57" w:rsidRPr="00DE1053" w:rsidRDefault="00946E57" w:rsidP="000E4574">
      <w:pPr>
        <w:spacing w:line="360" w:lineRule="auto"/>
        <w:ind w:firstLine="851"/>
        <w:contextualSpacing/>
        <w:jc w:val="both"/>
      </w:pPr>
      <w:r w:rsidRPr="00DE1053">
        <w:t>A köznevelési törvény 46. § (5): az elsőtől a nyolcadik évfolyamig, továbbá a nemzetiségi nevelés-oktatásban és a gyógypedagógiai nevelés-oktatásban az állam biztosítja, hogy a tanuló számára a tankönyvek térítésmentesen álljanak rendelkezésre.</w:t>
      </w:r>
    </w:p>
    <w:p w:rsidR="00946E57" w:rsidRPr="00DE1053" w:rsidRDefault="00946E57" w:rsidP="000E4574">
      <w:pPr>
        <w:spacing w:line="360" w:lineRule="auto"/>
        <w:ind w:firstLine="851"/>
        <w:contextualSpacing/>
        <w:jc w:val="both"/>
      </w:pPr>
      <w:r w:rsidRPr="00DE1053">
        <w:lastRenderedPageBreak/>
        <w:t>Az oktatási segédletek, taneszközök kiválasztását a tantárgyak jellegét figyelembe véve a munkaközösségek határozzák meg.</w:t>
      </w:r>
    </w:p>
    <w:p w:rsidR="00946E57" w:rsidRDefault="00946E57"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036BC6" w:rsidRDefault="00036BC6" w:rsidP="000E4574">
      <w:pPr>
        <w:widowControl w:val="0"/>
        <w:kinsoku w:val="0"/>
        <w:spacing w:line="360" w:lineRule="auto"/>
        <w:ind w:left="3456"/>
        <w:rPr>
          <w:rFonts w:eastAsia="Times New Roman"/>
          <w:b/>
          <w:spacing w:val="-6"/>
          <w:w w:val="105"/>
          <w:sz w:val="28"/>
          <w:szCs w:val="28"/>
        </w:rPr>
      </w:pPr>
    </w:p>
    <w:p w:rsidR="00C940FE" w:rsidRDefault="00C940FE" w:rsidP="00C36A37">
      <w:pPr>
        <w:pStyle w:val="Cmsor3"/>
      </w:pPr>
      <w:bookmarkStart w:id="128" w:name="_Toc345000456"/>
      <w:bookmarkStart w:id="129" w:name="_Toc353774941"/>
    </w:p>
    <w:p w:rsidR="00946E57" w:rsidRPr="00C36A37" w:rsidRDefault="00132A08" w:rsidP="00C36A37">
      <w:pPr>
        <w:pStyle w:val="Cmsor3"/>
      </w:pPr>
      <w:r>
        <w:t>2.4</w:t>
      </w:r>
      <w:r w:rsidR="00946E57" w:rsidRPr="00C36A37">
        <w:t xml:space="preserve"> A Nemzeti alaptantervben meghatározott pedagógiai feladatok helyi megvalósítása</w:t>
      </w:r>
      <w:bookmarkEnd w:id="128"/>
      <w:bookmarkEnd w:id="129"/>
    </w:p>
    <w:p w:rsidR="00946E57" w:rsidRPr="005A2E24" w:rsidRDefault="00946E57" w:rsidP="000E4574">
      <w:pPr>
        <w:spacing w:line="360" w:lineRule="auto"/>
        <w:ind w:left="567" w:hanging="425"/>
        <w:jc w:val="both"/>
      </w:pPr>
    </w:p>
    <w:p w:rsidR="00946E57" w:rsidRPr="005A2E24" w:rsidRDefault="00946E57" w:rsidP="000E4574">
      <w:pPr>
        <w:spacing w:line="360" w:lineRule="auto"/>
        <w:jc w:val="both"/>
        <w:rPr>
          <w:b/>
        </w:rPr>
      </w:pPr>
      <w:r w:rsidRPr="005A2E24">
        <w:rPr>
          <w:b/>
        </w:rPr>
        <w:t>Az 1-2. évfolyam pedagógiai feladatainak megvalósítása</w:t>
      </w:r>
    </w:p>
    <w:p w:rsidR="00946E57" w:rsidRDefault="00946E57" w:rsidP="000E4574">
      <w:pPr>
        <w:shd w:val="clear" w:color="auto" w:fill="FFFFFF"/>
        <w:spacing w:line="360" w:lineRule="auto"/>
        <w:ind w:firstLine="240"/>
        <w:jc w:val="both"/>
        <w:rPr>
          <w:color w:val="000000"/>
          <w:szCs w:val="18"/>
        </w:rPr>
      </w:pPr>
    </w:p>
    <w:p w:rsidR="00946E57" w:rsidRDefault="00946E57" w:rsidP="000E4574">
      <w:pPr>
        <w:shd w:val="clear" w:color="auto" w:fill="FFFFFF"/>
        <w:spacing w:line="360" w:lineRule="auto"/>
        <w:ind w:firstLine="240"/>
        <w:jc w:val="both"/>
        <w:rPr>
          <w:color w:val="000000"/>
          <w:szCs w:val="18"/>
        </w:rPr>
      </w:pPr>
      <w:r w:rsidRPr="00F10125">
        <w:rPr>
          <w:color w:val="000000"/>
          <w:szCs w:val="18"/>
        </w:rPr>
        <w:t>Az alsó tagozat első két évében a tanulók között tapasztalható különösen jelentős egyéni fejlődésbeli kü</w:t>
      </w:r>
      <w:r>
        <w:rPr>
          <w:color w:val="000000"/>
          <w:szCs w:val="18"/>
        </w:rPr>
        <w:t>lönbségek pedagógiai kezelése.</w:t>
      </w:r>
    </w:p>
    <w:p w:rsidR="00946E57" w:rsidRDefault="00946E57" w:rsidP="000E4574">
      <w:pPr>
        <w:shd w:val="clear" w:color="auto" w:fill="FFFFFF"/>
        <w:spacing w:line="360" w:lineRule="auto"/>
        <w:ind w:firstLine="240"/>
        <w:jc w:val="both"/>
        <w:rPr>
          <w:color w:val="000000"/>
          <w:szCs w:val="18"/>
        </w:rPr>
      </w:pPr>
    </w:p>
    <w:p w:rsidR="00946E57" w:rsidRDefault="00946E57" w:rsidP="000E4574">
      <w:pPr>
        <w:shd w:val="clear" w:color="auto" w:fill="FFFFFF"/>
        <w:spacing w:line="360" w:lineRule="auto"/>
        <w:ind w:firstLine="240"/>
        <w:jc w:val="both"/>
        <w:rPr>
          <w:color w:val="000000"/>
          <w:szCs w:val="18"/>
        </w:rPr>
      </w:pPr>
    </w:p>
    <w:p w:rsidR="00946E57" w:rsidRPr="00F07872" w:rsidRDefault="00946E57" w:rsidP="000E4574">
      <w:pPr>
        <w:spacing w:line="360" w:lineRule="auto"/>
        <w:ind w:left="567" w:hanging="425"/>
        <w:jc w:val="both"/>
        <w:rPr>
          <w:b/>
          <w:u w:val="single"/>
        </w:rPr>
      </w:pPr>
      <w:r w:rsidRPr="00F07872">
        <w:rPr>
          <w:b/>
          <w:u w:val="single"/>
        </w:rPr>
        <w:t>A 3-4. évfolyam pedagógiai feladatainak megvalósítása</w:t>
      </w:r>
    </w:p>
    <w:p w:rsidR="00946E57" w:rsidRDefault="00946E57" w:rsidP="000E4574">
      <w:pPr>
        <w:shd w:val="clear" w:color="auto" w:fill="FFFFFF"/>
        <w:spacing w:line="360" w:lineRule="auto"/>
        <w:ind w:firstLine="240"/>
        <w:jc w:val="both"/>
        <w:rPr>
          <w:color w:val="000000"/>
          <w:szCs w:val="18"/>
        </w:rPr>
      </w:pPr>
    </w:p>
    <w:p w:rsidR="00946E57" w:rsidRDefault="00946E57" w:rsidP="000E4574">
      <w:pPr>
        <w:shd w:val="clear" w:color="auto" w:fill="FFFFFF"/>
        <w:spacing w:line="360" w:lineRule="auto"/>
        <w:ind w:firstLine="240"/>
        <w:jc w:val="both"/>
        <w:rPr>
          <w:color w:val="000000"/>
          <w:szCs w:val="18"/>
        </w:rPr>
      </w:pPr>
      <w:r w:rsidRPr="00F10125">
        <w:rPr>
          <w:color w:val="000000"/>
          <w:szCs w:val="18"/>
        </w:rPr>
        <w:t>Az alsó tagozat harmadik-neg</w:t>
      </w:r>
      <w:r>
        <w:rPr>
          <w:color w:val="000000"/>
          <w:szCs w:val="18"/>
        </w:rPr>
        <w:t>yedik évfolyamán meghatározóvá</w:t>
      </w:r>
      <w:r w:rsidRPr="00F10125">
        <w:rPr>
          <w:color w:val="000000"/>
          <w:szCs w:val="18"/>
        </w:rPr>
        <w:t xml:space="preserve"> válnak az iskolai teljesítmény-elvárások által meghatározot</w:t>
      </w:r>
      <w:r>
        <w:rPr>
          <w:color w:val="000000"/>
          <w:szCs w:val="18"/>
        </w:rPr>
        <w:t xml:space="preserve">t tanítási-tanulási folyamatok. Fokozatosan előtérbe kerül a </w:t>
      </w:r>
      <w:proofErr w:type="spellStart"/>
      <w:r>
        <w:rPr>
          <w:color w:val="000000"/>
          <w:szCs w:val="18"/>
        </w:rPr>
        <w:t>Nat</w:t>
      </w:r>
      <w:proofErr w:type="spellEnd"/>
      <w:r>
        <w:rPr>
          <w:color w:val="000000"/>
          <w:szCs w:val="18"/>
        </w:rPr>
        <w:t xml:space="preserve"> elveiből következő</w:t>
      </w:r>
      <w:r w:rsidRPr="00F10125">
        <w:rPr>
          <w:color w:val="000000"/>
          <w:szCs w:val="18"/>
        </w:rPr>
        <w:t xml:space="preserve"> motiválás</w:t>
      </w:r>
      <w:r>
        <w:rPr>
          <w:color w:val="000000"/>
          <w:szCs w:val="18"/>
        </w:rPr>
        <w:t>i</w:t>
      </w:r>
      <w:r w:rsidRPr="00F10125">
        <w:rPr>
          <w:color w:val="000000"/>
          <w:szCs w:val="18"/>
        </w:rPr>
        <w:t xml:space="preserve"> és a tanulásszerv</w:t>
      </w:r>
      <w:r>
        <w:rPr>
          <w:color w:val="000000"/>
          <w:szCs w:val="18"/>
        </w:rPr>
        <w:t>ezés folyamat.</w:t>
      </w:r>
    </w:p>
    <w:p w:rsidR="00946E57" w:rsidRDefault="00946E57" w:rsidP="000E4574">
      <w:pPr>
        <w:shd w:val="clear" w:color="auto" w:fill="FFFFFF"/>
        <w:spacing w:line="360" w:lineRule="auto"/>
        <w:ind w:firstLine="240"/>
        <w:jc w:val="both"/>
        <w:rPr>
          <w:color w:val="0070C0"/>
          <w:szCs w:val="18"/>
        </w:rPr>
      </w:pPr>
    </w:p>
    <w:p w:rsidR="00946E57" w:rsidRDefault="00946E57" w:rsidP="000E4574">
      <w:pPr>
        <w:shd w:val="clear" w:color="auto" w:fill="FFFFFF"/>
        <w:spacing w:line="360" w:lineRule="auto"/>
        <w:jc w:val="both"/>
        <w:rPr>
          <w:color w:val="000000"/>
          <w:szCs w:val="18"/>
        </w:rPr>
      </w:pPr>
    </w:p>
    <w:p w:rsidR="00946E57" w:rsidRPr="00F07872" w:rsidRDefault="00946E57" w:rsidP="000E4574">
      <w:pPr>
        <w:spacing w:line="360" w:lineRule="auto"/>
        <w:jc w:val="both"/>
        <w:rPr>
          <w:b/>
          <w:color w:val="000000"/>
          <w:u w:val="single"/>
        </w:rPr>
      </w:pPr>
      <w:r w:rsidRPr="00F07872">
        <w:rPr>
          <w:b/>
          <w:color w:val="000000"/>
          <w:u w:val="single"/>
        </w:rPr>
        <w:t>Az 5-6. évfolyam pedagógiai feladatainak megvalósítása</w:t>
      </w:r>
    </w:p>
    <w:p w:rsidR="00946E57" w:rsidRDefault="00946E57" w:rsidP="000E4574">
      <w:pPr>
        <w:spacing w:line="360" w:lineRule="auto"/>
        <w:ind w:left="567" w:hanging="425"/>
        <w:jc w:val="both"/>
        <w:rPr>
          <w:color w:val="0070C0"/>
        </w:rPr>
      </w:pPr>
    </w:p>
    <w:p w:rsidR="00946E57" w:rsidRDefault="00946E57" w:rsidP="000E4574">
      <w:pPr>
        <w:shd w:val="clear" w:color="auto" w:fill="FFFFFF"/>
        <w:spacing w:line="360" w:lineRule="auto"/>
        <w:ind w:firstLine="240"/>
        <w:jc w:val="both"/>
        <w:rPr>
          <w:color w:val="000000"/>
          <w:szCs w:val="18"/>
        </w:rPr>
      </w:pPr>
      <w:r w:rsidRPr="00F10125">
        <w:rPr>
          <w:color w:val="000000"/>
          <w:szCs w:val="18"/>
        </w:rPr>
        <w:t xml:space="preserve">A felső tagozaton folyó nevelés-oktatás feladata elsősorban a sikeres iskolai tanuláshoz, a tanulási eredményességhez szükséges kulcskompetenciák, képesség-együttesek és tudástartalmak megalapozásának folytatása. </w:t>
      </w:r>
    </w:p>
    <w:p w:rsidR="00946E57" w:rsidRDefault="00946E57" w:rsidP="000E4574">
      <w:pPr>
        <w:shd w:val="clear" w:color="auto" w:fill="FFFFFF"/>
        <w:spacing w:line="360" w:lineRule="auto"/>
        <w:ind w:firstLine="240"/>
        <w:jc w:val="both"/>
        <w:rPr>
          <w:color w:val="0070C0"/>
          <w:szCs w:val="18"/>
        </w:rPr>
      </w:pPr>
    </w:p>
    <w:p w:rsidR="00946E57" w:rsidRDefault="00946E57" w:rsidP="000E4574">
      <w:pPr>
        <w:shd w:val="clear" w:color="auto" w:fill="FFFFFF"/>
        <w:spacing w:line="360" w:lineRule="auto"/>
        <w:ind w:firstLine="240"/>
        <w:jc w:val="both"/>
        <w:rPr>
          <w:color w:val="000000"/>
          <w:szCs w:val="18"/>
        </w:rPr>
      </w:pPr>
    </w:p>
    <w:p w:rsidR="00946E57" w:rsidRPr="00F07872" w:rsidRDefault="00946E57" w:rsidP="000E4574">
      <w:pPr>
        <w:spacing w:line="360" w:lineRule="auto"/>
        <w:ind w:left="567" w:hanging="425"/>
        <w:jc w:val="both"/>
        <w:rPr>
          <w:b/>
          <w:color w:val="000000"/>
        </w:rPr>
      </w:pPr>
      <w:r w:rsidRPr="00F07872">
        <w:rPr>
          <w:b/>
          <w:color w:val="000000"/>
        </w:rPr>
        <w:t>7-8. évfolyam pedagógiai feladatainak megvalósítása</w:t>
      </w:r>
    </w:p>
    <w:p w:rsidR="00946E57" w:rsidRDefault="00946E57" w:rsidP="000E4574">
      <w:pPr>
        <w:spacing w:line="360" w:lineRule="auto"/>
        <w:ind w:left="567" w:hanging="425"/>
        <w:jc w:val="both"/>
        <w:rPr>
          <w:color w:val="0070C0"/>
        </w:rPr>
      </w:pPr>
    </w:p>
    <w:p w:rsidR="00946E57" w:rsidRPr="006D4109" w:rsidRDefault="00946E57" w:rsidP="000E4574">
      <w:pPr>
        <w:shd w:val="clear" w:color="auto" w:fill="FFFFFF"/>
        <w:spacing w:line="360" w:lineRule="auto"/>
        <w:ind w:firstLine="240"/>
        <w:jc w:val="both"/>
        <w:rPr>
          <w:color w:val="000000"/>
          <w:szCs w:val="18"/>
        </w:rPr>
      </w:pPr>
      <w:r w:rsidRPr="00F10125">
        <w:rPr>
          <w:color w:val="000000"/>
          <w:szCs w:val="18"/>
        </w:rPr>
        <w:t xml:space="preserve">A felső tagozat hetedik-nyolcadik évfolyamán folyó nevelés-oktatás alapvető feladata - a változó és egyre összetettebb tudástartalmakkal is összefüggésben - a már megalapozott kompetenciák továbbfejlesztése, bővítése, az életen át tartó tanulás és fejlődés megalapozása, valamint az, hogy fektessen hangsúlyt a pályaválasztásra, pályaorientációra. </w:t>
      </w:r>
      <w:r w:rsidRPr="006D4109">
        <w:rPr>
          <w:color w:val="000000"/>
          <w:szCs w:val="18"/>
        </w:rPr>
        <w:t xml:space="preserve">A gimnázium hetedik-nyolcadik évfolyamán folyó nevelés-oktatás alapvető feladata – a változó és egyre összetettebb tudástartalmakkal is összefüggésben – a már megalapozott kompetenciák továbbfejlesztése, bővítése, az életen át tartó tanulás és fejlődés megalapozása, valamint az, hogy fektessen hangsúlyt a pályaválasztásra, pályaorientációra. </w:t>
      </w:r>
    </w:p>
    <w:p w:rsidR="00946E57" w:rsidRPr="006D4109" w:rsidRDefault="00946E57" w:rsidP="000E4574">
      <w:pPr>
        <w:shd w:val="clear" w:color="auto" w:fill="FFFFFF"/>
        <w:spacing w:line="360" w:lineRule="auto"/>
        <w:ind w:firstLine="240"/>
        <w:jc w:val="both"/>
        <w:rPr>
          <w:color w:val="0070C0"/>
          <w:szCs w:val="18"/>
        </w:rPr>
      </w:pPr>
    </w:p>
    <w:p w:rsidR="00946E57" w:rsidRPr="006D4109" w:rsidRDefault="00946E57" w:rsidP="008C469B">
      <w:pPr>
        <w:numPr>
          <w:ilvl w:val="0"/>
          <w:numId w:val="67"/>
        </w:numPr>
        <w:spacing w:line="360" w:lineRule="auto"/>
      </w:pPr>
      <w:r w:rsidRPr="006D4109">
        <w:t>mintákat adunk az ismeretszerzéshez, a feladat- és problémamegoldáshoz, megalapozzuk a tanulók egyéni tanulási módszereit és szokásait,</w:t>
      </w:r>
    </w:p>
    <w:p w:rsidR="00946E57" w:rsidRPr="006D4109" w:rsidRDefault="00946E57" w:rsidP="008C469B">
      <w:pPr>
        <w:numPr>
          <w:ilvl w:val="0"/>
          <w:numId w:val="67"/>
        </w:numPr>
        <w:spacing w:line="360" w:lineRule="auto"/>
      </w:pPr>
      <w:r w:rsidRPr="006D4109">
        <w:t>a mozgásigény kielégítésével, a mozgáskultúra, a mozgáskoordináció, a ritmusérzék és a hallás fejlesztésével, a koncentráció és a relaxáció képességének alapozásával,</w:t>
      </w:r>
    </w:p>
    <w:p w:rsidR="00946E57" w:rsidRPr="006D4109" w:rsidRDefault="00946E57" w:rsidP="008C469B">
      <w:pPr>
        <w:numPr>
          <w:ilvl w:val="0"/>
          <w:numId w:val="67"/>
        </w:numPr>
        <w:spacing w:line="360" w:lineRule="auto"/>
      </w:pPr>
      <w:r w:rsidRPr="006D4109">
        <w:t>az egészséges életvitel kialakításához az egészségtan gyakorlati jellegű oktatásával kívánunk hozzájárulni,</w:t>
      </w:r>
    </w:p>
    <w:p w:rsidR="00946E57" w:rsidRPr="006D4109" w:rsidRDefault="00946E57" w:rsidP="008C469B">
      <w:pPr>
        <w:numPr>
          <w:ilvl w:val="0"/>
          <w:numId w:val="67"/>
        </w:numPr>
        <w:spacing w:line="360" w:lineRule="auto"/>
        <w:jc w:val="both"/>
      </w:pPr>
      <w:r w:rsidRPr="006D4109">
        <w:t>a tanulási stratégiák megválasztásában kitüntetett szempont az életkori jellemzők figyelembevétele, az ismeretek tapasztalati megalapozása és az ismeretszerzés deduktív útjának bemutatása,</w:t>
      </w:r>
    </w:p>
    <w:p w:rsidR="00946E57" w:rsidRPr="006D4109" w:rsidRDefault="00946E57" w:rsidP="008C469B">
      <w:pPr>
        <w:numPr>
          <w:ilvl w:val="0"/>
          <w:numId w:val="67"/>
        </w:numPr>
        <w:spacing w:line="360" w:lineRule="auto"/>
        <w:jc w:val="both"/>
      </w:pPr>
      <w:r w:rsidRPr="006D4109">
        <w:t xml:space="preserve">fokozatosan kialakítjuk, bővítjük az együttműködésre építő </w:t>
      </w:r>
      <w:proofErr w:type="gramStart"/>
      <w:r w:rsidRPr="006D4109">
        <w:t>kooperatív-interaktív tanulási</w:t>
      </w:r>
      <w:proofErr w:type="gramEnd"/>
      <w:r w:rsidRPr="006D4109">
        <w:t xml:space="preserve"> technikákat és a tanulásszervezési módokat.</w:t>
      </w:r>
    </w:p>
    <w:p w:rsidR="00946E57" w:rsidRPr="00F07872" w:rsidRDefault="00946E57" w:rsidP="000E4574">
      <w:pPr>
        <w:shd w:val="clear" w:color="auto" w:fill="FFFFFF"/>
        <w:spacing w:line="360" w:lineRule="auto"/>
        <w:ind w:firstLine="240"/>
        <w:jc w:val="both"/>
        <w:rPr>
          <w:color w:val="000000"/>
          <w:szCs w:val="18"/>
        </w:rPr>
      </w:pPr>
    </w:p>
    <w:p w:rsidR="00946E57" w:rsidRPr="00C36A37" w:rsidRDefault="00132A08" w:rsidP="00C36A37">
      <w:pPr>
        <w:pStyle w:val="Cmsor3"/>
      </w:pPr>
      <w:bookmarkStart w:id="130" w:name="_Toc345000457"/>
      <w:r>
        <w:br w:type="page"/>
      </w:r>
      <w:bookmarkStart w:id="131" w:name="_Toc353774942"/>
      <w:r>
        <w:lastRenderedPageBreak/>
        <w:t xml:space="preserve">2.5 </w:t>
      </w:r>
      <w:r w:rsidR="00946E57" w:rsidRPr="00C36A37">
        <w:t>Mindennapos testnevelés</w:t>
      </w:r>
      <w:bookmarkEnd w:id="130"/>
      <w:bookmarkEnd w:id="131"/>
    </w:p>
    <w:p w:rsidR="004045B0" w:rsidRDefault="004045B0" w:rsidP="004045B0">
      <w:pPr>
        <w:autoSpaceDE w:val="0"/>
        <w:autoSpaceDN w:val="0"/>
        <w:adjustRightInd w:val="0"/>
        <w:jc w:val="both"/>
        <w:rPr>
          <w:b/>
          <w:sz w:val="28"/>
          <w:szCs w:val="28"/>
        </w:rPr>
      </w:pPr>
    </w:p>
    <w:p w:rsidR="004045B0" w:rsidRPr="00DD778D" w:rsidRDefault="004045B0" w:rsidP="004045B0">
      <w:pPr>
        <w:autoSpaceDE w:val="0"/>
        <w:autoSpaceDN w:val="0"/>
        <w:adjustRightInd w:val="0"/>
        <w:jc w:val="both"/>
      </w:pPr>
      <w:r>
        <w:rPr>
          <w:b/>
        </w:rPr>
        <w:t xml:space="preserve">A </w:t>
      </w:r>
      <w:r w:rsidR="001818B0">
        <w:rPr>
          <w:b/>
        </w:rPr>
        <w:t xml:space="preserve">Mosonmagyaróvári </w:t>
      </w:r>
      <w:r>
        <w:rPr>
          <w:b/>
        </w:rPr>
        <w:t xml:space="preserve">Móra Ferenc Általános Iskolában </w:t>
      </w:r>
      <w:r w:rsidRPr="00545646">
        <w:rPr>
          <w:b/>
        </w:rPr>
        <w:t xml:space="preserve">a </w:t>
      </w:r>
      <w:proofErr w:type="spellStart"/>
      <w:r w:rsidRPr="00545646">
        <w:rPr>
          <w:b/>
        </w:rPr>
        <w:t>Nkt</w:t>
      </w:r>
      <w:proofErr w:type="spellEnd"/>
      <w:r w:rsidRPr="00545646">
        <w:rPr>
          <w:b/>
        </w:rPr>
        <w:t xml:space="preserve">. 97. § (6) és 27. § (11) </w:t>
      </w:r>
      <w:r>
        <w:t>bekezdéseiben meghatározottak szerint szerveztük meg a</w:t>
      </w:r>
      <w:r w:rsidRPr="00DD778D">
        <w:t xml:space="preserve"> mindennapos testnevelést az iskolai nevelés-oktatás első</w:t>
      </w:r>
      <w:r>
        <w:t xml:space="preserve"> és ötödik,</w:t>
      </w:r>
      <w:r w:rsidRPr="00DD778D">
        <w:t xml:space="preserve"> évfolyamán 2012. szeptember 1-jétől kezdődően</w:t>
      </w:r>
      <w:r>
        <w:t>,</w:t>
      </w:r>
      <w:r w:rsidRPr="00DD778D">
        <w:t xml:space="preserve"> felmenő rendszerben. </w:t>
      </w:r>
      <w:r w:rsidRPr="00DD778D">
        <w:rPr>
          <w:b/>
          <w:i/>
        </w:rPr>
        <w:t>A többlet testnevelési órákkal a Kt. 52. § (3) bekezdésében meghatározott tanulói köte</w:t>
      </w:r>
      <w:r>
        <w:rPr>
          <w:b/>
          <w:i/>
        </w:rPr>
        <w:t>lező tanórai foglalkozások számát megnöveltük.</w:t>
      </w:r>
      <w:r w:rsidRPr="00DD778D">
        <w:t xml:space="preserve"> </w:t>
      </w:r>
    </w:p>
    <w:p w:rsidR="004045B0" w:rsidRPr="00DD778D" w:rsidRDefault="004045B0" w:rsidP="004045B0">
      <w:pPr>
        <w:jc w:val="both"/>
      </w:pPr>
    </w:p>
    <w:p w:rsidR="004045B0" w:rsidRDefault="004045B0" w:rsidP="004045B0">
      <w:pPr>
        <w:autoSpaceDE w:val="0"/>
        <w:autoSpaceDN w:val="0"/>
        <w:adjustRightInd w:val="0"/>
        <w:jc w:val="both"/>
      </w:pPr>
      <w:r w:rsidRPr="00DD778D">
        <w:rPr>
          <w:b/>
        </w:rPr>
        <w:t xml:space="preserve">A </w:t>
      </w:r>
      <w:r w:rsidRPr="00DD778D">
        <w:rPr>
          <w:b/>
          <w:i/>
          <w:iCs/>
        </w:rPr>
        <w:t>testnevelés értelmezése:</w:t>
      </w:r>
      <w:r w:rsidRPr="00DD778D">
        <w:rPr>
          <w:i/>
          <w:iCs/>
        </w:rPr>
        <w:t xml:space="preserve"> </w:t>
      </w:r>
      <w:r w:rsidRPr="00DD778D">
        <w:t xml:space="preserve">emberi test erejének, ügyességének, ellenálló-képességének fejlesztése iskolai, tantárgyi keretek között. Kissé komplexebben értelmezve, az emberre gyakorolt olyan szándékos hatások összessége, amelyek célja a fejlődés segítése, alakítása, felkészítés a társadalmi kötelezettségekre, végső soron az életre. </w:t>
      </w:r>
    </w:p>
    <w:p w:rsidR="004045B0" w:rsidRPr="00DD778D" w:rsidRDefault="004045B0" w:rsidP="004045B0">
      <w:pPr>
        <w:autoSpaceDE w:val="0"/>
        <w:autoSpaceDN w:val="0"/>
        <w:adjustRightInd w:val="0"/>
        <w:jc w:val="both"/>
      </w:pPr>
    </w:p>
    <w:p w:rsidR="004045B0" w:rsidRDefault="004045B0" w:rsidP="004045B0">
      <w:pPr>
        <w:autoSpaceDE w:val="0"/>
        <w:autoSpaceDN w:val="0"/>
        <w:adjustRightInd w:val="0"/>
        <w:jc w:val="both"/>
        <w:rPr>
          <w:rFonts w:ascii="Times-BoldItalic" w:hAnsi="Times-BoldItalic" w:cs="Times-BoldItalic"/>
          <w:b/>
          <w:bCs/>
          <w:i/>
          <w:iCs/>
        </w:rPr>
      </w:pPr>
      <w:r>
        <w:rPr>
          <w:rFonts w:ascii="Times-BoldItalic" w:hAnsi="Times-BoldItalic" w:cs="Times-BoldItalic"/>
          <w:b/>
          <w:bCs/>
          <w:i/>
          <w:iCs/>
        </w:rPr>
        <w:t>A mindennapos testnevelés céljai, feladatai iskolánkban:</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A rendszeres testmozgás, az egészséges életmód iránti igény felkeltése, az ehhez szükséges elméleti és gyakorlati tudnivalók, ismeretek elsajátítása.</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Tanulókban a saját szervezetük felépítésének és m</w:t>
      </w:r>
      <w:r>
        <w:rPr>
          <w:rFonts w:ascii="TTE17FB968t00" w:hAnsi="TTE17FB968t00" w:cs="TTE17FB968t00"/>
        </w:rPr>
        <w:t>ű</w:t>
      </w:r>
      <w:r>
        <w:rPr>
          <w:rFonts w:ascii="Times-Roman" w:hAnsi="Times-Roman" w:cs="Times-Roman"/>
        </w:rPr>
        <w:t>ködésének legalább alapfokú tudnivalóinak tudatosítása.</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A testnevelés, sport segítségével a mindennapi élethez szükséges alapelvek, tulajdonságok, készségek kialakítása: akaraterő, szorgalom, kitartás, becsületesség, szabályok betartása, a társak tisztelete, segítése, a csapatmunka szerepe, idegi és fizikai állóképesség, egészséges önbizalom, céltudatosság stb.</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A társadalmi élet alapelveinek, elvárásainak, a megfelelő viselkedés kultúrának, az alapvető erkölcsi követelményeknek, az önvédelem alapjainak megismerése.</w:t>
      </w:r>
    </w:p>
    <w:p w:rsidR="004045B0" w:rsidRDefault="004045B0" w:rsidP="004045B0">
      <w:pPr>
        <w:autoSpaceDE w:val="0"/>
        <w:autoSpaceDN w:val="0"/>
        <w:adjustRightInd w:val="0"/>
        <w:jc w:val="both"/>
        <w:rPr>
          <w:rFonts w:ascii="Times-Roman" w:hAnsi="Times-Roman" w:cs="Times-Roman"/>
        </w:rPr>
      </w:pPr>
    </w:p>
    <w:p w:rsidR="004045B0" w:rsidRDefault="004045B0" w:rsidP="004045B0">
      <w:pPr>
        <w:autoSpaceDE w:val="0"/>
        <w:autoSpaceDN w:val="0"/>
        <w:adjustRightInd w:val="0"/>
        <w:jc w:val="both"/>
        <w:rPr>
          <w:rFonts w:ascii="Times-BoldItalic" w:hAnsi="Times-BoldItalic" w:cs="Times-BoldItalic"/>
          <w:b/>
          <w:bCs/>
          <w:i/>
          <w:iCs/>
        </w:rPr>
      </w:pPr>
      <w:r>
        <w:rPr>
          <w:rFonts w:ascii="Times-BoldItalic" w:hAnsi="Times-BoldItalic" w:cs="Times-BoldItalic"/>
          <w:b/>
          <w:bCs/>
          <w:i/>
          <w:iCs/>
        </w:rPr>
        <w:t>Egészségügyi és pedagógiai szempontok:</w:t>
      </w:r>
    </w:p>
    <w:p w:rsidR="004045B0" w:rsidRDefault="004045B0" w:rsidP="004045B0">
      <w:pPr>
        <w:autoSpaceDE w:val="0"/>
        <w:autoSpaceDN w:val="0"/>
        <w:adjustRightInd w:val="0"/>
        <w:jc w:val="both"/>
        <w:rPr>
          <w:rFonts w:ascii="Times-Bold" w:hAnsi="Times-Bold" w:cs="Times-Bold"/>
          <w:b/>
          <w:bCs/>
        </w:rPr>
      </w:pPr>
      <w:r>
        <w:rPr>
          <w:rFonts w:ascii="Times-Roman" w:hAnsi="Times-Roman" w:cs="Times-Roman"/>
        </w:rPr>
        <w:t>A fenti célok elérése érdekében a következő</w:t>
      </w:r>
      <w:r>
        <w:rPr>
          <w:rFonts w:ascii="TTE17FB968t00" w:hAnsi="TTE17FB968t00" w:cs="TTE17FB968t00"/>
        </w:rPr>
        <w:t xml:space="preserve"> </w:t>
      </w:r>
      <w:r>
        <w:rPr>
          <w:rFonts w:ascii="Times-Roman" w:hAnsi="Times-Roman" w:cs="Times-Roman"/>
        </w:rPr>
        <w:t xml:space="preserve">sajátos </w:t>
      </w:r>
      <w:r>
        <w:rPr>
          <w:rFonts w:ascii="Times-Bold" w:hAnsi="Times-Bold" w:cs="Times-Bold"/>
          <w:b/>
          <w:bCs/>
        </w:rPr>
        <w:t>egészségügyi és pedagógiai</w:t>
      </w:r>
    </w:p>
    <w:p w:rsidR="004045B0" w:rsidRDefault="004045B0" w:rsidP="004045B0">
      <w:pPr>
        <w:autoSpaceDE w:val="0"/>
        <w:autoSpaceDN w:val="0"/>
        <w:adjustRightInd w:val="0"/>
        <w:jc w:val="both"/>
        <w:rPr>
          <w:rFonts w:ascii="Times-Roman" w:hAnsi="Times-Roman" w:cs="Times-Roman"/>
        </w:rPr>
      </w:pPr>
      <w:proofErr w:type="gramStart"/>
      <w:r>
        <w:rPr>
          <w:rFonts w:ascii="Times-Bold" w:hAnsi="Times-Bold" w:cs="Times-Bold"/>
          <w:b/>
          <w:bCs/>
        </w:rPr>
        <w:t>szempontok</w:t>
      </w:r>
      <w:r>
        <w:rPr>
          <w:rFonts w:ascii="Times-Roman" w:hAnsi="Times-Roman" w:cs="Times-Roman"/>
        </w:rPr>
        <w:t>nak</w:t>
      </w:r>
      <w:proofErr w:type="gramEnd"/>
      <w:r>
        <w:rPr>
          <w:rFonts w:ascii="Times-Roman" w:hAnsi="Times-Roman" w:cs="Times-Roman"/>
        </w:rPr>
        <w:t xml:space="preserve"> kell érvényesülniük, megjelenniük a tanítási órákon, egyéb foglalkozásokon:</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Minden tanuló minden tanítási napon részt vesz a mindennapos testnevelésben.</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Minden testnevelési órán és sportfoglalkozáson figyelünk a keringési és légző</w:t>
      </w:r>
      <w:r w:rsidR="00663A51">
        <w:rPr>
          <w:rFonts w:ascii="Times-Roman" w:hAnsi="Times-Roman" w:cs="Times-Roman"/>
        </w:rPr>
        <w:t xml:space="preserve"> </w:t>
      </w:r>
      <w:r>
        <w:rPr>
          <w:rFonts w:ascii="Times-Roman" w:hAnsi="Times-Roman" w:cs="Times-Roman"/>
        </w:rPr>
        <w:t>rendszer megfelel</w:t>
      </w:r>
      <w:r>
        <w:rPr>
          <w:rFonts w:ascii="TTE17FB968t00" w:hAnsi="TTE17FB968t00" w:cs="TTE17FB968t00"/>
        </w:rPr>
        <w:t xml:space="preserve">ő </w:t>
      </w:r>
      <w:r>
        <w:rPr>
          <w:rFonts w:ascii="Times-Roman" w:hAnsi="Times-Roman" w:cs="Times-Roman"/>
        </w:rPr>
        <w:t>terhelésére.</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Minden testnevelési órán, foglalkozáson van gimnasztika, valamint a helyes testtartást szolgáló gyakorlatsor.</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A testnevelési tananyag egészében figyelmet fordítunk a gerinc- és ízületvédelmi szabályokra.</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xml:space="preserve">- Fontos feladat a tanulók fizikai és motorikus képességeinek mérése a </w:t>
      </w:r>
      <w:r w:rsidR="001818B0">
        <w:rPr>
          <w:rFonts w:ascii="Times-Roman" w:hAnsi="Times-Roman" w:cs="Times-Roman"/>
        </w:rPr>
        <w:t>NETFIT</w:t>
      </w:r>
      <w:r>
        <w:rPr>
          <w:rFonts w:ascii="Times-Roman" w:hAnsi="Times-Roman" w:cs="Times-Roman"/>
        </w:rPr>
        <w:t xml:space="preserve"> alapján. Minden tanévben kétszer, ősszel és tavasszal</w:t>
      </w:r>
      <w:bookmarkStart w:id="132" w:name="_GoBack"/>
      <w:bookmarkEnd w:id="132"/>
      <w:r>
        <w:rPr>
          <w:rFonts w:ascii="Times-Roman" w:hAnsi="Times-Roman" w:cs="Times-Roman"/>
        </w:rPr>
        <w:t xml:space="preserve"> végezzük ezt el.</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Fontosnak tartjuk, hogy minden testnevelési óra, sportfoglalkozás örömet, sikerélményt jelentsen az eltér</w:t>
      </w:r>
      <w:r>
        <w:rPr>
          <w:rFonts w:ascii="TTE17FB968t00" w:hAnsi="TTE17FB968t00" w:cs="TTE17FB968t00"/>
        </w:rPr>
        <w:t xml:space="preserve">ő </w:t>
      </w:r>
      <w:r>
        <w:rPr>
          <w:rFonts w:ascii="Times-Roman" w:hAnsi="Times-Roman" w:cs="Times-Roman"/>
        </w:rPr>
        <w:t>adottságú tanulóknak is.</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Alapvet</w:t>
      </w:r>
      <w:r>
        <w:rPr>
          <w:rFonts w:ascii="TTE17FB968t00" w:hAnsi="TTE17FB968t00" w:cs="TTE17FB968t00"/>
        </w:rPr>
        <w:t>ő</w:t>
      </w:r>
      <w:r>
        <w:rPr>
          <w:rFonts w:ascii="Times-Roman" w:hAnsi="Times-Roman" w:cs="Times-Roman"/>
        </w:rPr>
        <w:t>, hogy érvényesüljenek a sport személyiségfejleszt</w:t>
      </w:r>
      <w:r>
        <w:rPr>
          <w:rFonts w:ascii="TTE17FB968t00" w:hAnsi="TTE17FB968t00" w:cs="TTE17FB968t00"/>
        </w:rPr>
        <w:t xml:space="preserve">ő </w:t>
      </w:r>
      <w:r>
        <w:rPr>
          <w:rFonts w:ascii="Times-Roman" w:hAnsi="Times-Roman" w:cs="Times-Roman"/>
        </w:rPr>
        <w:t>hatásai.</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Fontos, hogy minden foglalkozáson szerepeljenek életmód-sportok, amelyeket egy életen át lehet folytatni.</w:t>
      </w:r>
    </w:p>
    <w:p w:rsidR="004045B0" w:rsidRDefault="004045B0" w:rsidP="004045B0">
      <w:pPr>
        <w:autoSpaceDE w:val="0"/>
        <w:autoSpaceDN w:val="0"/>
        <w:adjustRightInd w:val="0"/>
        <w:jc w:val="both"/>
        <w:rPr>
          <w:rFonts w:ascii="Times-Roman" w:hAnsi="Times-Roman" w:cs="Times-Roman"/>
        </w:rPr>
      </w:pPr>
      <w:r>
        <w:rPr>
          <w:rFonts w:ascii="Times-Roman" w:hAnsi="Times-Roman" w:cs="Times-Roman"/>
        </w:rPr>
        <w:t>- Figyelünk arra, hogy a program népi játékokat is tartalmazzon, így a hagyomány</w:t>
      </w:r>
      <w:r>
        <w:rPr>
          <w:rFonts w:ascii="TTE17FB968t00" w:hAnsi="TTE17FB968t00" w:cs="TTE17FB968t00"/>
        </w:rPr>
        <w:t>ő</w:t>
      </w:r>
      <w:r>
        <w:rPr>
          <w:rFonts w:ascii="Times-Roman" w:hAnsi="Times-Roman" w:cs="Times-Roman"/>
        </w:rPr>
        <w:t>rzés is szerepet kap.</w:t>
      </w:r>
    </w:p>
    <w:p w:rsidR="004045B0" w:rsidRDefault="004045B0" w:rsidP="004045B0">
      <w:pPr>
        <w:jc w:val="both"/>
      </w:pPr>
    </w:p>
    <w:p w:rsidR="004045B0" w:rsidRDefault="004045B0" w:rsidP="004045B0">
      <w:pPr>
        <w:jc w:val="both"/>
      </w:pPr>
    </w:p>
    <w:p w:rsidR="004045B0" w:rsidRPr="00E03AF8" w:rsidRDefault="004045B0" w:rsidP="004045B0">
      <w:pPr>
        <w:jc w:val="both"/>
      </w:pPr>
    </w:p>
    <w:p w:rsidR="00946E57" w:rsidRDefault="00946E57" w:rsidP="000E4574">
      <w:pPr>
        <w:spacing w:line="360" w:lineRule="auto"/>
      </w:pPr>
    </w:p>
    <w:p w:rsidR="004045B0" w:rsidRPr="00E1284D" w:rsidRDefault="004045B0" w:rsidP="004045B0">
      <w:pPr>
        <w:jc w:val="center"/>
        <w:rPr>
          <w:b/>
          <w:sz w:val="36"/>
          <w:szCs w:val="36"/>
        </w:rPr>
      </w:pPr>
      <w:r w:rsidRPr="00E1284D">
        <w:rPr>
          <w:b/>
          <w:sz w:val="36"/>
          <w:szCs w:val="36"/>
        </w:rPr>
        <w:lastRenderedPageBreak/>
        <w:t>Igazolás egyesületben való sportolásról</w:t>
      </w:r>
    </w:p>
    <w:p w:rsidR="004045B0" w:rsidRPr="00530A1B" w:rsidRDefault="004045B0" w:rsidP="004045B0">
      <w:pPr>
        <w:rPr>
          <w:sz w:val="26"/>
          <w:szCs w:val="26"/>
        </w:rPr>
      </w:pPr>
      <w:r w:rsidRPr="00530A1B">
        <w:rPr>
          <w:sz w:val="26"/>
          <w:szCs w:val="26"/>
        </w:rPr>
        <w:t>A sportoló neve:</w:t>
      </w:r>
    </w:p>
    <w:p w:rsidR="004045B0" w:rsidRPr="00530A1B" w:rsidRDefault="004045B0" w:rsidP="004045B0">
      <w:pPr>
        <w:rPr>
          <w:sz w:val="26"/>
          <w:szCs w:val="26"/>
        </w:rPr>
      </w:pPr>
      <w:r w:rsidRPr="00530A1B">
        <w:rPr>
          <w:sz w:val="26"/>
          <w:szCs w:val="26"/>
        </w:rPr>
        <w:t>Az egyesület neve és címe:</w:t>
      </w:r>
    </w:p>
    <w:p w:rsidR="004045B0" w:rsidRPr="00530A1B" w:rsidRDefault="004045B0" w:rsidP="004045B0">
      <w:pPr>
        <w:rPr>
          <w:sz w:val="26"/>
          <w:szCs w:val="26"/>
        </w:rPr>
      </w:pPr>
      <w:r w:rsidRPr="00530A1B">
        <w:rPr>
          <w:sz w:val="26"/>
          <w:szCs w:val="26"/>
        </w:rPr>
        <w:t>Az edző neve:</w:t>
      </w:r>
    </w:p>
    <w:p w:rsidR="004045B0" w:rsidRPr="00530A1B" w:rsidRDefault="004045B0" w:rsidP="004045B0">
      <w:pPr>
        <w:rPr>
          <w:sz w:val="26"/>
          <w:szCs w:val="26"/>
        </w:rPr>
      </w:pPr>
      <w:r w:rsidRPr="00530A1B">
        <w:rPr>
          <w:sz w:val="26"/>
          <w:szCs w:val="26"/>
        </w:rPr>
        <w:t>Az edzések ideje:</w:t>
      </w:r>
    </w:p>
    <w:p w:rsidR="004045B0" w:rsidRPr="00530A1B" w:rsidRDefault="004045B0" w:rsidP="004045B0">
      <w:pPr>
        <w:rPr>
          <w:sz w:val="26"/>
          <w:szCs w:val="26"/>
        </w:rPr>
      </w:pPr>
      <w:r w:rsidRPr="00530A1B">
        <w:rPr>
          <w:sz w:val="26"/>
          <w:szCs w:val="26"/>
        </w:rPr>
        <w:t>Az igazolás kiállításának dátuma:</w:t>
      </w:r>
    </w:p>
    <w:p w:rsidR="004045B0" w:rsidRPr="00530A1B" w:rsidRDefault="004045B0" w:rsidP="004045B0">
      <w:pPr>
        <w:rPr>
          <w:sz w:val="26"/>
          <w:szCs w:val="26"/>
        </w:rPr>
      </w:pPr>
    </w:p>
    <w:p w:rsidR="004045B0" w:rsidRPr="00530A1B" w:rsidRDefault="004045B0" w:rsidP="004045B0">
      <w:pPr>
        <w:spacing w:line="360" w:lineRule="auto"/>
        <w:rPr>
          <w:sz w:val="26"/>
          <w:szCs w:val="26"/>
        </w:rPr>
      </w:pPr>
      <w:proofErr w:type="gramStart"/>
      <w:r w:rsidRPr="00530A1B">
        <w:rPr>
          <w:sz w:val="26"/>
          <w:szCs w:val="26"/>
        </w:rPr>
        <w:t xml:space="preserve">Alulírott   ……………………………………………   a   ………………………………………   egyesület elnöke/edzője aláírásommal igazolom, hogy   ……………………………………………  a </w:t>
      </w:r>
      <w:r w:rsidR="001818B0">
        <w:rPr>
          <w:sz w:val="26"/>
          <w:szCs w:val="26"/>
        </w:rPr>
        <w:t xml:space="preserve">Mosonmagyaróvári </w:t>
      </w:r>
      <w:r w:rsidRPr="00530A1B">
        <w:rPr>
          <w:sz w:val="26"/>
          <w:szCs w:val="26"/>
        </w:rPr>
        <w:t>Móra Ferenc Általános Iskola   …………….  osztályos tanulója, heti   ………   alkalommal, a fent nevezett egyesület edzésmunkájában vesz részt.</w:t>
      </w:r>
      <w:proofErr w:type="gramEnd"/>
    </w:p>
    <w:p w:rsidR="004045B0" w:rsidRPr="00530A1B" w:rsidRDefault="004045B0" w:rsidP="004045B0">
      <w:pPr>
        <w:rPr>
          <w:sz w:val="26"/>
          <w:szCs w:val="26"/>
        </w:rPr>
      </w:pPr>
      <w:r>
        <w:tab/>
      </w:r>
      <w:r>
        <w:tab/>
      </w:r>
      <w:r>
        <w:tab/>
      </w:r>
      <w:r>
        <w:tab/>
      </w:r>
      <w:r>
        <w:tab/>
      </w:r>
      <w:r>
        <w:tab/>
      </w:r>
      <w:r>
        <w:tab/>
      </w:r>
      <w:r>
        <w:tab/>
      </w:r>
      <w:r>
        <w:tab/>
      </w:r>
      <w:r>
        <w:tab/>
      </w:r>
      <w:r>
        <w:tab/>
      </w:r>
      <w:r>
        <w:tab/>
      </w:r>
      <w:r>
        <w:tab/>
      </w:r>
      <w:r>
        <w:tab/>
      </w:r>
      <w:r>
        <w:tab/>
      </w:r>
      <w:r>
        <w:tab/>
      </w:r>
      <w:r>
        <w:tab/>
      </w:r>
      <w:r>
        <w:tab/>
      </w:r>
      <w:r>
        <w:tab/>
      </w:r>
      <w:r w:rsidRPr="00530A1B">
        <w:rPr>
          <w:sz w:val="26"/>
          <w:szCs w:val="26"/>
        </w:rPr>
        <w:t>……………………………………………………</w:t>
      </w:r>
    </w:p>
    <w:p w:rsidR="004045B0" w:rsidRPr="00530A1B" w:rsidRDefault="004045B0" w:rsidP="004045B0">
      <w:pPr>
        <w:rPr>
          <w:sz w:val="26"/>
          <w:szCs w:val="26"/>
        </w:rPr>
      </w:pP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proofErr w:type="gramStart"/>
      <w:r w:rsidRPr="00530A1B">
        <w:rPr>
          <w:sz w:val="26"/>
          <w:szCs w:val="26"/>
        </w:rPr>
        <w:t>elnök</w:t>
      </w:r>
      <w:proofErr w:type="gramEnd"/>
      <w:r w:rsidRPr="00530A1B">
        <w:rPr>
          <w:sz w:val="26"/>
          <w:szCs w:val="26"/>
        </w:rPr>
        <w:t>/edző</w:t>
      </w:r>
    </w:p>
    <w:p w:rsidR="004045B0" w:rsidRDefault="004045B0" w:rsidP="004045B0"/>
    <w:p w:rsidR="004045B0" w:rsidRDefault="004045B0" w:rsidP="004045B0"/>
    <w:p w:rsidR="004045B0" w:rsidRDefault="004045B0" w:rsidP="004045B0"/>
    <w:p w:rsidR="004045B0" w:rsidRPr="00E1284D" w:rsidRDefault="004045B0" w:rsidP="004045B0">
      <w:pPr>
        <w:jc w:val="center"/>
        <w:rPr>
          <w:b/>
          <w:sz w:val="36"/>
          <w:szCs w:val="36"/>
        </w:rPr>
      </w:pPr>
      <w:r w:rsidRPr="00E1284D">
        <w:rPr>
          <w:b/>
          <w:sz w:val="36"/>
          <w:szCs w:val="36"/>
        </w:rPr>
        <w:t>Igazolás egyesületben való sportolásról</w:t>
      </w:r>
    </w:p>
    <w:p w:rsidR="004045B0" w:rsidRPr="00530A1B" w:rsidRDefault="004045B0" w:rsidP="004045B0">
      <w:pPr>
        <w:rPr>
          <w:sz w:val="26"/>
          <w:szCs w:val="26"/>
        </w:rPr>
      </w:pPr>
      <w:r w:rsidRPr="00530A1B">
        <w:rPr>
          <w:sz w:val="26"/>
          <w:szCs w:val="26"/>
        </w:rPr>
        <w:t>A sportoló neve:</w:t>
      </w:r>
    </w:p>
    <w:p w:rsidR="004045B0" w:rsidRPr="00530A1B" w:rsidRDefault="004045B0" w:rsidP="004045B0">
      <w:pPr>
        <w:rPr>
          <w:sz w:val="26"/>
          <w:szCs w:val="26"/>
        </w:rPr>
      </w:pPr>
      <w:r w:rsidRPr="00530A1B">
        <w:rPr>
          <w:sz w:val="26"/>
          <w:szCs w:val="26"/>
        </w:rPr>
        <w:t>Az egyesület neve és címe:</w:t>
      </w:r>
    </w:p>
    <w:p w:rsidR="004045B0" w:rsidRPr="00530A1B" w:rsidRDefault="004045B0" w:rsidP="004045B0">
      <w:pPr>
        <w:rPr>
          <w:sz w:val="26"/>
          <w:szCs w:val="26"/>
        </w:rPr>
      </w:pPr>
      <w:r w:rsidRPr="00530A1B">
        <w:rPr>
          <w:sz w:val="26"/>
          <w:szCs w:val="26"/>
        </w:rPr>
        <w:t>Az edző neve:</w:t>
      </w:r>
    </w:p>
    <w:p w:rsidR="004045B0" w:rsidRPr="00530A1B" w:rsidRDefault="004045B0" w:rsidP="004045B0">
      <w:pPr>
        <w:rPr>
          <w:sz w:val="26"/>
          <w:szCs w:val="26"/>
        </w:rPr>
      </w:pPr>
      <w:r w:rsidRPr="00530A1B">
        <w:rPr>
          <w:sz w:val="26"/>
          <w:szCs w:val="26"/>
        </w:rPr>
        <w:t>Az edzések ideje:</w:t>
      </w:r>
    </w:p>
    <w:p w:rsidR="004045B0" w:rsidRPr="00530A1B" w:rsidRDefault="004045B0" w:rsidP="004045B0">
      <w:pPr>
        <w:rPr>
          <w:sz w:val="26"/>
          <w:szCs w:val="26"/>
        </w:rPr>
      </w:pPr>
      <w:r w:rsidRPr="00530A1B">
        <w:rPr>
          <w:sz w:val="26"/>
          <w:szCs w:val="26"/>
        </w:rPr>
        <w:t>Az igazolás kiállításának dátuma:</w:t>
      </w:r>
    </w:p>
    <w:p w:rsidR="004045B0" w:rsidRPr="00530A1B" w:rsidRDefault="004045B0" w:rsidP="004045B0">
      <w:pPr>
        <w:rPr>
          <w:sz w:val="26"/>
          <w:szCs w:val="26"/>
        </w:rPr>
      </w:pPr>
    </w:p>
    <w:p w:rsidR="004045B0" w:rsidRPr="00530A1B" w:rsidRDefault="004045B0" w:rsidP="004045B0">
      <w:pPr>
        <w:spacing w:line="360" w:lineRule="auto"/>
        <w:rPr>
          <w:sz w:val="26"/>
          <w:szCs w:val="26"/>
        </w:rPr>
      </w:pPr>
      <w:proofErr w:type="gramStart"/>
      <w:r w:rsidRPr="00530A1B">
        <w:rPr>
          <w:sz w:val="26"/>
          <w:szCs w:val="26"/>
        </w:rPr>
        <w:t>Alulírott   ……………………………………………   a   ………………………………………   egyesület elnöke/edzője aláírásommal igazolom, hogy   ……………………………………………  a</w:t>
      </w:r>
      <w:r w:rsidR="001818B0">
        <w:rPr>
          <w:sz w:val="26"/>
          <w:szCs w:val="26"/>
        </w:rPr>
        <w:t xml:space="preserve"> Mosonmagyaróvári</w:t>
      </w:r>
      <w:r w:rsidRPr="00530A1B">
        <w:rPr>
          <w:sz w:val="26"/>
          <w:szCs w:val="26"/>
        </w:rPr>
        <w:t xml:space="preserve"> Móra Ferenc Általános Iskola   …………….  osztályos tanulója, heti   ………   alkalommal, a fent nevezett egyesület edzésmunkájában vesz részt.</w:t>
      </w:r>
      <w:proofErr w:type="gramEnd"/>
    </w:p>
    <w:p w:rsidR="004045B0" w:rsidRPr="00530A1B" w:rsidRDefault="004045B0" w:rsidP="004045B0">
      <w:pPr>
        <w:rPr>
          <w:sz w:val="26"/>
          <w:szCs w:val="26"/>
        </w:rPr>
      </w:pP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530A1B">
        <w:rPr>
          <w:sz w:val="26"/>
          <w:szCs w:val="26"/>
        </w:rPr>
        <w:t>……………………………………………………</w:t>
      </w:r>
    </w:p>
    <w:p w:rsidR="004045B0" w:rsidRPr="00530A1B" w:rsidRDefault="004045B0" w:rsidP="004045B0">
      <w:pPr>
        <w:rPr>
          <w:sz w:val="26"/>
          <w:szCs w:val="26"/>
        </w:rPr>
      </w:pP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r w:rsidRPr="00530A1B">
        <w:rPr>
          <w:sz w:val="26"/>
          <w:szCs w:val="26"/>
        </w:rPr>
        <w:tab/>
      </w:r>
      <w:proofErr w:type="gramStart"/>
      <w:r w:rsidRPr="00530A1B">
        <w:rPr>
          <w:sz w:val="26"/>
          <w:szCs w:val="26"/>
        </w:rPr>
        <w:t>elnök</w:t>
      </w:r>
      <w:proofErr w:type="gramEnd"/>
      <w:r w:rsidRPr="00530A1B">
        <w:rPr>
          <w:sz w:val="26"/>
          <w:szCs w:val="26"/>
        </w:rPr>
        <w:t>/edző</w:t>
      </w:r>
    </w:p>
    <w:p w:rsidR="004045B0" w:rsidRPr="00530A1B" w:rsidRDefault="004045B0" w:rsidP="004045B0">
      <w:pPr>
        <w:rPr>
          <w:sz w:val="26"/>
          <w:szCs w:val="26"/>
        </w:rPr>
      </w:pPr>
    </w:p>
    <w:p w:rsidR="004045B0" w:rsidRDefault="004045B0" w:rsidP="00132A08">
      <w:pPr>
        <w:pStyle w:val="Cmsor3"/>
        <w:rPr>
          <w:w w:val="110"/>
        </w:rPr>
      </w:pPr>
    </w:p>
    <w:p w:rsidR="004045B0" w:rsidRDefault="004045B0" w:rsidP="00132A08">
      <w:pPr>
        <w:pStyle w:val="Cmsor3"/>
        <w:rPr>
          <w:w w:val="110"/>
        </w:rPr>
      </w:pPr>
    </w:p>
    <w:p w:rsidR="00036BC6" w:rsidRPr="00036BC6" w:rsidRDefault="00036BC6" w:rsidP="00036BC6"/>
    <w:p w:rsidR="004045B0" w:rsidRDefault="004045B0" w:rsidP="004045B0">
      <w:pPr>
        <w:jc w:val="center"/>
        <w:rPr>
          <w:b/>
          <w:sz w:val="32"/>
          <w:szCs w:val="32"/>
        </w:rPr>
      </w:pPr>
      <w:r w:rsidRPr="008D2EBF">
        <w:rPr>
          <w:b/>
          <w:sz w:val="32"/>
          <w:szCs w:val="32"/>
        </w:rPr>
        <w:lastRenderedPageBreak/>
        <w:t>Kimutatás egyesületben való sportolásról</w:t>
      </w:r>
    </w:p>
    <w:p w:rsidR="004045B0" w:rsidRDefault="004045B0" w:rsidP="004045B0">
      <w:pPr>
        <w:jc w:val="center"/>
        <w:rPr>
          <w:b/>
          <w:sz w:val="28"/>
          <w:szCs w:val="28"/>
        </w:rPr>
      </w:pPr>
      <w:r w:rsidRPr="008D2EBF">
        <w:rPr>
          <w:b/>
          <w:sz w:val="28"/>
          <w:szCs w:val="28"/>
        </w:rPr>
        <w:t>201</w:t>
      </w:r>
      <w:r w:rsidR="001818B0">
        <w:rPr>
          <w:b/>
          <w:sz w:val="28"/>
          <w:szCs w:val="28"/>
        </w:rPr>
        <w:t>….</w:t>
      </w:r>
      <w:r w:rsidRPr="008D2EBF">
        <w:rPr>
          <w:b/>
          <w:sz w:val="28"/>
          <w:szCs w:val="28"/>
        </w:rPr>
        <w:t>/201</w:t>
      </w:r>
      <w:r w:rsidR="001818B0">
        <w:rPr>
          <w:b/>
          <w:sz w:val="28"/>
          <w:szCs w:val="28"/>
        </w:rPr>
        <w:t>….</w:t>
      </w:r>
    </w:p>
    <w:p w:rsidR="004045B0" w:rsidRPr="008D2EBF" w:rsidRDefault="004045B0" w:rsidP="004045B0">
      <w:pPr>
        <w:rPr>
          <w:b/>
          <w:sz w:val="28"/>
          <w:szCs w:val="28"/>
        </w:rPr>
      </w:pPr>
    </w:p>
    <w:p w:rsidR="004045B0" w:rsidRPr="002A6ADD" w:rsidRDefault="004045B0" w:rsidP="004045B0">
      <w:pPr>
        <w:rPr>
          <w:b/>
          <w:sz w:val="28"/>
          <w:szCs w:val="28"/>
        </w:rPr>
      </w:pPr>
      <w:r>
        <w:rPr>
          <w:b/>
        </w:rPr>
        <w:t>…</w:t>
      </w:r>
      <w:proofErr w:type="gramStart"/>
      <w:r>
        <w:rPr>
          <w:b/>
        </w:rPr>
        <w:t>…………</w:t>
      </w:r>
      <w:proofErr w:type="gramEnd"/>
      <w:r w:rsidRPr="002A6ADD">
        <w:rPr>
          <w:b/>
          <w:sz w:val="28"/>
          <w:szCs w:val="28"/>
        </w:rPr>
        <w:t>osztály</w:t>
      </w:r>
      <w:r>
        <w:rPr>
          <w:b/>
        </w:rPr>
        <w:tab/>
      </w:r>
      <w:r>
        <w:rPr>
          <w:b/>
        </w:rPr>
        <w:tab/>
      </w:r>
      <w:r>
        <w:rPr>
          <w:b/>
        </w:rPr>
        <w:tab/>
      </w:r>
      <w:r>
        <w:rPr>
          <w:b/>
        </w:rPr>
        <w:tab/>
      </w:r>
      <w:r>
        <w:rPr>
          <w:b/>
        </w:rPr>
        <w:tab/>
      </w:r>
      <w:r w:rsidRPr="002A6ADD">
        <w:rPr>
          <w:b/>
          <w:sz w:val="28"/>
          <w:szCs w:val="28"/>
        </w:rPr>
        <w:t>időszak: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4045B0" w:rsidTr="004045B0">
        <w:tc>
          <w:tcPr>
            <w:tcW w:w="3070" w:type="dxa"/>
          </w:tcPr>
          <w:p w:rsidR="004045B0" w:rsidRPr="004045B0" w:rsidRDefault="004045B0" w:rsidP="004045B0">
            <w:pPr>
              <w:tabs>
                <w:tab w:val="center" w:pos="4536"/>
                <w:tab w:val="right" w:pos="9072"/>
              </w:tabs>
              <w:jc w:val="center"/>
              <w:rPr>
                <w:b/>
                <w:sz w:val="28"/>
                <w:szCs w:val="28"/>
              </w:rPr>
            </w:pPr>
            <w:r w:rsidRPr="004045B0">
              <w:rPr>
                <w:b/>
                <w:sz w:val="28"/>
                <w:szCs w:val="28"/>
              </w:rPr>
              <w:t>gyerek neve</w:t>
            </w:r>
          </w:p>
          <w:p w:rsidR="004045B0" w:rsidRPr="004045B0" w:rsidRDefault="004045B0" w:rsidP="004045B0">
            <w:pPr>
              <w:tabs>
                <w:tab w:val="center" w:pos="4536"/>
                <w:tab w:val="right" w:pos="9072"/>
              </w:tabs>
              <w:jc w:val="center"/>
              <w:rPr>
                <w:b/>
                <w:sz w:val="28"/>
                <w:szCs w:val="28"/>
              </w:rPr>
            </w:pPr>
          </w:p>
        </w:tc>
        <w:tc>
          <w:tcPr>
            <w:tcW w:w="3071" w:type="dxa"/>
          </w:tcPr>
          <w:p w:rsidR="004045B0" w:rsidRPr="004045B0" w:rsidRDefault="004045B0" w:rsidP="004045B0">
            <w:pPr>
              <w:tabs>
                <w:tab w:val="center" w:pos="4536"/>
                <w:tab w:val="right" w:pos="9072"/>
              </w:tabs>
              <w:jc w:val="center"/>
              <w:rPr>
                <w:b/>
                <w:sz w:val="28"/>
                <w:szCs w:val="28"/>
              </w:rPr>
            </w:pPr>
            <w:r w:rsidRPr="004045B0">
              <w:rPr>
                <w:b/>
                <w:sz w:val="28"/>
                <w:szCs w:val="28"/>
              </w:rPr>
              <w:t>egyesület neve</w:t>
            </w:r>
          </w:p>
        </w:tc>
        <w:tc>
          <w:tcPr>
            <w:tcW w:w="3071" w:type="dxa"/>
          </w:tcPr>
          <w:p w:rsidR="004045B0" w:rsidRPr="004045B0" w:rsidRDefault="004045B0" w:rsidP="004045B0">
            <w:pPr>
              <w:tabs>
                <w:tab w:val="center" w:pos="4536"/>
                <w:tab w:val="right" w:pos="9072"/>
              </w:tabs>
              <w:rPr>
                <w:b/>
                <w:sz w:val="28"/>
                <w:szCs w:val="28"/>
              </w:rPr>
            </w:pPr>
            <w:r w:rsidRPr="004045B0">
              <w:rPr>
                <w:b/>
                <w:sz w:val="28"/>
                <w:szCs w:val="28"/>
              </w:rPr>
              <w:t>testnevelést tanító tanár</w:t>
            </w:r>
          </w:p>
        </w:tc>
      </w:tr>
      <w:tr w:rsidR="004045B0" w:rsidTr="004045B0">
        <w:tc>
          <w:tcPr>
            <w:tcW w:w="3070"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r>
      <w:tr w:rsidR="004045B0" w:rsidTr="004045B0">
        <w:tc>
          <w:tcPr>
            <w:tcW w:w="3070" w:type="dxa"/>
          </w:tcPr>
          <w:p w:rsidR="004045B0" w:rsidRPr="004045B0" w:rsidRDefault="004045B0" w:rsidP="004045B0">
            <w:pPr>
              <w:tabs>
                <w:tab w:val="center" w:pos="4536"/>
                <w:tab w:val="right" w:pos="9072"/>
              </w:tabs>
              <w:rPr>
                <w:b/>
              </w:rPr>
            </w:pPr>
          </w:p>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c>
          <w:tcPr>
            <w:tcW w:w="3071" w:type="dxa"/>
          </w:tcPr>
          <w:p w:rsidR="004045B0" w:rsidRPr="004045B0" w:rsidRDefault="004045B0" w:rsidP="004045B0">
            <w:pPr>
              <w:tabs>
                <w:tab w:val="center" w:pos="4536"/>
                <w:tab w:val="right" w:pos="9072"/>
              </w:tabs>
              <w:rPr>
                <w:b/>
              </w:rPr>
            </w:pPr>
          </w:p>
        </w:tc>
      </w:tr>
    </w:tbl>
    <w:p w:rsidR="004045B0" w:rsidRPr="008D2EBF" w:rsidRDefault="004045B0" w:rsidP="004045B0">
      <w:pPr>
        <w:rPr>
          <w:b/>
        </w:rPr>
      </w:pPr>
    </w:p>
    <w:p w:rsidR="00946E57" w:rsidRDefault="00F07872" w:rsidP="00132A08">
      <w:pPr>
        <w:pStyle w:val="Cmsor3"/>
        <w:rPr>
          <w:w w:val="110"/>
        </w:rPr>
      </w:pPr>
      <w:r>
        <w:rPr>
          <w:w w:val="110"/>
        </w:rPr>
        <w:br w:type="page"/>
      </w:r>
      <w:bookmarkStart w:id="133" w:name="_Toc353774943"/>
      <w:r w:rsidR="00132A08">
        <w:rPr>
          <w:w w:val="110"/>
        </w:rPr>
        <w:lastRenderedPageBreak/>
        <w:t xml:space="preserve">2.6 </w:t>
      </w:r>
      <w:r w:rsidR="00C36A37" w:rsidRPr="00C36A37">
        <w:rPr>
          <w:w w:val="110"/>
        </w:rPr>
        <w:t xml:space="preserve">A </w:t>
      </w:r>
      <w:proofErr w:type="gramStart"/>
      <w:r w:rsidR="00C36A37" w:rsidRPr="00C36A37">
        <w:rPr>
          <w:w w:val="110"/>
        </w:rPr>
        <w:t>projekt oktatás</w:t>
      </w:r>
      <w:bookmarkEnd w:id="133"/>
      <w:proofErr w:type="gramEnd"/>
    </w:p>
    <w:p w:rsidR="006F6C83" w:rsidRDefault="006F6C83" w:rsidP="006F6C83"/>
    <w:p w:rsidR="006F6C83" w:rsidRDefault="006F6C83" w:rsidP="00AD4DD7">
      <w:pPr>
        <w:spacing w:line="360" w:lineRule="auto"/>
        <w:jc w:val="both"/>
      </w:pPr>
      <w:r>
        <w:t xml:space="preserve">Iskolánknak </w:t>
      </w:r>
      <w:r w:rsidR="00AD4DD7">
        <w:t>néhány</w:t>
      </w:r>
      <w:r>
        <w:t xml:space="preserve"> évre visszanyúló hagyománya van a projektoktatás tekintetében. </w:t>
      </w:r>
      <w:r w:rsidR="000732B1">
        <w:t>Hasznosnak és eredményesnek tartjuk egy-egy téma alapos módszertani feldolgozását.</w:t>
      </w:r>
    </w:p>
    <w:p w:rsidR="000732B1" w:rsidRDefault="000732B1" w:rsidP="00AD4DD7">
      <w:pPr>
        <w:spacing w:line="360" w:lineRule="auto"/>
        <w:jc w:val="both"/>
      </w:pPr>
      <w:r>
        <w:t xml:space="preserve">Tantestületünk </w:t>
      </w:r>
      <w:r w:rsidR="007D265D">
        <w:t>valamennyi tagja</w:t>
      </w:r>
      <w:r>
        <w:t xml:space="preserve"> kihelyezett 30 órás, akkreditált továbbképzés </w:t>
      </w:r>
      <w:proofErr w:type="gramStart"/>
      <w:r>
        <w:t>elvégzésével  megismerk</w:t>
      </w:r>
      <w:r w:rsidR="007D265D">
        <w:t>edett</w:t>
      </w:r>
      <w:proofErr w:type="gramEnd"/>
      <w:r>
        <w:t xml:space="preserve"> a projekt oktatás módszertanával.</w:t>
      </w:r>
    </w:p>
    <w:p w:rsidR="000732B1" w:rsidRDefault="000732B1" w:rsidP="00AD4DD7">
      <w:pPr>
        <w:spacing w:line="360" w:lineRule="auto"/>
        <w:jc w:val="both"/>
      </w:pPr>
      <w:r>
        <w:t>Ennek köszönhetően több sikeres projektet bonyolítottunk le.</w:t>
      </w:r>
    </w:p>
    <w:p w:rsidR="000732B1" w:rsidRDefault="000732B1" w:rsidP="00AD4DD7">
      <w:pPr>
        <w:spacing w:line="360" w:lineRule="auto"/>
        <w:jc w:val="both"/>
      </w:pPr>
      <w:r>
        <w:t>A projekt téma kiválasztásánál figyelembe vesszük tanulóink véleményét is.</w:t>
      </w:r>
    </w:p>
    <w:p w:rsidR="000732B1" w:rsidRDefault="000732B1" w:rsidP="00AD4DD7">
      <w:pPr>
        <w:spacing w:line="360" w:lineRule="auto"/>
        <w:jc w:val="both"/>
      </w:pPr>
      <w:r>
        <w:t xml:space="preserve">A leggyakrabban Mosonmagyaróvár identitáspontjai közül választunk : </w:t>
      </w:r>
      <w:r w:rsidR="007D265D">
        <w:t xml:space="preserve">pl. </w:t>
      </w:r>
      <w:proofErr w:type="gramStart"/>
      <w:r>
        <w:t>La</w:t>
      </w:r>
      <w:r w:rsidR="007D265D">
        <w:t>jta- folyó</w:t>
      </w:r>
      <w:proofErr w:type="gramEnd"/>
      <w:r>
        <w:t xml:space="preserve">, de sor került már aktuális esemény feldolgozására is, pl. a határnyitás 20. évfordulójának </w:t>
      </w:r>
      <w:r w:rsidR="007D265D">
        <w:t xml:space="preserve">feldolgozása vagy 2012-ben az </w:t>
      </w:r>
      <w:r>
        <w:t>olimpia</w:t>
      </w:r>
      <w:r w:rsidR="00AC47C3">
        <w:t>;</w:t>
      </w:r>
      <w:r>
        <w:t>.</w:t>
      </w:r>
    </w:p>
    <w:p w:rsidR="000732B1" w:rsidRDefault="000732B1" w:rsidP="00AD4DD7">
      <w:pPr>
        <w:spacing w:line="360" w:lineRule="auto"/>
        <w:jc w:val="both"/>
      </w:pPr>
      <w:r>
        <w:t>A projekt téma feldolgozását az alábbi</w:t>
      </w:r>
      <w:r w:rsidR="00620594">
        <w:t>ak szeri</w:t>
      </w:r>
      <w:r>
        <w:t>n</w:t>
      </w:r>
      <w:r w:rsidR="00620594">
        <w:t>t</w:t>
      </w:r>
      <w:r>
        <w:t xml:space="preserve"> valósítjuk meg iskolánkban:</w:t>
      </w:r>
    </w:p>
    <w:p w:rsidR="000732B1" w:rsidRDefault="000732B1" w:rsidP="008C469B">
      <w:pPr>
        <w:numPr>
          <w:ilvl w:val="0"/>
          <w:numId w:val="74"/>
        </w:numPr>
        <w:spacing w:line="360" w:lineRule="auto"/>
        <w:jc w:val="both"/>
      </w:pPr>
      <w:r>
        <w:t xml:space="preserve">a tanév első féléve: </w:t>
      </w:r>
    </w:p>
    <w:p w:rsidR="000732B1" w:rsidRDefault="000732B1" w:rsidP="00AD4DD7">
      <w:pPr>
        <w:spacing w:line="360" w:lineRule="auto"/>
        <w:ind w:left="720"/>
        <w:jc w:val="both"/>
      </w:pPr>
      <w:proofErr w:type="gramStart"/>
      <w:r>
        <w:t>a</w:t>
      </w:r>
      <w:proofErr w:type="gramEnd"/>
      <w:r>
        <w:t xml:space="preserve"> projekt téma kiválasztása</w:t>
      </w:r>
    </w:p>
    <w:p w:rsidR="000732B1" w:rsidRDefault="000732B1" w:rsidP="00AD4DD7">
      <w:pPr>
        <w:spacing w:line="360" w:lineRule="auto"/>
        <w:ind w:left="720"/>
        <w:jc w:val="both"/>
      </w:pPr>
      <w:proofErr w:type="gramStart"/>
      <w:r>
        <w:t>előzetes</w:t>
      </w:r>
      <w:proofErr w:type="gramEnd"/>
      <w:r>
        <w:t xml:space="preserve"> anyaggyűjtés</w:t>
      </w:r>
    </w:p>
    <w:p w:rsidR="000732B1" w:rsidRDefault="000732B1" w:rsidP="00AD4DD7">
      <w:pPr>
        <w:spacing w:line="360" w:lineRule="auto"/>
        <w:ind w:left="720"/>
        <w:jc w:val="both"/>
      </w:pPr>
    </w:p>
    <w:p w:rsidR="000732B1" w:rsidRDefault="000732B1" w:rsidP="008C469B">
      <w:pPr>
        <w:numPr>
          <w:ilvl w:val="0"/>
          <w:numId w:val="74"/>
        </w:numPr>
        <w:spacing w:line="360" w:lineRule="auto"/>
        <w:jc w:val="both"/>
      </w:pPr>
      <w:r>
        <w:t>a tanév második féléve:</w:t>
      </w:r>
    </w:p>
    <w:p w:rsidR="000732B1" w:rsidRDefault="000732B1" w:rsidP="00AD4DD7">
      <w:pPr>
        <w:spacing w:line="360" w:lineRule="auto"/>
        <w:ind w:left="720"/>
        <w:jc w:val="both"/>
      </w:pPr>
      <w:proofErr w:type="gramStart"/>
      <w:r>
        <w:t>projektvezető</w:t>
      </w:r>
      <w:proofErr w:type="gramEnd"/>
      <w:r>
        <w:t xml:space="preserve"> felkérése, megbízása</w:t>
      </w:r>
    </w:p>
    <w:p w:rsidR="000732B1" w:rsidRDefault="000732B1" w:rsidP="00AD4DD7">
      <w:pPr>
        <w:spacing w:line="360" w:lineRule="auto"/>
        <w:ind w:left="720"/>
        <w:jc w:val="both"/>
      </w:pPr>
      <w:proofErr w:type="spellStart"/>
      <w:r>
        <w:t>alprojektek</w:t>
      </w:r>
      <w:proofErr w:type="spellEnd"/>
      <w:r>
        <w:t xml:space="preserve"> megalakulása</w:t>
      </w:r>
    </w:p>
    <w:p w:rsidR="000732B1" w:rsidRDefault="000732B1" w:rsidP="00AD4DD7">
      <w:pPr>
        <w:spacing w:line="360" w:lineRule="auto"/>
        <w:ind w:left="720"/>
        <w:jc w:val="both"/>
      </w:pPr>
      <w:proofErr w:type="gramStart"/>
      <w:r>
        <w:t>kutató</w:t>
      </w:r>
      <w:proofErr w:type="gramEnd"/>
      <w:r>
        <w:t xml:space="preserve"> munka az </w:t>
      </w:r>
      <w:proofErr w:type="spellStart"/>
      <w:r>
        <w:t>alprojektekben</w:t>
      </w:r>
      <w:proofErr w:type="spellEnd"/>
    </w:p>
    <w:p w:rsidR="000732B1" w:rsidRDefault="000732B1" w:rsidP="00AD4DD7">
      <w:pPr>
        <w:spacing w:line="360" w:lineRule="auto"/>
        <w:ind w:left="720"/>
        <w:jc w:val="both"/>
      </w:pPr>
    </w:p>
    <w:p w:rsidR="000732B1" w:rsidRDefault="000732B1" w:rsidP="008C469B">
      <w:pPr>
        <w:numPr>
          <w:ilvl w:val="0"/>
          <w:numId w:val="74"/>
        </w:numPr>
        <w:spacing w:line="360" w:lineRule="auto"/>
        <w:jc w:val="both"/>
      </w:pPr>
      <w:r>
        <w:t>június utolsó hete:</w:t>
      </w:r>
    </w:p>
    <w:p w:rsidR="000732B1" w:rsidRDefault="000732B1" w:rsidP="00AD4DD7">
      <w:pPr>
        <w:spacing w:line="360" w:lineRule="auto"/>
        <w:ind w:left="720"/>
        <w:jc w:val="both"/>
      </w:pPr>
      <w:proofErr w:type="gramStart"/>
      <w:r>
        <w:t>projektzáró</w:t>
      </w:r>
      <w:proofErr w:type="gramEnd"/>
      <w:r>
        <w:t xml:space="preserve"> rendezvény</w:t>
      </w:r>
      <w:r w:rsidR="00620594">
        <w:t xml:space="preserve"> több napon keresztül</w:t>
      </w:r>
    </w:p>
    <w:p w:rsidR="00620594" w:rsidRDefault="00620594" w:rsidP="00AD4DD7">
      <w:pPr>
        <w:spacing w:line="360" w:lineRule="auto"/>
        <w:ind w:left="720"/>
        <w:jc w:val="both"/>
      </w:pPr>
      <w:proofErr w:type="gramStart"/>
      <w:r>
        <w:t>prezentációk</w:t>
      </w:r>
      <w:proofErr w:type="gramEnd"/>
    </w:p>
    <w:p w:rsidR="007D265D" w:rsidRDefault="007D265D" w:rsidP="00AD4DD7">
      <w:pPr>
        <w:spacing w:line="360" w:lineRule="auto"/>
        <w:ind w:left="720"/>
        <w:jc w:val="both"/>
      </w:pPr>
      <w:proofErr w:type="gramStart"/>
      <w:r>
        <w:t>a</w:t>
      </w:r>
      <w:proofErr w:type="gramEnd"/>
      <w:r>
        <w:t xml:space="preserve"> projekt értékelése</w:t>
      </w:r>
    </w:p>
    <w:p w:rsidR="00620594" w:rsidRDefault="00620594" w:rsidP="00AD4DD7">
      <w:pPr>
        <w:spacing w:line="360" w:lineRule="auto"/>
        <w:ind w:left="720"/>
        <w:jc w:val="both"/>
      </w:pPr>
    </w:p>
    <w:p w:rsidR="000732B1" w:rsidRPr="006F6C83" w:rsidRDefault="000732B1" w:rsidP="00AD4DD7">
      <w:pPr>
        <w:spacing w:line="360" w:lineRule="auto"/>
        <w:ind w:left="720"/>
        <w:jc w:val="both"/>
      </w:pPr>
    </w:p>
    <w:p w:rsidR="00C36A37" w:rsidRDefault="00C36A37" w:rsidP="000732B1">
      <w:pPr>
        <w:widowControl w:val="0"/>
        <w:kinsoku w:val="0"/>
        <w:spacing w:before="36" w:line="360" w:lineRule="auto"/>
        <w:ind w:right="432" w:firstLine="851"/>
        <w:jc w:val="both"/>
        <w:rPr>
          <w:rFonts w:eastAsia="Times New Roman"/>
          <w:spacing w:val="-10"/>
          <w:w w:val="110"/>
        </w:rPr>
      </w:pPr>
    </w:p>
    <w:p w:rsidR="00C36A37" w:rsidRDefault="00C36A37" w:rsidP="000732B1">
      <w:pPr>
        <w:widowControl w:val="0"/>
        <w:kinsoku w:val="0"/>
        <w:spacing w:before="36" w:line="360" w:lineRule="auto"/>
        <w:ind w:right="432" w:firstLine="851"/>
        <w:jc w:val="both"/>
        <w:rPr>
          <w:rFonts w:eastAsia="Times New Roman"/>
          <w:spacing w:val="-10"/>
          <w:w w:val="110"/>
        </w:rPr>
      </w:pPr>
    </w:p>
    <w:p w:rsidR="00C36A37" w:rsidRDefault="00C36A37" w:rsidP="00AD4DD7">
      <w:pPr>
        <w:widowControl w:val="0"/>
        <w:kinsoku w:val="0"/>
        <w:spacing w:before="36" w:line="360" w:lineRule="auto"/>
        <w:ind w:right="432"/>
        <w:jc w:val="both"/>
        <w:rPr>
          <w:rFonts w:eastAsia="Times New Roman"/>
          <w:spacing w:val="-10"/>
          <w:w w:val="110"/>
        </w:rPr>
      </w:pPr>
    </w:p>
    <w:p w:rsidR="00C36A37" w:rsidRDefault="00C36A37" w:rsidP="00C36A37">
      <w:pPr>
        <w:widowControl w:val="0"/>
        <w:tabs>
          <w:tab w:val="left" w:pos="1365"/>
        </w:tabs>
        <w:kinsoku w:val="0"/>
        <w:spacing w:before="36" w:line="360" w:lineRule="auto"/>
        <w:ind w:right="432" w:firstLine="851"/>
        <w:jc w:val="both"/>
        <w:rPr>
          <w:rFonts w:eastAsia="Times New Roman"/>
          <w:spacing w:val="-10"/>
          <w:w w:val="110"/>
        </w:rPr>
      </w:pPr>
    </w:p>
    <w:p w:rsidR="00C36A37" w:rsidRDefault="00C36A37" w:rsidP="000E4574">
      <w:pPr>
        <w:widowControl w:val="0"/>
        <w:kinsoku w:val="0"/>
        <w:spacing w:before="36" w:line="360" w:lineRule="auto"/>
        <w:ind w:right="432" w:firstLine="851"/>
        <w:jc w:val="both"/>
        <w:rPr>
          <w:rFonts w:eastAsia="Times New Roman"/>
          <w:spacing w:val="-10"/>
          <w:w w:val="110"/>
        </w:rPr>
      </w:pPr>
    </w:p>
    <w:p w:rsidR="00C36A37" w:rsidRDefault="00C36A37" w:rsidP="000E4574">
      <w:pPr>
        <w:widowControl w:val="0"/>
        <w:kinsoku w:val="0"/>
        <w:spacing w:before="36" w:line="360" w:lineRule="auto"/>
        <w:ind w:right="432" w:firstLine="851"/>
        <w:jc w:val="both"/>
        <w:rPr>
          <w:rFonts w:eastAsia="Times New Roman"/>
          <w:spacing w:val="-10"/>
          <w:w w:val="110"/>
        </w:rPr>
      </w:pPr>
    </w:p>
    <w:p w:rsidR="00C36A37" w:rsidRDefault="00C36A37" w:rsidP="00132A08">
      <w:pPr>
        <w:widowControl w:val="0"/>
        <w:kinsoku w:val="0"/>
        <w:spacing w:before="36" w:line="360" w:lineRule="auto"/>
        <w:ind w:right="432"/>
        <w:jc w:val="both"/>
        <w:rPr>
          <w:rFonts w:eastAsia="Times New Roman"/>
          <w:spacing w:val="-10"/>
          <w:w w:val="110"/>
        </w:rPr>
      </w:pPr>
    </w:p>
    <w:p w:rsidR="00946E57" w:rsidRPr="00F07872" w:rsidRDefault="00132A08" w:rsidP="00132A08">
      <w:pPr>
        <w:pStyle w:val="Cmsor3"/>
      </w:pPr>
      <w:bookmarkStart w:id="134" w:name="_Toc353774944"/>
      <w:r>
        <w:rPr>
          <w:rFonts w:eastAsia="Times New Roman"/>
          <w:spacing w:val="-10"/>
          <w:w w:val="110"/>
        </w:rPr>
        <w:t xml:space="preserve">2.7 </w:t>
      </w:r>
      <w:r w:rsidR="00946E57" w:rsidRPr="00F07872">
        <w:rPr>
          <w:w w:val="105"/>
        </w:rPr>
        <w:t>Az iskolai beszámoltatás, az ismeretek s</w:t>
      </w:r>
      <w:r w:rsidR="00F07872">
        <w:rPr>
          <w:w w:val="105"/>
        </w:rPr>
        <w:t xml:space="preserve">zámonkérésének követelményei és </w:t>
      </w:r>
      <w:r w:rsidR="00946E57" w:rsidRPr="00F07872">
        <w:rPr>
          <w:w w:val="105"/>
        </w:rPr>
        <w:t>formái</w:t>
      </w:r>
      <w:bookmarkEnd w:id="134"/>
    </w:p>
    <w:p w:rsidR="00946E57" w:rsidRPr="00DE1053" w:rsidRDefault="00946E57" w:rsidP="000E4574">
      <w:pPr>
        <w:widowControl w:val="0"/>
        <w:kinsoku w:val="0"/>
        <w:spacing w:before="288" w:line="360" w:lineRule="auto"/>
        <w:ind w:firstLine="851"/>
        <w:jc w:val="both"/>
        <w:rPr>
          <w:rFonts w:eastAsia="Times New Roman"/>
          <w:spacing w:val="-10"/>
          <w:w w:val="110"/>
        </w:rPr>
      </w:pPr>
      <w:r w:rsidRPr="00DE1053">
        <w:rPr>
          <w:rFonts w:eastAsia="Times New Roman"/>
          <w:spacing w:val="-9"/>
          <w:w w:val="110"/>
        </w:rPr>
        <w:t xml:space="preserve">A tanulók folyamatos beszámoltatása, az ismeretek és azok alkalmazásának számonkérése </w:t>
      </w:r>
      <w:r w:rsidRPr="00DE1053">
        <w:rPr>
          <w:rFonts w:eastAsia="Times New Roman"/>
          <w:spacing w:val="-5"/>
          <w:w w:val="110"/>
        </w:rPr>
        <w:t xml:space="preserve">biztosítja a pedagógus, a diák és a szülők számára a tanuló felkészültségének nyomon </w:t>
      </w:r>
      <w:r w:rsidRPr="00DE1053">
        <w:rPr>
          <w:rFonts w:eastAsia="Times New Roman"/>
          <w:spacing w:val="-10"/>
          <w:w w:val="110"/>
        </w:rPr>
        <w:t>követését.</w:t>
      </w:r>
    </w:p>
    <w:p w:rsidR="00946E57" w:rsidRPr="00DE1053" w:rsidRDefault="00946E57" w:rsidP="000E4574">
      <w:pPr>
        <w:widowControl w:val="0"/>
        <w:kinsoku w:val="0"/>
        <w:spacing w:before="288" w:line="360" w:lineRule="auto"/>
        <w:rPr>
          <w:rFonts w:eastAsia="Times New Roman"/>
          <w:b/>
          <w:bCs/>
          <w:spacing w:val="-4"/>
        </w:rPr>
      </w:pPr>
      <w:r w:rsidRPr="00DE1053">
        <w:rPr>
          <w:rFonts w:eastAsia="Times New Roman"/>
          <w:b/>
          <w:bCs/>
          <w:spacing w:val="-4"/>
          <w:w w:val="105"/>
        </w:rPr>
        <w:t>A tanulói beszámoltatás, az ismeretek számonkérésének célja</w:t>
      </w:r>
    </w:p>
    <w:p w:rsidR="00946E57" w:rsidRPr="00DE1053" w:rsidRDefault="00946E57" w:rsidP="008C469B">
      <w:pPr>
        <w:widowControl w:val="0"/>
        <w:numPr>
          <w:ilvl w:val="0"/>
          <w:numId w:val="59"/>
        </w:numPr>
        <w:tabs>
          <w:tab w:val="num" w:pos="792"/>
        </w:tabs>
        <w:kinsoku w:val="0"/>
        <w:spacing w:before="216" w:line="360" w:lineRule="auto"/>
        <w:ind w:left="360"/>
        <w:rPr>
          <w:rFonts w:eastAsia="Times New Roman"/>
          <w:spacing w:val="-4"/>
        </w:rPr>
      </w:pPr>
      <w:r w:rsidRPr="00DE1053">
        <w:rPr>
          <w:rFonts w:eastAsia="Times New Roman"/>
          <w:spacing w:val="-4"/>
          <w:w w:val="110"/>
        </w:rPr>
        <w:t>A t</w:t>
      </w:r>
      <w:r w:rsidRPr="00DE1053">
        <w:rPr>
          <w:rFonts w:eastAsia="Times New Roman"/>
          <w:spacing w:val="-4"/>
          <w:lang w:eastAsia="de-DE"/>
        </w:rPr>
        <w:t>an</w:t>
      </w:r>
      <w:r w:rsidRPr="00DE1053">
        <w:rPr>
          <w:rFonts w:eastAsia="Times New Roman"/>
          <w:spacing w:val="-4"/>
          <w:w w:val="110"/>
        </w:rPr>
        <w:t>uló egyéni előrehaladásának, figyelemmel kísérése</w:t>
      </w:r>
      <w:r w:rsidRPr="00DE1053">
        <w:rPr>
          <w:rFonts w:eastAsia="Times New Roman"/>
          <w:spacing w:val="-4"/>
        </w:rPr>
        <w:t>.</w:t>
      </w:r>
    </w:p>
    <w:p w:rsidR="00946E57" w:rsidRPr="00DE1053" w:rsidRDefault="00946E57" w:rsidP="008C469B">
      <w:pPr>
        <w:widowControl w:val="0"/>
        <w:numPr>
          <w:ilvl w:val="0"/>
          <w:numId w:val="59"/>
        </w:numPr>
        <w:tabs>
          <w:tab w:val="num" w:pos="792"/>
        </w:tabs>
        <w:kinsoku w:val="0"/>
        <w:spacing w:line="360" w:lineRule="auto"/>
        <w:ind w:left="360"/>
        <w:rPr>
          <w:rFonts w:eastAsia="Times New Roman"/>
          <w:spacing w:val="-3"/>
        </w:rPr>
      </w:pPr>
      <w:r w:rsidRPr="00DE1053">
        <w:rPr>
          <w:rFonts w:eastAsia="Times New Roman"/>
          <w:spacing w:val="-3"/>
        </w:rPr>
        <w:t xml:space="preserve">A </w:t>
      </w:r>
      <w:r w:rsidRPr="00DE1053">
        <w:rPr>
          <w:rFonts w:eastAsia="Times New Roman"/>
          <w:spacing w:val="-3"/>
          <w:w w:val="110"/>
        </w:rPr>
        <w:t>felmerülő problémák időben való feltárása.</w:t>
      </w:r>
    </w:p>
    <w:p w:rsidR="00946E57" w:rsidRPr="00DE1053" w:rsidRDefault="00946E57" w:rsidP="008C469B">
      <w:pPr>
        <w:widowControl w:val="0"/>
        <w:numPr>
          <w:ilvl w:val="0"/>
          <w:numId w:val="59"/>
        </w:numPr>
        <w:tabs>
          <w:tab w:val="num" w:pos="792"/>
        </w:tabs>
        <w:kinsoku w:val="0"/>
        <w:spacing w:line="360" w:lineRule="auto"/>
        <w:ind w:left="360"/>
        <w:rPr>
          <w:rFonts w:eastAsia="Times New Roman"/>
        </w:rPr>
      </w:pPr>
      <w:r w:rsidRPr="00DE1053">
        <w:rPr>
          <w:rFonts w:eastAsia="Times New Roman"/>
          <w:w w:val="110"/>
        </w:rPr>
        <w:t>A jól teljesítők megerősítése.</w:t>
      </w:r>
    </w:p>
    <w:p w:rsidR="00946E57" w:rsidRPr="00DE1053" w:rsidRDefault="00946E57" w:rsidP="008C469B">
      <w:pPr>
        <w:widowControl w:val="0"/>
        <w:numPr>
          <w:ilvl w:val="0"/>
          <w:numId w:val="59"/>
        </w:numPr>
        <w:tabs>
          <w:tab w:val="num" w:pos="792"/>
        </w:tabs>
        <w:kinsoku w:val="0"/>
        <w:spacing w:line="360" w:lineRule="auto"/>
        <w:ind w:left="360"/>
        <w:rPr>
          <w:rFonts w:eastAsia="Times New Roman"/>
        </w:rPr>
      </w:pPr>
      <w:r w:rsidRPr="00DE1053">
        <w:rPr>
          <w:rFonts w:eastAsia="Times New Roman"/>
        </w:rPr>
        <w:t xml:space="preserve">A </w:t>
      </w:r>
      <w:r w:rsidRPr="00DE1053">
        <w:rPr>
          <w:rFonts w:eastAsia="Times New Roman"/>
          <w:w w:val="110"/>
        </w:rPr>
        <w:t>lemaradó tanulók segítése.</w:t>
      </w:r>
    </w:p>
    <w:p w:rsidR="00946E57" w:rsidRPr="00DE1053" w:rsidRDefault="00946E57" w:rsidP="000E4574">
      <w:pPr>
        <w:widowControl w:val="0"/>
        <w:kinsoku w:val="0"/>
        <w:spacing w:before="252" w:line="360" w:lineRule="auto"/>
        <w:rPr>
          <w:rFonts w:eastAsia="Times New Roman"/>
          <w:b/>
          <w:bCs/>
          <w:spacing w:val="-4"/>
        </w:rPr>
      </w:pPr>
      <w:r w:rsidRPr="00DE1053">
        <w:rPr>
          <w:rFonts w:eastAsia="Times New Roman"/>
          <w:b/>
          <w:bCs/>
          <w:spacing w:val="-4"/>
          <w:w w:val="105"/>
        </w:rPr>
        <w:t xml:space="preserve">A tanulói beszámoltatás, az ismeretek számonkérésének </w:t>
      </w:r>
      <w:r w:rsidRPr="00DE1053">
        <w:rPr>
          <w:rFonts w:eastAsia="Times New Roman"/>
          <w:b/>
          <w:bCs/>
          <w:spacing w:val="-4"/>
        </w:rPr>
        <w:t>feladatai</w:t>
      </w:r>
    </w:p>
    <w:p w:rsidR="00946E57" w:rsidRPr="00DE1053" w:rsidRDefault="00946E57" w:rsidP="008C469B">
      <w:pPr>
        <w:widowControl w:val="0"/>
        <w:numPr>
          <w:ilvl w:val="0"/>
          <w:numId w:val="59"/>
        </w:numPr>
        <w:tabs>
          <w:tab w:val="num" w:pos="792"/>
        </w:tabs>
        <w:kinsoku w:val="0"/>
        <w:spacing w:before="216" w:line="360" w:lineRule="auto"/>
        <w:ind w:left="864" w:right="288"/>
        <w:rPr>
          <w:rFonts w:eastAsia="Times New Roman"/>
          <w:spacing w:val="-8"/>
        </w:rPr>
      </w:pPr>
      <w:r w:rsidRPr="00DE1053">
        <w:rPr>
          <w:rFonts w:eastAsia="Times New Roman"/>
          <w:spacing w:val="-13"/>
        </w:rPr>
        <w:t xml:space="preserve">A </w:t>
      </w:r>
      <w:r w:rsidRPr="00DE1053">
        <w:rPr>
          <w:rFonts w:eastAsia="Times New Roman"/>
          <w:spacing w:val="-13"/>
          <w:w w:val="110"/>
        </w:rPr>
        <w:t xml:space="preserve">tanulócsoportok eredményeinek viszonyítása az általános (standard) értékekhez, </w:t>
      </w:r>
      <w:r w:rsidRPr="00DE1053">
        <w:rPr>
          <w:rFonts w:eastAsia="Times New Roman"/>
          <w:spacing w:val="-8"/>
        </w:rPr>
        <w:t>il</w:t>
      </w:r>
      <w:r w:rsidRPr="00DE1053">
        <w:rPr>
          <w:rFonts w:eastAsia="Times New Roman"/>
          <w:spacing w:val="-8"/>
          <w:w w:val="110"/>
        </w:rPr>
        <w:t>letve az országos eredményekhez.</w:t>
      </w:r>
    </w:p>
    <w:p w:rsidR="00946E57" w:rsidRPr="00DE1053" w:rsidRDefault="00946E57" w:rsidP="008C469B">
      <w:pPr>
        <w:widowControl w:val="0"/>
        <w:numPr>
          <w:ilvl w:val="0"/>
          <w:numId w:val="65"/>
        </w:numPr>
        <w:kinsoku w:val="0"/>
        <w:spacing w:line="360" w:lineRule="auto"/>
        <w:ind w:left="432"/>
        <w:rPr>
          <w:rFonts w:eastAsia="Times New Roman"/>
          <w:spacing w:val="-3"/>
        </w:rPr>
      </w:pPr>
      <w:r w:rsidRPr="00DE1053">
        <w:rPr>
          <w:rFonts w:eastAsia="Times New Roman"/>
          <w:spacing w:val="-3"/>
        </w:rPr>
        <w:t>K</w:t>
      </w:r>
      <w:r w:rsidRPr="00DE1053">
        <w:rPr>
          <w:rFonts w:eastAsia="Times New Roman"/>
          <w:spacing w:val="-3"/>
          <w:w w:val="110"/>
        </w:rPr>
        <w:t>övetkeztetés, a tanítás</w:t>
      </w:r>
      <w:r w:rsidRPr="00DE1053">
        <w:rPr>
          <w:rFonts w:eastAsia="Times New Roman"/>
          <w:spacing w:val="-3"/>
        </w:rPr>
        <w:t>-</w:t>
      </w:r>
      <w:r w:rsidRPr="00DE1053">
        <w:rPr>
          <w:rFonts w:eastAsia="Times New Roman"/>
          <w:spacing w:val="-3"/>
          <w:w w:val="110"/>
        </w:rPr>
        <w:t>tanulás hatékonyságára.</w:t>
      </w:r>
    </w:p>
    <w:p w:rsidR="00946E57" w:rsidRPr="00DE1053" w:rsidRDefault="00946E57" w:rsidP="008C469B">
      <w:pPr>
        <w:widowControl w:val="0"/>
        <w:numPr>
          <w:ilvl w:val="0"/>
          <w:numId w:val="59"/>
        </w:numPr>
        <w:tabs>
          <w:tab w:val="num" w:pos="792"/>
        </w:tabs>
        <w:kinsoku w:val="0"/>
        <w:spacing w:line="360" w:lineRule="auto"/>
        <w:ind w:left="864" w:right="720"/>
        <w:rPr>
          <w:rFonts w:eastAsia="Times New Roman"/>
          <w:spacing w:val="-8"/>
        </w:rPr>
      </w:pPr>
      <w:r w:rsidRPr="00DE1053">
        <w:rPr>
          <w:rFonts w:eastAsia="Times New Roman"/>
          <w:spacing w:val="-13"/>
        </w:rPr>
        <w:t xml:space="preserve">A </w:t>
      </w:r>
      <w:r w:rsidRPr="00DE1053">
        <w:rPr>
          <w:rFonts w:eastAsia="Times New Roman"/>
          <w:spacing w:val="-13"/>
          <w:w w:val="110"/>
        </w:rPr>
        <w:t>követelmény teljesítésének szintjei alapján a korrekció és tovább</w:t>
      </w:r>
      <w:r w:rsidRPr="00DE1053">
        <w:rPr>
          <w:rFonts w:eastAsia="Times New Roman"/>
          <w:spacing w:val="-13"/>
        </w:rPr>
        <w:t>i gyak</w:t>
      </w:r>
      <w:r w:rsidRPr="00DE1053">
        <w:rPr>
          <w:rFonts w:eastAsia="Times New Roman"/>
          <w:spacing w:val="-13"/>
          <w:w w:val="110"/>
        </w:rPr>
        <w:t xml:space="preserve">orlás </w:t>
      </w:r>
      <w:r w:rsidRPr="00DE1053">
        <w:rPr>
          <w:rFonts w:eastAsia="Times New Roman"/>
          <w:spacing w:val="-8"/>
          <w:w w:val="110"/>
        </w:rPr>
        <w:t>témáinak kijelölése</w:t>
      </w:r>
      <w:r w:rsidRPr="00DE1053">
        <w:rPr>
          <w:rFonts w:eastAsia="Times New Roman"/>
          <w:spacing w:val="-8"/>
        </w:rPr>
        <w:t>.</w:t>
      </w:r>
    </w:p>
    <w:p w:rsidR="00946E57" w:rsidRPr="00DE1053" w:rsidRDefault="00946E57" w:rsidP="008C469B">
      <w:pPr>
        <w:widowControl w:val="0"/>
        <w:numPr>
          <w:ilvl w:val="0"/>
          <w:numId w:val="59"/>
        </w:numPr>
        <w:tabs>
          <w:tab w:val="num" w:pos="792"/>
        </w:tabs>
        <w:kinsoku w:val="0"/>
        <w:spacing w:line="360" w:lineRule="auto"/>
        <w:ind w:left="864"/>
        <w:rPr>
          <w:rFonts w:eastAsia="Times New Roman"/>
          <w:spacing w:val="-5"/>
        </w:rPr>
      </w:pPr>
      <w:r w:rsidRPr="00DE1053">
        <w:rPr>
          <w:rFonts w:eastAsia="Times New Roman"/>
          <w:spacing w:val="-5"/>
        </w:rPr>
        <w:t xml:space="preserve">A </w:t>
      </w:r>
      <w:r w:rsidRPr="00DE1053">
        <w:rPr>
          <w:rFonts w:eastAsia="Times New Roman"/>
          <w:spacing w:val="-5"/>
          <w:w w:val="110"/>
        </w:rPr>
        <w:t>tanuló egyéni eredményeinek viszonyítása a korábbi teljesítményéhez.</w:t>
      </w:r>
    </w:p>
    <w:p w:rsidR="00946E57" w:rsidRPr="00DE1053" w:rsidRDefault="00946E57" w:rsidP="000E4574">
      <w:pPr>
        <w:widowControl w:val="0"/>
        <w:kinsoku w:val="0"/>
        <w:spacing w:line="360" w:lineRule="auto"/>
        <w:ind w:left="792" w:right="792" w:hanging="360"/>
        <w:rPr>
          <w:rFonts w:eastAsia="Times New Roman"/>
          <w:spacing w:val="-8"/>
        </w:rPr>
      </w:pPr>
      <w:r w:rsidRPr="00DE1053">
        <w:rPr>
          <w:rFonts w:eastAsia="Times New Roman"/>
          <w:spacing w:val="-10"/>
          <w:w w:val="105"/>
        </w:rPr>
        <w:t>•</w:t>
      </w:r>
      <w:r w:rsidRPr="00DE1053">
        <w:rPr>
          <w:rFonts w:eastAsia="Times New Roman"/>
          <w:spacing w:val="-10"/>
        </w:rPr>
        <w:t xml:space="preserve"> A </w:t>
      </w:r>
      <w:r w:rsidRPr="00DE1053">
        <w:rPr>
          <w:rFonts w:eastAsia="Times New Roman"/>
          <w:spacing w:val="-10"/>
          <w:w w:val="110"/>
        </w:rPr>
        <w:t>tanulók t</w:t>
      </w:r>
      <w:r w:rsidRPr="00DE1053">
        <w:rPr>
          <w:rFonts w:eastAsia="Times New Roman"/>
          <w:spacing w:val="-10"/>
          <w:lang w:eastAsia="de-DE"/>
        </w:rPr>
        <w:t>an</w:t>
      </w:r>
      <w:r w:rsidRPr="00DE1053">
        <w:rPr>
          <w:rFonts w:eastAsia="Times New Roman"/>
          <w:spacing w:val="-10"/>
          <w:w w:val="110"/>
        </w:rPr>
        <w:t>tervi követelményekhez viszonyíto</w:t>
      </w:r>
      <w:r w:rsidRPr="00DE1053">
        <w:rPr>
          <w:rFonts w:eastAsia="Times New Roman"/>
          <w:spacing w:val="-10"/>
          <w:lang w:eastAsia="de-DE"/>
        </w:rPr>
        <w:t>tt</w:t>
      </w:r>
      <w:r w:rsidRPr="00DE1053">
        <w:rPr>
          <w:rFonts w:eastAsia="Times New Roman"/>
          <w:spacing w:val="-10"/>
          <w:w w:val="110"/>
        </w:rPr>
        <w:t xml:space="preserve"> tényleges teljesítményének </w:t>
      </w:r>
      <w:r w:rsidRPr="00DE1053">
        <w:rPr>
          <w:rFonts w:eastAsia="Times New Roman"/>
          <w:spacing w:val="-8"/>
          <w:w w:val="110"/>
        </w:rPr>
        <w:t>minősítése</w:t>
      </w:r>
      <w:r w:rsidRPr="00DE1053">
        <w:rPr>
          <w:rFonts w:eastAsia="Times New Roman"/>
          <w:spacing w:val="-8"/>
        </w:rPr>
        <w:t>.</w:t>
      </w:r>
    </w:p>
    <w:p w:rsidR="00946E57" w:rsidRPr="00DE1053" w:rsidRDefault="00946E57" w:rsidP="000E4574">
      <w:pPr>
        <w:widowControl w:val="0"/>
        <w:kinsoku w:val="0"/>
        <w:spacing w:before="216" w:line="360" w:lineRule="auto"/>
        <w:rPr>
          <w:rFonts w:eastAsia="Times New Roman"/>
          <w:b/>
          <w:bCs/>
          <w:spacing w:val="-4"/>
        </w:rPr>
      </w:pPr>
      <w:r w:rsidRPr="00DE1053">
        <w:rPr>
          <w:rFonts w:eastAsia="Times New Roman"/>
          <w:b/>
          <w:bCs/>
          <w:spacing w:val="-4"/>
          <w:w w:val="105"/>
        </w:rPr>
        <w:t>Helyi követelmények</w:t>
      </w:r>
    </w:p>
    <w:p w:rsidR="00946E57" w:rsidRPr="00DE1053" w:rsidRDefault="00946E57" w:rsidP="008C469B">
      <w:pPr>
        <w:widowControl w:val="0"/>
        <w:numPr>
          <w:ilvl w:val="0"/>
          <w:numId w:val="59"/>
        </w:numPr>
        <w:tabs>
          <w:tab w:val="num" w:pos="792"/>
        </w:tabs>
        <w:kinsoku w:val="0"/>
        <w:spacing w:line="360" w:lineRule="auto"/>
        <w:jc w:val="both"/>
        <w:rPr>
          <w:rFonts w:eastAsia="Times New Roman"/>
          <w:spacing w:val="-9"/>
        </w:rPr>
      </w:pPr>
      <w:r w:rsidRPr="00DE1053">
        <w:rPr>
          <w:rFonts w:eastAsia="Times New Roman"/>
          <w:spacing w:val="-9"/>
          <w:w w:val="110"/>
        </w:rPr>
        <w:t xml:space="preserve">A nevelőtestület az értékelés folyamatosságát és rendszerességét fontos alapelvként </w:t>
      </w:r>
      <w:r w:rsidRPr="00DE1053">
        <w:rPr>
          <w:rFonts w:eastAsia="Times New Roman"/>
          <w:spacing w:val="-5"/>
          <w:w w:val="110"/>
        </w:rPr>
        <w:t xml:space="preserve">ismeri el, ezért 2-8. osztályban valamennyi tanulónak, valamennyi tantárgyban </w:t>
      </w:r>
      <w:r w:rsidRPr="00DE1053">
        <w:rPr>
          <w:rFonts w:eastAsia="Times New Roman"/>
          <w:spacing w:val="-9"/>
          <w:w w:val="110"/>
        </w:rPr>
        <w:t>legalább havonta, illetve fontosabb témák lezárásakor adunk osztályzatot.</w:t>
      </w:r>
    </w:p>
    <w:p w:rsidR="00946E57" w:rsidRPr="00DE1053" w:rsidRDefault="00946E57" w:rsidP="008C469B">
      <w:pPr>
        <w:widowControl w:val="0"/>
        <w:numPr>
          <w:ilvl w:val="0"/>
          <w:numId w:val="59"/>
        </w:numPr>
        <w:tabs>
          <w:tab w:val="num" w:pos="792"/>
        </w:tabs>
        <w:kinsoku w:val="0"/>
        <w:spacing w:line="360" w:lineRule="auto"/>
        <w:jc w:val="both"/>
        <w:rPr>
          <w:rFonts w:eastAsia="Times New Roman"/>
          <w:spacing w:val="-10"/>
        </w:rPr>
      </w:pPr>
      <w:r w:rsidRPr="00DE1053">
        <w:rPr>
          <w:rFonts w:eastAsia="Times New Roman"/>
          <w:spacing w:val="-3"/>
          <w:w w:val="110"/>
        </w:rPr>
        <w:t xml:space="preserve">Az évközi értékelésben a tanítók, tanárok módszertani szabadságuk jegyében </w:t>
      </w:r>
      <w:r w:rsidRPr="00DE1053">
        <w:rPr>
          <w:rFonts w:eastAsia="Times New Roman"/>
          <w:spacing w:val="-13"/>
          <w:w w:val="110"/>
        </w:rPr>
        <w:t xml:space="preserve">szabadon alkalmazhatnak értékelő szimbólumokat, ezt az </w:t>
      </w:r>
      <w:r w:rsidRPr="00DE1053">
        <w:rPr>
          <w:rFonts w:eastAsia="Times New Roman"/>
          <w:spacing w:val="-13"/>
        </w:rPr>
        <w:t xml:space="preserve">iskola </w:t>
      </w:r>
      <w:r w:rsidRPr="00DE1053">
        <w:rPr>
          <w:rFonts w:eastAsia="Times New Roman"/>
          <w:spacing w:val="-13"/>
          <w:w w:val="110"/>
        </w:rPr>
        <w:t xml:space="preserve">nem egységesíti, nem </w:t>
      </w:r>
      <w:r w:rsidRPr="00DE1053">
        <w:rPr>
          <w:rFonts w:eastAsia="Times New Roman"/>
          <w:spacing w:val="-10"/>
          <w:w w:val="110"/>
        </w:rPr>
        <w:t>korlátozza.</w:t>
      </w:r>
    </w:p>
    <w:p w:rsidR="00946E57" w:rsidRPr="00DE1053" w:rsidRDefault="00946E57" w:rsidP="008C469B">
      <w:pPr>
        <w:widowControl w:val="0"/>
        <w:numPr>
          <w:ilvl w:val="0"/>
          <w:numId w:val="59"/>
        </w:numPr>
        <w:tabs>
          <w:tab w:val="num" w:pos="792"/>
        </w:tabs>
        <w:kinsoku w:val="0"/>
        <w:spacing w:before="72" w:line="360" w:lineRule="auto"/>
        <w:jc w:val="both"/>
        <w:rPr>
          <w:rFonts w:eastAsia="Times New Roman"/>
          <w:spacing w:val="-9"/>
        </w:rPr>
      </w:pPr>
      <w:r w:rsidRPr="00DE1053">
        <w:rPr>
          <w:rFonts w:eastAsia="Times New Roman"/>
          <w:spacing w:val="-10"/>
          <w:w w:val="110"/>
        </w:rPr>
        <w:t xml:space="preserve">Az iskola hagyományai között már bevált, és továbbra is alkalmazandó módszer: a </w:t>
      </w:r>
      <w:r w:rsidRPr="00DE1053">
        <w:rPr>
          <w:rFonts w:eastAsia="Times New Roman"/>
          <w:spacing w:val="-9"/>
          <w:w w:val="110"/>
        </w:rPr>
        <w:t xml:space="preserve">kritikusan gyenge színvonalon teljesítő tanulók szüleit értékelő levélben </w:t>
      </w:r>
      <w:r w:rsidRPr="00DE1053">
        <w:rPr>
          <w:rFonts w:eastAsia="Times New Roman"/>
          <w:spacing w:val="-9"/>
          <w:w w:val="110"/>
        </w:rPr>
        <w:lastRenderedPageBreak/>
        <w:t>tájékoztatjuk.</w:t>
      </w:r>
    </w:p>
    <w:p w:rsidR="00946E57" w:rsidRPr="00DE1053" w:rsidRDefault="00946E57" w:rsidP="008C469B">
      <w:pPr>
        <w:widowControl w:val="0"/>
        <w:numPr>
          <w:ilvl w:val="0"/>
          <w:numId w:val="59"/>
        </w:numPr>
        <w:tabs>
          <w:tab w:val="num" w:pos="792"/>
        </w:tabs>
        <w:kinsoku w:val="0"/>
        <w:spacing w:line="360" w:lineRule="auto"/>
        <w:jc w:val="both"/>
        <w:rPr>
          <w:rFonts w:eastAsia="Times New Roman"/>
          <w:spacing w:val="-8"/>
        </w:rPr>
      </w:pPr>
      <w:r w:rsidRPr="00DE1053">
        <w:rPr>
          <w:rFonts w:eastAsia="Times New Roman"/>
          <w:spacing w:val="-5"/>
          <w:w w:val="110"/>
        </w:rPr>
        <w:t xml:space="preserve">Közmegegyezés van a tantestületben arra vonatkozóan, hogy az osztályzásban, </w:t>
      </w:r>
      <w:r w:rsidRPr="00DE1053">
        <w:rPr>
          <w:rFonts w:eastAsia="Times New Roman"/>
          <w:spacing w:val="-4"/>
          <w:w w:val="110"/>
        </w:rPr>
        <w:t xml:space="preserve">optimális kombinációban kell kifejezésre juttatni az adott teljesítmény objektív </w:t>
      </w:r>
      <w:r w:rsidRPr="00DE1053">
        <w:rPr>
          <w:rFonts w:eastAsia="Times New Roman"/>
          <w:spacing w:val="-8"/>
          <w:w w:val="110"/>
        </w:rPr>
        <w:t>értékét, illetve a tanuló tantárgyi fejlődését.</w:t>
      </w:r>
    </w:p>
    <w:p w:rsidR="00946E57" w:rsidRPr="00DE1053" w:rsidRDefault="00946E57" w:rsidP="008C469B">
      <w:pPr>
        <w:widowControl w:val="0"/>
        <w:numPr>
          <w:ilvl w:val="0"/>
          <w:numId w:val="59"/>
        </w:numPr>
        <w:tabs>
          <w:tab w:val="num" w:pos="792"/>
        </w:tabs>
        <w:kinsoku w:val="0"/>
        <w:spacing w:line="360" w:lineRule="auto"/>
        <w:jc w:val="both"/>
        <w:rPr>
          <w:rFonts w:eastAsia="Times New Roman"/>
          <w:spacing w:val="-10"/>
        </w:rPr>
      </w:pPr>
      <w:r w:rsidRPr="00DE1053">
        <w:rPr>
          <w:rFonts w:eastAsia="Times New Roman"/>
          <w:spacing w:val="-8"/>
          <w:w w:val="110"/>
        </w:rPr>
        <w:t xml:space="preserve">A német kisebbségi osztályokban, azoknak a tantárgyaknak a félévi vagy év végi </w:t>
      </w:r>
      <w:r w:rsidRPr="00DE1053">
        <w:rPr>
          <w:rFonts w:eastAsia="Times New Roman"/>
          <w:spacing w:val="-12"/>
          <w:w w:val="110"/>
        </w:rPr>
        <w:t xml:space="preserve">osztályzatát, amelyeket több nevelő tanít (pl. német nyelv, ének, stb.), a tárgyat tanító </w:t>
      </w:r>
      <w:r w:rsidRPr="00DE1053">
        <w:rPr>
          <w:rFonts w:eastAsia="Times New Roman"/>
          <w:spacing w:val="-10"/>
          <w:w w:val="110"/>
        </w:rPr>
        <w:t>szaktanárok közösen alakítják ki.</w:t>
      </w:r>
    </w:p>
    <w:p w:rsidR="00946E57" w:rsidRPr="00DE1053" w:rsidRDefault="00946E57" w:rsidP="000E4574">
      <w:pPr>
        <w:widowControl w:val="0"/>
        <w:kinsoku w:val="0"/>
        <w:spacing w:before="216" w:line="360" w:lineRule="auto"/>
        <w:rPr>
          <w:rFonts w:eastAsia="Times New Roman"/>
          <w:b/>
          <w:bCs/>
          <w:spacing w:val="-4"/>
        </w:rPr>
      </w:pPr>
      <w:r w:rsidRPr="00DE1053">
        <w:rPr>
          <w:rFonts w:eastAsia="Times New Roman"/>
          <w:b/>
          <w:bCs/>
          <w:spacing w:val="-4"/>
          <w:w w:val="105"/>
        </w:rPr>
        <w:t>Az iskolai beszámoltatás formái</w:t>
      </w:r>
    </w:p>
    <w:p w:rsidR="00946E57" w:rsidRPr="00DE1053" w:rsidRDefault="00946E57" w:rsidP="000E4574">
      <w:pPr>
        <w:widowControl w:val="0"/>
        <w:kinsoku w:val="0"/>
        <w:spacing w:before="216" w:line="360" w:lineRule="auto"/>
        <w:ind w:right="432" w:firstLine="851"/>
        <w:jc w:val="both"/>
        <w:rPr>
          <w:rFonts w:eastAsia="Times New Roman"/>
          <w:spacing w:val="-11"/>
        </w:rPr>
      </w:pPr>
      <w:r w:rsidRPr="00DE1053">
        <w:rPr>
          <w:rFonts w:eastAsia="Times New Roman"/>
          <w:spacing w:val="-15"/>
        </w:rPr>
        <w:t>M</w:t>
      </w:r>
      <w:r w:rsidRPr="00DE1053">
        <w:rPr>
          <w:rFonts w:eastAsia="Times New Roman"/>
          <w:spacing w:val="-15"/>
          <w:w w:val="110"/>
        </w:rPr>
        <w:t xml:space="preserve">agyar nyelv és irodalom, idegen nyelv, matematika, természetismeret, történelem, fizika, </w:t>
      </w:r>
      <w:r w:rsidRPr="00DE1053">
        <w:rPr>
          <w:rFonts w:eastAsia="Times New Roman"/>
          <w:spacing w:val="-11"/>
          <w:w w:val="110"/>
        </w:rPr>
        <w:t>biológia, földrajz, kémia tantárgyakból:</w:t>
      </w:r>
    </w:p>
    <w:p w:rsidR="00946E57" w:rsidRPr="00DE1053" w:rsidRDefault="00946E57" w:rsidP="008C469B">
      <w:pPr>
        <w:widowControl w:val="0"/>
        <w:numPr>
          <w:ilvl w:val="0"/>
          <w:numId w:val="59"/>
        </w:numPr>
        <w:tabs>
          <w:tab w:val="num" w:pos="792"/>
        </w:tabs>
        <w:kinsoku w:val="0"/>
        <w:spacing w:before="288" w:line="360" w:lineRule="auto"/>
        <w:ind w:left="360" w:firstLine="851"/>
        <w:rPr>
          <w:rFonts w:eastAsia="Times New Roman"/>
          <w:spacing w:val="8"/>
        </w:rPr>
      </w:pPr>
      <w:r w:rsidRPr="00DE1053">
        <w:rPr>
          <w:rFonts w:eastAsia="Times New Roman"/>
          <w:spacing w:val="8"/>
          <w:w w:val="110"/>
        </w:rPr>
        <w:t>Szóbeli felelet</w:t>
      </w:r>
      <w:r w:rsidRPr="00DE1053">
        <w:rPr>
          <w:rFonts w:eastAsia="Times New Roman"/>
          <w:spacing w:val="8"/>
        </w:rPr>
        <w:t>.</w:t>
      </w:r>
    </w:p>
    <w:p w:rsidR="00946E57" w:rsidRPr="00DE1053" w:rsidRDefault="00946E57" w:rsidP="008C469B">
      <w:pPr>
        <w:widowControl w:val="0"/>
        <w:numPr>
          <w:ilvl w:val="0"/>
          <w:numId w:val="59"/>
        </w:numPr>
        <w:tabs>
          <w:tab w:val="num" w:pos="792"/>
        </w:tabs>
        <w:kinsoku w:val="0"/>
        <w:spacing w:line="360" w:lineRule="auto"/>
        <w:ind w:left="360" w:firstLine="851"/>
        <w:rPr>
          <w:rFonts w:eastAsia="Times New Roman"/>
          <w:spacing w:val="-3"/>
        </w:rPr>
      </w:pPr>
      <w:r w:rsidRPr="00DE1053">
        <w:rPr>
          <w:rFonts w:eastAsia="Times New Roman"/>
          <w:spacing w:val="-3"/>
          <w:w w:val="110"/>
        </w:rPr>
        <w:t>Írásbeli beszámoltatás (teszt, feladatlap, dolgozat)</w:t>
      </w:r>
      <w:r w:rsidRPr="00DE1053">
        <w:rPr>
          <w:rFonts w:eastAsia="Times New Roman"/>
          <w:spacing w:val="-3"/>
        </w:rPr>
        <w:t>.</w:t>
      </w:r>
    </w:p>
    <w:p w:rsidR="00946E57" w:rsidRPr="00DE1053" w:rsidRDefault="00946E57" w:rsidP="008C469B">
      <w:pPr>
        <w:widowControl w:val="0"/>
        <w:numPr>
          <w:ilvl w:val="0"/>
          <w:numId w:val="59"/>
        </w:numPr>
        <w:tabs>
          <w:tab w:val="num" w:pos="792"/>
        </w:tabs>
        <w:kinsoku w:val="0"/>
        <w:spacing w:line="360" w:lineRule="auto"/>
        <w:ind w:left="360" w:firstLine="851"/>
        <w:rPr>
          <w:rFonts w:eastAsia="Times New Roman"/>
          <w:spacing w:val="-4"/>
        </w:rPr>
      </w:pPr>
      <w:r w:rsidRPr="00DE1053">
        <w:rPr>
          <w:rFonts w:eastAsia="Times New Roman"/>
          <w:spacing w:val="-4"/>
          <w:w w:val="110"/>
        </w:rPr>
        <w:t>T</w:t>
      </w:r>
      <w:r w:rsidRPr="00DE1053">
        <w:rPr>
          <w:rFonts w:eastAsia="Times New Roman"/>
          <w:spacing w:val="-4"/>
          <w:lang w:eastAsia="de-DE"/>
        </w:rPr>
        <w:t>an</w:t>
      </w:r>
      <w:r w:rsidRPr="00DE1053">
        <w:rPr>
          <w:rFonts w:eastAsia="Times New Roman"/>
          <w:spacing w:val="-4"/>
          <w:w w:val="110"/>
        </w:rPr>
        <w:t>ítási órák, foglalkozások ala</w:t>
      </w:r>
      <w:r w:rsidRPr="00DE1053">
        <w:rPr>
          <w:rFonts w:eastAsia="Times New Roman"/>
          <w:spacing w:val="-4"/>
          <w:lang w:eastAsia="de-DE"/>
        </w:rPr>
        <w:t>tt</w:t>
      </w:r>
      <w:r w:rsidRPr="00DE1053">
        <w:rPr>
          <w:rFonts w:eastAsia="Times New Roman"/>
          <w:spacing w:val="-4"/>
          <w:w w:val="110"/>
        </w:rPr>
        <w:t>i önálló tevékenység számonkérése</w:t>
      </w:r>
      <w:r w:rsidRPr="00DE1053">
        <w:rPr>
          <w:rFonts w:eastAsia="Times New Roman"/>
          <w:spacing w:val="-4"/>
        </w:rPr>
        <w:t>.</w:t>
      </w:r>
    </w:p>
    <w:p w:rsidR="00946E57" w:rsidRPr="00DE1053" w:rsidRDefault="00946E57" w:rsidP="008C469B">
      <w:pPr>
        <w:widowControl w:val="0"/>
        <w:numPr>
          <w:ilvl w:val="0"/>
          <w:numId w:val="59"/>
        </w:numPr>
        <w:tabs>
          <w:tab w:val="num" w:pos="792"/>
        </w:tabs>
        <w:kinsoku w:val="0"/>
        <w:spacing w:line="360" w:lineRule="auto"/>
        <w:ind w:left="360" w:firstLine="851"/>
        <w:rPr>
          <w:rFonts w:eastAsia="Times New Roman"/>
          <w:spacing w:val="-4"/>
        </w:rPr>
      </w:pPr>
      <w:r w:rsidRPr="00DE1053">
        <w:rPr>
          <w:rFonts w:eastAsia="Times New Roman"/>
          <w:spacing w:val="-4"/>
          <w:w w:val="110"/>
        </w:rPr>
        <w:t>Szódolgozat: csak idegen nyelvnél alkalmazzuk.</w:t>
      </w:r>
    </w:p>
    <w:p w:rsidR="00946E57" w:rsidRPr="00DE1053" w:rsidRDefault="00946E57" w:rsidP="008C469B">
      <w:pPr>
        <w:widowControl w:val="0"/>
        <w:numPr>
          <w:ilvl w:val="0"/>
          <w:numId w:val="59"/>
        </w:numPr>
        <w:tabs>
          <w:tab w:val="num" w:pos="792"/>
        </w:tabs>
        <w:kinsoku w:val="0"/>
        <w:spacing w:before="36" w:line="360" w:lineRule="auto"/>
        <w:ind w:left="360" w:firstLine="851"/>
        <w:rPr>
          <w:rFonts w:eastAsia="Times New Roman"/>
          <w:spacing w:val="4"/>
        </w:rPr>
      </w:pPr>
      <w:r w:rsidRPr="00DE1053">
        <w:rPr>
          <w:rFonts w:eastAsia="Times New Roman"/>
          <w:spacing w:val="4"/>
          <w:w w:val="110"/>
        </w:rPr>
        <w:t>Önálló kiselőadás</w:t>
      </w:r>
      <w:r w:rsidRPr="00DE1053">
        <w:rPr>
          <w:rFonts w:eastAsia="Times New Roman"/>
          <w:spacing w:val="4"/>
        </w:rPr>
        <w:t>.</w:t>
      </w:r>
    </w:p>
    <w:p w:rsidR="00946E57" w:rsidRPr="00DE1053" w:rsidRDefault="00946E57" w:rsidP="001D0F7E">
      <w:pPr>
        <w:widowControl w:val="0"/>
        <w:kinsoku w:val="0"/>
        <w:spacing w:before="288" w:line="360" w:lineRule="auto"/>
        <w:ind w:firstLine="851"/>
        <w:jc w:val="both"/>
        <w:rPr>
          <w:rFonts w:eastAsia="Times New Roman"/>
          <w:spacing w:val="-9"/>
        </w:rPr>
      </w:pPr>
      <w:r w:rsidRPr="00DE1053">
        <w:rPr>
          <w:rFonts w:eastAsia="Times New Roman"/>
          <w:spacing w:val="-8"/>
          <w:w w:val="110"/>
        </w:rPr>
        <w:t>É</w:t>
      </w:r>
      <w:r w:rsidRPr="00DE1053">
        <w:rPr>
          <w:rFonts w:eastAsia="Times New Roman"/>
          <w:spacing w:val="-8"/>
        </w:rPr>
        <w:t>nek-</w:t>
      </w:r>
      <w:r w:rsidRPr="00DE1053">
        <w:rPr>
          <w:rFonts w:eastAsia="Times New Roman"/>
          <w:spacing w:val="-8"/>
          <w:w w:val="110"/>
        </w:rPr>
        <w:t>zen</w:t>
      </w:r>
      <w:r w:rsidR="001D0F7E">
        <w:rPr>
          <w:rFonts w:eastAsia="Times New Roman"/>
          <w:spacing w:val="-8"/>
          <w:w w:val="110"/>
        </w:rPr>
        <w:t>e, vizuális kultúra</w:t>
      </w:r>
      <w:r w:rsidRPr="00DE1053">
        <w:rPr>
          <w:rFonts w:eastAsia="Times New Roman"/>
          <w:spacing w:val="-8"/>
          <w:w w:val="110"/>
        </w:rPr>
        <w:t>, informatika, technika</w:t>
      </w:r>
      <w:r w:rsidR="001D0F7E">
        <w:rPr>
          <w:rFonts w:eastAsia="Times New Roman"/>
          <w:spacing w:val="-8"/>
          <w:w w:val="110"/>
        </w:rPr>
        <w:t>, életvitel-és gyakorlat</w:t>
      </w:r>
      <w:r w:rsidRPr="00DE1053">
        <w:rPr>
          <w:rFonts w:eastAsia="Times New Roman"/>
          <w:spacing w:val="-8"/>
          <w:w w:val="110"/>
        </w:rPr>
        <w:t xml:space="preserve"> t</w:t>
      </w:r>
      <w:r w:rsidRPr="00DE1053">
        <w:rPr>
          <w:rFonts w:eastAsia="Times New Roman"/>
          <w:spacing w:val="-8"/>
          <w:lang w:eastAsia="de-DE"/>
        </w:rPr>
        <w:t>an</w:t>
      </w:r>
      <w:r w:rsidRPr="00DE1053">
        <w:rPr>
          <w:rFonts w:eastAsia="Times New Roman"/>
          <w:spacing w:val="-8"/>
          <w:w w:val="110"/>
        </w:rPr>
        <w:t xml:space="preserve">tárgyakból a számonkérés valamilyen gyakorlati </w:t>
      </w:r>
      <w:r w:rsidRPr="00DE1053">
        <w:rPr>
          <w:rFonts w:eastAsia="Times New Roman"/>
          <w:spacing w:val="-9"/>
          <w:w w:val="110"/>
        </w:rPr>
        <w:t>tevékenységgel összekapcsolva, tö</w:t>
      </w:r>
      <w:r w:rsidRPr="00DE1053">
        <w:rPr>
          <w:rFonts w:eastAsia="Times New Roman"/>
          <w:spacing w:val="-9"/>
          <w:lang w:eastAsia="de-DE"/>
        </w:rPr>
        <w:t>rt</w:t>
      </w:r>
      <w:r w:rsidRPr="00DE1053">
        <w:rPr>
          <w:rFonts w:eastAsia="Times New Roman"/>
          <w:spacing w:val="-9"/>
          <w:w w:val="110"/>
        </w:rPr>
        <w:t>én</w:t>
      </w:r>
      <w:r w:rsidRPr="00DE1053">
        <w:rPr>
          <w:rFonts w:eastAsia="Times New Roman"/>
          <w:spacing w:val="-9"/>
        </w:rPr>
        <w:t xml:space="preserve">ik </w:t>
      </w:r>
      <w:r w:rsidRPr="00DE1053">
        <w:rPr>
          <w:rFonts w:eastAsia="Times New Roman"/>
          <w:spacing w:val="-9"/>
          <w:w w:val="110"/>
        </w:rPr>
        <w:t>(kísérletek, mérések, munkadarabok, rajzok)</w:t>
      </w:r>
      <w:r w:rsidRPr="00DE1053">
        <w:rPr>
          <w:rFonts w:eastAsia="Times New Roman"/>
          <w:spacing w:val="-9"/>
        </w:rPr>
        <w:t>.</w:t>
      </w:r>
    </w:p>
    <w:p w:rsidR="00946E57" w:rsidRPr="00DE1053" w:rsidRDefault="00946E57" w:rsidP="000E4574">
      <w:pPr>
        <w:widowControl w:val="0"/>
        <w:kinsoku w:val="0"/>
        <w:spacing w:before="288" w:line="360" w:lineRule="auto"/>
        <w:ind w:firstLine="851"/>
        <w:rPr>
          <w:rFonts w:eastAsia="Times New Roman"/>
          <w:spacing w:val="-8"/>
        </w:rPr>
      </w:pPr>
      <w:r w:rsidRPr="00DE1053">
        <w:rPr>
          <w:rFonts w:eastAsia="Times New Roman"/>
          <w:spacing w:val="-8"/>
          <w:w w:val="110"/>
        </w:rPr>
        <w:t>Egyéb t</w:t>
      </w:r>
      <w:r w:rsidRPr="00DE1053">
        <w:rPr>
          <w:rFonts w:eastAsia="Times New Roman"/>
          <w:spacing w:val="-8"/>
          <w:lang w:eastAsia="de-DE"/>
        </w:rPr>
        <w:t>an</w:t>
      </w:r>
      <w:r w:rsidRPr="00DE1053">
        <w:rPr>
          <w:rFonts w:eastAsia="Times New Roman"/>
          <w:spacing w:val="-8"/>
          <w:w w:val="110"/>
        </w:rPr>
        <w:t xml:space="preserve">tárgyak esetében </w:t>
      </w:r>
      <w:r w:rsidRPr="00DE1053">
        <w:rPr>
          <w:rFonts w:eastAsia="Times New Roman"/>
          <w:spacing w:val="-8"/>
        </w:rPr>
        <w:t>a tan</w:t>
      </w:r>
      <w:r w:rsidRPr="00DE1053">
        <w:rPr>
          <w:rFonts w:eastAsia="Times New Roman"/>
          <w:spacing w:val="-8"/>
          <w:w w:val="110"/>
        </w:rPr>
        <w:t>tárgyak jellegéből adódó formák</w:t>
      </w:r>
      <w:r w:rsidRPr="00DE1053">
        <w:rPr>
          <w:rFonts w:eastAsia="Times New Roman"/>
          <w:spacing w:val="-8"/>
        </w:rPr>
        <w:t>.</w:t>
      </w:r>
    </w:p>
    <w:p w:rsidR="00946E57" w:rsidRPr="00DE1053" w:rsidRDefault="00946E57" w:rsidP="000E4574">
      <w:pPr>
        <w:widowControl w:val="0"/>
        <w:kinsoku w:val="0"/>
        <w:spacing w:before="576" w:line="360" w:lineRule="auto"/>
        <w:rPr>
          <w:rFonts w:eastAsia="Times New Roman"/>
          <w:b/>
          <w:bCs/>
          <w:spacing w:val="-4"/>
          <w:sz w:val="28"/>
          <w:szCs w:val="28"/>
        </w:rPr>
      </w:pPr>
      <w:r w:rsidRPr="00DE1053">
        <w:rPr>
          <w:rFonts w:eastAsia="Times New Roman"/>
          <w:b/>
          <w:bCs/>
          <w:spacing w:val="-5"/>
          <w:w w:val="105"/>
          <w:sz w:val="28"/>
          <w:szCs w:val="28"/>
        </w:rPr>
        <w:t>Az iskolai írásbeli beszámoltatások formái, rendje, korlátai, a tanulók</w:t>
      </w:r>
      <w:r w:rsidRPr="00DE1053">
        <w:rPr>
          <w:rFonts w:eastAsia="Times New Roman"/>
          <w:b/>
          <w:bCs/>
          <w:spacing w:val="-5"/>
          <w:w w:val="105"/>
          <w:sz w:val="28"/>
          <w:szCs w:val="28"/>
        </w:rPr>
        <w:br/>
      </w:r>
      <w:r w:rsidRPr="00DE1053">
        <w:rPr>
          <w:rFonts w:eastAsia="Times New Roman"/>
          <w:b/>
          <w:bCs/>
          <w:spacing w:val="-4"/>
          <w:w w:val="105"/>
          <w:sz w:val="28"/>
          <w:szCs w:val="28"/>
        </w:rPr>
        <w:t>tudásának értékelésében betöltött szerepe súlya</w:t>
      </w:r>
    </w:p>
    <w:p w:rsidR="00946E57" w:rsidRPr="00DE1053" w:rsidRDefault="00946E57" w:rsidP="000E4574">
      <w:pPr>
        <w:widowControl w:val="0"/>
        <w:kinsoku w:val="0"/>
        <w:spacing w:before="252" w:line="360" w:lineRule="auto"/>
        <w:rPr>
          <w:rFonts w:eastAsia="Times New Roman"/>
          <w:b/>
          <w:bCs/>
        </w:rPr>
      </w:pPr>
      <w:r w:rsidRPr="00DE1053">
        <w:rPr>
          <w:rFonts w:eastAsia="Times New Roman"/>
          <w:b/>
          <w:bCs/>
          <w:w w:val="105"/>
        </w:rPr>
        <w:t>Célja</w:t>
      </w:r>
    </w:p>
    <w:p w:rsidR="00946E57" w:rsidRPr="00DE1053" w:rsidRDefault="00946E57" w:rsidP="00AC47C3">
      <w:pPr>
        <w:widowControl w:val="0"/>
        <w:kinsoku w:val="0"/>
        <w:spacing w:line="360" w:lineRule="auto"/>
        <w:ind w:right="360" w:firstLine="851"/>
        <w:jc w:val="both"/>
        <w:rPr>
          <w:rFonts w:eastAsia="Times New Roman"/>
        </w:rPr>
      </w:pPr>
      <w:r w:rsidRPr="00DE1053">
        <w:rPr>
          <w:rFonts w:eastAsia="Times New Roman"/>
          <w:spacing w:val="-12"/>
          <w:w w:val="110"/>
        </w:rPr>
        <w:t xml:space="preserve">Visszajelzés a tanulói felkészültségről a tanár, a diák és a szülő részére, a tanítási folyamat </w:t>
      </w:r>
      <w:r w:rsidRPr="00DE1053">
        <w:rPr>
          <w:rFonts w:eastAsia="Times New Roman"/>
        </w:rPr>
        <w:t>bizonyos szakaszaiban.</w:t>
      </w:r>
    </w:p>
    <w:p w:rsidR="00946E57" w:rsidRPr="00DE1053" w:rsidRDefault="00946E57" w:rsidP="000E4574">
      <w:pPr>
        <w:widowControl w:val="0"/>
        <w:kinsoku w:val="0"/>
        <w:spacing w:before="324" w:line="360" w:lineRule="auto"/>
        <w:rPr>
          <w:rFonts w:eastAsia="Times New Roman"/>
          <w:b/>
          <w:bCs/>
          <w:spacing w:val="-4"/>
        </w:rPr>
      </w:pPr>
      <w:r w:rsidRPr="00DE1053">
        <w:rPr>
          <w:rFonts w:eastAsia="Times New Roman"/>
          <w:b/>
          <w:bCs/>
          <w:spacing w:val="-4"/>
          <w:w w:val="105"/>
        </w:rPr>
        <w:t>Az írásbeli beszámoltatás formái</w:t>
      </w:r>
    </w:p>
    <w:p w:rsidR="00946E57" w:rsidRPr="00DE1053" w:rsidRDefault="00946E57" w:rsidP="000E4574">
      <w:pPr>
        <w:widowControl w:val="0"/>
        <w:kinsoku w:val="0"/>
        <w:spacing w:before="252" w:line="360" w:lineRule="auto"/>
        <w:ind w:firstLine="851"/>
        <w:jc w:val="both"/>
        <w:rPr>
          <w:rFonts w:eastAsia="Times New Roman"/>
          <w:b/>
          <w:bCs/>
        </w:rPr>
      </w:pPr>
      <w:r w:rsidRPr="00DE1053">
        <w:rPr>
          <w:rFonts w:eastAsia="Times New Roman"/>
          <w:b/>
          <w:bCs/>
          <w:spacing w:val="-3"/>
          <w:w w:val="105"/>
        </w:rPr>
        <w:t>Témazáró dolgozat –</w:t>
      </w:r>
      <w:r w:rsidRPr="00DE1053">
        <w:rPr>
          <w:rFonts w:eastAsia="Times New Roman"/>
          <w:spacing w:val="-3"/>
          <w:w w:val="110"/>
        </w:rPr>
        <w:t xml:space="preserve"> az egyes témák, nagyobb t</w:t>
      </w:r>
      <w:r w:rsidRPr="00DE1053">
        <w:rPr>
          <w:rFonts w:eastAsia="Times New Roman"/>
          <w:spacing w:val="-3"/>
          <w:lang w:eastAsia="de-DE"/>
        </w:rPr>
        <w:t>an</w:t>
      </w:r>
      <w:r w:rsidRPr="00DE1053">
        <w:rPr>
          <w:rFonts w:eastAsia="Times New Roman"/>
          <w:spacing w:val="-3"/>
          <w:w w:val="110"/>
        </w:rPr>
        <w:t xml:space="preserve">ítási egységek lezárása után </w:t>
      </w:r>
      <w:r w:rsidRPr="00DE1053">
        <w:rPr>
          <w:rFonts w:eastAsia="Times New Roman"/>
          <w:spacing w:val="-3"/>
          <w:w w:val="110"/>
        </w:rPr>
        <w:lastRenderedPageBreak/>
        <w:t>írato</w:t>
      </w:r>
      <w:r w:rsidRPr="00DE1053">
        <w:rPr>
          <w:rFonts w:eastAsia="Times New Roman"/>
          <w:spacing w:val="-3"/>
          <w:lang w:eastAsia="de-DE"/>
        </w:rPr>
        <w:t>tt</w:t>
      </w:r>
      <w:r w:rsidRPr="00DE1053">
        <w:rPr>
          <w:rFonts w:eastAsia="Times New Roman"/>
          <w:spacing w:val="-3"/>
          <w:w w:val="110"/>
        </w:rPr>
        <w:t xml:space="preserve"> </w:t>
      </w:r>
      <w:r w:rsidRPr="00DE1053">
        <w:rPr>
          <w:rFonts w:eastAsia="Times New Roman"/>
          <w:spacing w:val="-8"/>
          <w:w w:val="110"/>
        </w:rPr>
        <w:t>összegző dolgozat. A témazáró dolgozatok számát a t</w:t>
      </w:r>
      <w:r w:rsidRPr="00DE1053">
        <w:rPr>
          <w:rFonts w:eastAsia="Times New Roman"/>
          <w:spacing w:val="-8"/>
          <w:lang w:eastAsia="de-DE"/>
        </w:rPr>
        <w:t>anan</w:t>
      </w:r>
      <w:r w:rsidRPr="00DE1053">
        <w:rPr>
          <w:rFonts w:eastAsia="Times New Roman"/>
          <w:spacing w:val="-8"/>
          <w:w w:val="110"/>
        </w:rPr>
        <w:t xml:space="preserve">yag beosztása, tagolása határozza </w:t>
      </w:r>
      <w:r w:rsidRPr="00DE1053">
        <w:rPr>
          <w:rFonts w:eastAsia="Times New Roman"/>
        </w:rPr>
        <w:t>meg.</w:t>
      </w:r>
    </w:p>
    <w:p w:rsidR="00946E57" w:rsidRPr="00DE1053" w:rsidRDefault="00946E57" w:rsidP="000E4574">
      <w:pPr>
        <w:widowControl w:val="0"/>
        <w:kinsoku w:val="0"/>
        <w:spacing w:line="360" w:lineRule="auto"/>
        <w:ind w:right="576"/>
        <w:jc w:val="both"/>
        <w:rPr>
          <w:rFonts w:eastAsia="Times New Roman"/>
          <w:b/>
          <w:bCs/>
          <w:spacing w:val="-7"/>
        </w:rPr>
      </w:pPr>
      <w:r w:rsidRPr="00DE1053">
        <w:rPr>
          <w:rFonts w:eastAsia="Times New Roman"/>
          <w:b/>
          <w:bCs/>
          <w:spacing w:val="-13"/>
          <w:w w:val="105"/>
        </w:rPr>
        <w:t xml:space="preserve">Felmérő dolgozat </w:t>
      </w:r>
      <w:r w:rsidRPr="00DE1053">
        <w:rPr>
          <w:rFonts w:eastAsia="Times New Roman"/>
          <w:spacing w:val="-13"/>
          <w:w w:val="110"/>
        </w:rPr>
        <w:t>– félévet lezáró vagy az év végi összefoglalások után írato</w:t>
      </w:r>
      <w:r w:rsidRPr="00DE1053">
        <w:rPr>
          <w:rFonts w:eastAsia="Times New Roman"/>
          <w:spacing w:val="-13"/>
          <w:lang w:eastAsia="de-DE"/>
        </w:rPr>
        <w:t>tt</w:t>
      </w:r>
      <w:r w:rsidRPr="00DE1053">
        <w:rPr>
          <w:rFonts w:eastAsia="Times New Roman"/>
          <w:spacing w:val="-13"/>
          <w:w w:val="110"/>
        </w:rPr>
        <w:t xml:space="preserve"> dolgozat.</w:t>
      </w:r>
      <w:r w:rsidRPr="00DE1053">
        <w:rPr>
          <w:rFonts w:eastAsia="Times New Roman"/>
          <w:b/>
          <w:bCs/>
          <w:spacing w:val="-13"/>
        </w:rPr>
        <w:t xml:space="preserve"> </w:t>
      </w:r>
      <w:r w:rsidRPr="00DE1053">
        <w:rPr>
          <w:rFonts w:eastAsia="Times New Roman"/>
          <w:b/>
          <w:bCs/>
          <w:spacing w:val="-7"/>
          <w:w w:val="105"/>
        </w:rPr>
        <w:t>Röpdolgozat –</w:t>
      </w:r>
      <w:r w:rsidRPr="00DE1053">
        <w:rPr>
          <w:rFonts w:eastAsia="Times New Roman"/>
          <w:spacing w:val="-7"/>
        </w:rPr>
        <w:t xml:space="preserve"> a fol</w:t>
      </w:r>
      <w:r w:rsidRPr="00DE1053">
        <w:rPr>
          <w:rFonts w:eastAsia="Times New Roman"/>
          <w:spacing w:val="-7"/>
          <w:w w:val="110"/>
        </w:rPr>
        <w:t>yamatos ellenőrzést szolgáló számonkérés</w:t>
      </w:r>
    </w:p>
    <w:p w:rsidR="000E4574" w:rsidRDefault="000E4574" w:rsidP="000E4574">
      <w:pPr>
        <w:widowControl w:val="0"/>
        <w:kinsoku w:val="0"/>
        <w:spacing w:before="180" w:line="360" w:lineRule="auto"/>
        <w:rPr>
          <w:rFonts w:eastAsia="Times New Roman"/>
          <w:b/>
          <w:bCs/>
          <w:spacing w:val="-4"/>
          <w:w w:val="105"/>
        </w:rPr>
      </w:pPr>
    </w:p>
    <w:p w:rsidR="00946E57" w:rsidRPr="00DE1053" w:rsidRDefault="00946E57" w:rsidP="000E4574">
      <w:pPr>
        <w:widowControl w:val="0"/>
        <w:kinsoku w:val="0"/>
        <w:spacing w:before="180" w:line="360" w:lineRule="auto"/>
        <w:rPr>
          <w:rFonts w:eastAsia="Times New Roman"/>
          <w:b/>
          <w:bCs/>
          <w:spacing w:val="-4"/>
        </w:rPr>
      </w:pPr>
      <w:r w:rsidRPr="00DE1053">
        <w:rPr>
          <w:rFonts w:eastAsia="Times New Roman"/>
          <w:b/>
          <w:bCs/>
          <w:spacing w:val="-4"/>
          <w:w w:val="105"/>
        </w:rPr>
        <w:t>Az írásbeli beszámoltatás rendje</w:t>
      </w:r>
    </w:p>
    <w:p w:rsidR="00946E57" w:rsidRPr="00DE1053" w:rsidRDefault="00946E57" w:rsidP="008C469B">
      <w:pPr>
        <w:widowControl w:val="0"/>
        <w:numPr>
          <w:ilvl w:val="0"/>
          <w:numId w:val="59"/>
        </w:numPr>
        <w:kinsoku w:val="0"/>
        <w:spacing w:before="216" w:line="360" w:lineRule="auto"/>
        <w:ind w:firstLine="851"/>
        <w:jc w:val="both"/>
        <w:rPr>
          <w:rFonts w:eastAsia="Times New Roman"/>
          <w:spacing w:val="-2"/>
        </w:rPr>
      </w:pPr>
      <w:r w:rsidRPr="00DE1053">
        <w:rPr>
          <w:rFonts w:eastAsia="Times New Roman"/>
          <w:spacing w:val="-2"/>
          <w:w w:val="110"/>
        </w:rPr>
        <w:t>A témazárók az egyes t</w:t>
      </w:r>
      <w:r w:rsidRPr="00DE1053">
        <w:rPr>
          <w:rFonts w:eastAsia="Times New Roman"/>
          <w:spacing w:val="-2"/>
          <w:lang w:eastAsia="de-DE"/>
        </w:rPr>
        <w:t>an</w:t>
      </w:r>
      <w:r w:rsidRPr="00DE1053">
        <w:rPr>
          <w:rFonts w:eastAsia="Times New Roman"/>
          <w:spacing w:val="-2"/>
          <w:w w:val="110"/>
        </w:rPr>
        <w:t>tárgyak programjaib</w:t>
      </w:r>
      <w:r w:rsidRPr="00DE1053">
        <w:rPr>
          <w:rFonts w:eastAsia="Times New Roman"/>
          <w:spacing w:val="-2"/>
          <w:lang w:eastAsia="de-DE"/>
        </w:rPr>
        <w:t>an</w:t>
      </w:r>
      <w:r w:rsidRPr="00DE1053">
        <w:rPr>
          <w:rFonts w:eastAsia="Times New Roman"/>
          <w:spacing w:val="-2"/>
        </w:rPr>
        <w:t xml:space="preserve"> tervezetten szerepelnek.</w:t>
      </w:r>
    </w:p>
    <w:p w:rsidR="00946E57" w:rsidRPr="00DE1053" w:rsidRDefault="00946E57" w:rsidP="008C469B">
      <w:pPr>
        <w:widowControl w:val="0"/>
        <w:numPr>
          <w:ilvl w:val="0"/>
          <w:numId w:val="59"/>
        </w:numPr>
        <w:kinsoku w:val="0"/>
        <w:spacing w:line="360" w:lineRule="auto"/>
        <w:ind w:firstLine="851"/>
        <w:jc w:val="both"/>
        <w:rPr>
          <w:rFonts w:eastAsia="Times New Roman"/>
          <w:spacing w:val="-4"/>
        </w:rPr>
      </w:pPr>
      <w:r w:rsidRPr="00DE1053">
        <w:rPr>
          <w:rFonts w:eastAsia="Times New Roman"/>
          <w:spacing w:val="-4"/>
          <w:w w:val="110"/>
        </w:rPr>
        <w:t>A témazáró dolgozatok írását előre be kell jelenteni.</w:t>
      </w:r>
    </w:p>
    <w:p w:rsidR="00946E57" w:rsidRPr="00DE1053" w:rsidRDefault="00946E57" w:rsidP="008C469B">
      <w:pPr>
        <w:widowControl w:val="0"/>
        <w:numPr>
          <w:ilvl w:val="0"/>
          <w:numId w:val="59"/>
        </w:numPr>
        <w:kinsoku w:val="0"/>
        <w:spacing w:line="360" w:lineRule="auto"/>
        <w:ind w:right="360" w:firstLine="851"/>
        <w:jc w:val="both"/>
        <w:rPr>
          <w:rFonts w:eastAsia="Times New Roman"/>
          <w:spacing w:val="-8"/>
        </w:rPr>
      </w:pPr>
      <w:r w:rsidRPr="00DE1053">
        <w:rPr>
          <w:rFonts w:eastAsia="Times New Roman"/>
          <w:spacing w:val="-10"/>
          <w:w w:val="110"/>
        </w:rPr>
        <w:t>Az é</w:t>
      </w:r>
      <w:r w:rsidRPr="00DE1053">
        <w:rPr>
          <w:rFonts w:eastAsia="Times New Roman"/>
          <w:spacing w:val="-10"/>
          <w:lang w:eastAsia="de-DE"/>
        </w:rPr>
        <w:t>rt</w:t>
      </w:r>
      <w:r w:rsidRPr="00DE1053">
        <w:rPr>
          <w:rFonts w:eastAsia="Times New Roman"/>
          <w:spacing w:val="-10"/>
          <w:w w:val="110"/>
        </w:rPr>
        <w:t>ékelés hatékonysága mia</w:t>
      </w:r>
      <w:r w:rsidRPr="00DE1053">
        <w:rPr>
          <w:rFonts w:eastAsia="Times New Roman"/>
          <w:spacing w:val="-10"/>
          <w:lang w:eastAsia="de-DE"/>
        </w:rPr>
        <w:t>tt</w:t>
      </w:r>
      <w:r w:rsidRPr="00DE1053">
        <w:rPr>
          <w:rFonts w:eastAsia="Times New Roman"/>
          <w:spacing w:val="-10"/>
          <w:w w:val="110"/>
        </w:rPr>
        <w:t xml:space="preserve"> feltétlenül szükséges az írásbeli dolgozatok </w:t>
      </w:r>
      <w:r w:rsidRPr="00DE1053">
        <w:rPr>
          <w:rFonts w:eastAsia="Times New Roman"/>
          <w:spacing w:val="-13"/>
          <w:w w:val="110"/>
        </w:rPr>
        <w:t>mielőbbi kijavítása, ezé</w:t>
      </w:r>
      <w:r w:rsidRPr="00DE1053">
        <w:rPr>
          <w:rFonts w:eastAsia="Times New Roman"/>
          <w:spacing w:val="-13"/>
          <w:lang w:eastAsia="de-DE"/>
        </w:rPr>
        <w:t>rt</w:t>
      </w:r>
      <w:r w:rsidRPr="00DE1053">
        <w:rPr>
          <w:rFonts w:eastAsia="Times New Roman"/>
          <w:spacing w:val="-13"/>
          <w:w w:val="110"/>
        </w:rPr>
        <w:t xml:space="preserve"> nevelőtestületi határozat, hogy a kijavíto</w:t>
      </w:r>
      <w:r w:rsidRPr="00DE1053">
        <w:rPr>
          <w:rFonts w:eastAsia="Times New Roman"/>
          <w:spacing w:val="-13"/>
          <w:lang w:eastAsia="de-DE"/>
        </w:rPr>
        <w:t>tt</w:t>
      </w:r>
      <w:r w:rsidRPr="00DE1053">
        <w:rPr>
          <w:rFonts w:eastAsia="Times New Roman"/>
          <w:spacing w:val="-13"/>
          <w:w w:val="110"/>
        </w:rPr>
        <w:t xml:space="preserve"> dolgozatokat a </w:t>
      </w:r>
      <w:r w:rsidRPr="00DE1053">
        <w:rPr>
          <w:rFonts w:eastAsia="Times New Roman"/>
          <w:spacing w:val="-8"/>
          <w:w w:val="110"/>
        </w:rPr>
        <w:t>t</w:t>
      </w:r>
      <w:r w:rsidRPr="00DE1053">
        <w:rPr>
          <w:rFonts w:eastAsia="Times New Roman"/>
          <w:spacing w:val="-8"/>
          <w:lang w:eastAsia="de-DE"/>
        </w:rPr>
        <w:t>an</w:t>
      </w:r>
      <w:r w:rsidRPr="00DE1053">
        <w:rPr>
          <w:rFonts w:eastAsia="Times New Roman"/>
          <w:spacing w:val="-8"/>
          <w:w w:val="110"/>
        </w:rPr>
        <w:t>uló</w:t>
      </w:r>
      <w:r w:rsidRPr="00DE1053">
        <w:rPr>
          <w:rFonts w:eastAsia="Times New Roman"/>
          <w:spacing w:val="-8"/>
        </w:rPr>
        <w:t>k</w:t>
      </w:r>
      <w:r w:rsidRPr="00DE1053">
        <w:rPr>
          <w:rFonts w:eastAsia="Times New Roman"/>
          <w:spacing w:val="-8"/>
          <w:w w:val="110"/>
        </w:rPr>
        <w:t>nak a következő t</w:t>
      </w:r>
      <w:r w:rsidRPr="00DE1053">
        <w:rPr>
          <w:rFonts w:eastAsia="Times New Roman"/>
          <w:spacing w:val="-8"/>
          <w:lang w:eastAsia="de-DE"/>
        </w:rPr>
        <w:t>an</w:t>
      </w:r>
      <w:r w:rsidRPr="00DE1053">
        <w:rPr>
          <w:rFonts w:eastAsia="Times New Roman"/>
          <w:spacing w:val="-8"/>
          <w:w w:val="110"/>
        </w:rPr>
        <w:t>ítási órán, de legkésőbb két héten belül ki kell oszt</w:t>
      </w:r>
      <w:r w:rsidRPr="00DE1053">
        <w:rPr>
          <w:rFonts w:eastAsia="Times New Roman"/>
          <w:spacing w:val="-8"/>
          <w:lang w:eastAsia="de-DE"/>
        </w:rPr>
        <w:t>an</w:t>
      </w:r>
      <w:r w:rsidRPr="00DE1053">
        <w:rPr>
          <w:rFonts w:eastAsia="Times New Roman"/>
          <w:spacing w:val="-8"/>
          <w:w w:val="110"/>
        </w:rPr>
        <w:t>i.</w:t>
      </w:r>
    </w:p>
    <w:p w:rsidR="00946E57" w:rsidRPr="00DE1053" w:rsidRDefault="00946E57" w:rsidP="008C469B">
      <w:pPr>
        <w:widowControl w:val="0"/>
        <w:numPr>
          <w:ilvl w:val="0"/>
          <w:numId w:val="59"/>
        </w:numPr>
        <w:kinsoku w:val="0"/>
        <w:spacing w:line="360" w:lineRule="auto"/>
        <w:ind w:right="90" w:firstLine="851"/>
        <w:jc w:val="both"/>
        <w:rPr>
          <w:rFonts w:eastAsia="Times New Roman"/>
          <w:spacing w:val="-10"/>
        </w:rPr>
      </w:pPr>
      <w:r w:rsidRPr="00DE1053">
        <w:rPr>
          <w:rFonts w:eastAsia="Times New Roman"/>
          <w:spacing w:val="-7"/>
          <w:w w:val="110"/>
        </w:rPr>
        <w:t>Az egységes é</w:t>
      </w:r>
      <w:r w:rsidRPr="00DE1053">
        <w:rPr>
          <w:rFonts w:eastAsia="Times New Roman"/>
          <w:spacing w:val="-7"/>
          <w:lang w:eastAsia="de-DE"/>
        </w:rPr>
        <w:t>rt</w:t>
      </w:r>
      <w:r w:rsidRPr="00DE1053">
        <w:rPr>
          <w:rFonts w:eastAsia="Times New Roman"/>
          <w:spacing w:val="-7"/>
          <w:w w:val="110"/>
        </w:rPr>
        <w:t>ékelés érdekében a t</w:t>
      </w:r>
      <w:r w:rsidRPr="00DE1053">
        <w:rPr>
          <w:rFonts w:eastAsia="Times New Roman"/>
          <w:spacing w:val="-7"/>
          <w:lang w:eastAsia="de-DE"/>
        </w:rPr>
        <w:t>an</w:t>
      </w:r>
      <w:r w:rsidRPr="00DE1053">
        <w:rPr>
          <w:rFonts w:eastAsia="Times New Roman"/>
          <w:spacing w:val="-7"/>
          <w:w w:val="110"/>
        </w:rPr>
        <w:t>ulók írásbeli dolgozatainak</w:t>
      </w:r>
      <w:r w:rsidRPr="00DE1053">
        <w:rPr>
          <w:rFonts w:eastAsia="Times New Roman"/>
          <w:spacing w:val="-7"/>
        </w:rPr>
        <w:t xml:space="preserve">, </w:t>
      </w:r>
      <w:r w:rsidRPr="00DE1053">
        <w:rPr>
          <w:rFonts w:eastAsia="Times New Roman"/>
          <w:spacing w:val="-13"/>
          <w:w w:val="110"/>
        </w:rPr>
        <w:t>feladatlapjainak, tesztjeinek é</w:t>
      </w:r>
      <w:r w:rsidRPr="00DE1053">
        <w:rPr>
          <w:rFonts w:eastAsia="Times New Roman"/>
          <w:spacing w:val="-13"/>
          <w:lang w:eastAsia="de-DE"/>
        </w:rPr>
        <w:t>rt</w:t>
      </w:r>
      <w:r w:rsidRPr="00DE1053">
        <w:rPr>
          <w:rFonts w:eastAsia="Times New Roman"/>
          <w:spacing w:val="-13"/>
          <w:w w:val="110"/>
        </w:rPr>
        <w:t>ékelésekor az elé</w:t>
      </w:r>
      <w:r w:rsidRPr="00DE1053">
        <w:rPr>
          <w:rFonts w:eastAsia="Times New Roman"/>
          <w:spacing w:val="-13"/>
          <w:lang w:eastAsia="de-DE"/>
        </w:rPr>
        <w:t>rt</w:t>
      </w:r>
      <w:r w:rsidRPr="00DE1053">
        <w:rPr>
          <w:rFonts w:eastAsia="Times New Roman"/>
          <w:spacing w:val="-13"/>
          <w:w w:val="110"/>
        </w:rPr>
        <w:t xml:space="preserve"> teljesítmény (pontszám) </w:t>
      </w:r>
      <w:r w:rsidRPr="00DE1053">
        <w:rPr>
          <w:rFonts w:eastAsia="Times New Roman"/>
          <w:spacing w:val="-10"/>
          <w:w w:val="110"/>
        </w:rPr>
        <w:t>érdemjegyekre tö</w:t>
      </w:r>
      <w:r w:rsidRPr="00DE1053">
        <w:rPr>
          <w:rFonts w:eastAsia="Times New Roman"/>
          <w:spacing w:val="-10"/>
          <w:lang w:eastAsia="de-DE"/>
        </w:rPr>
        <w:t>rt</w:t>
      </w:r>
      <w:r w:rsidRPr="00DE1053">
        <w:rPr>
          <w:rFonts w:eastAsia="Times New Roman"/>
          <w:spacing w:val="-10"/>
          <w:w w:val="110"/>
        </w:rPr>
        <w:t>énő átváltását munkaközösségi szinten határozzuk meg</w:t>
      </w:r>
      <w:r w:rsidRPr="00DE1053">
        <w:rPr>
          <w:rFonts w:eastAsia="Times New Roman"/>
          <w:spacing w:val="-10"/>
        </w:rPr>
        <w:t>.</w:t>
      </w:r>
    </w:p>
    <w:p w:rsidR="00946E57" w:rsidRPr="00DE1053" w:rsidRDefault="00946E57" w:rsidP="008C469B">
      <w:pPr>
        <w:widowControl w:val="0"/>
        <w:numPr>
          <w:ilvl w:val="0"/>
          <w:numId w:val="59"/>
        </w:numPr>
        <w:kinsoku w:val="0"/>
        <w:spacing w:line="360" w:lineRule="auto"/>
        <w:ind w:right="90" w:firstLine="851"/>
        <w:jc w:val="both"/>
        <w:rPr>
          <w:rFonts w:eastAsia="Times New Roman"/>
          <w:spacing w:val="-10"/>
        </w:rPr>
      </w:pPr>
      <w:r w:rsidRPr="00DE1053">
        <w:rPr>
          <w:rFonts w:eastAsia="Times New Roman"/>
          <w:spacing w:val="-14"/>
          <w:w w:val="110"/>
        </w:rPr>
        <w:t>Fogadónapon, vagy a szakt</w:t>
      </w:r>
      <w:r w:rsidRPr="00DE1053">
        <w:rPr>
          <w:rFonts w:eastAsia="Times New Roman"/>
          <w:spacing w:val="-14"/>
          <w:lang w:eastAsia="de-DE"/>
        </w:rPr>
        <w:t>an</w:t>
      </w:r>
      <w:r w:rsidRPr="00DE1053">
        <w:rPr>
          <w:rFonts w:eastAsia="Times New Roman"/>
          <w:spacing w:val="-14"/>
          <w:w w:val="110"/>
        </w:rPr>
        <w:t>árral egyeztete</w:t>
      </w:r>
      <w:r w:rsidRPr="00DE1053">
        <w:rPr>
          <w:rFonts w:eastAsia="Times New Roman"/>
          <w:spacing w:val="-14"/>
          <w:lang w:eastAsia="de-DE"/>
        </w:rPr>
        <w:t>tt</w:t>
      </w:r>
      <w:r w:rsidRPr="00DE1053">
        <w:rPr>
          <w:rFonts w:eastAsia="Times New Roman"/>
          <w:spacing w:val="-14"/>
          <w:w w:val="110"/>
        </w:rPr>
        <w:t xml:space="preserve"> időpontb</w:t>
      </w:r>
      <w:r w:rsidRPr="00DE1053">
        <w:rPr>
          <w:rFonts w:eastAsia="Times New Roman"/>
          <w:spacing w:val="-14"/>
          <w:lang w:eastAsia="de-DE"/>
        </w:rPr>
        <w:t>an</w:t>
      </w:r>
      <w:r w:rsidRPr="00DE1053">
        <w:rPr>
          <w:rFonts w:eastAsia="Times New Roman"/>
          <w:spacing w:val="-14"/>
          <w:w w:val="110"/>
        </w:rPr>
        <w:t xml:space="preserve"> a szülő az iskoláb</w:t>
      </w:r>
      <w:r w:rsidRPr="00DE1053">
        <w:rPr>
          <w:rFonts w:eastAsia="Times New Roman"/>
          <w:spacing w:val="-14"/>
          <w:lang w:eastAsia="de-DE"/>
        </w:rPr>
        <w:t>an</w:t>
      </w:r>
      <w:r w:rsidRPr="00DE1053">
        <w:rPr>
          <w:rFonts w:eastAsia="Times New Roman"/>
          <w:spacing w:val="-14"/>
          <w:w w:val="110"/>
        </w:rPr>
        <w:t xml:space="preserve"> </w:t>
      </w:r>
      <w:r w:rsidRPr="00DE1053">
        <w:rPr>
          <w:rFonts w:eastAsia="Times New Roman"/>
          <w:spacing w:val="-10"/>
          <w:w w:val="110"/>
        </w:rPr>
        <w:t>megtekintheti gyermeke dolgozatát.</w:t>
      </w:r>
    </w:p>
    <w:p w:rsidR="00946E57" w:rsidRPr="00DE1053" w:rsidRDefault="00946E57" w:rsidP="000E4574">
      <w:pPr>
        <w:widowControl w:val="0"/>
        <w:kinsoku w:val="0"/>
        <w:spacing w:before="180" w:line="360" w:lineRule="auto"/>
        <w:ind w:firstLine="851"/>
        <w:jc w:val="both"/>
        <w:rPr>
          <w:rFonts w:eastAsia="Times New Roman"/>
          <w:b/>
          <w:bCs/>
          <w:spacing w:val="-4"/>
        </w:rPr>
      </w:pPr>
      <w:r w:rsidRPr="00DE1053">
        <w:rPr>
          <w:rFonts w:eastAsia="Times New Roman"/>
          <w:b/>
          <w:bCs/>
          <w:spacing w:val="-4"/>
          <w:w w:val="105"/>
        </w:rPr>
        <w:t>Az írásbeli beszámoltatás súlya, szerepe</w:t>
      </w:r>
    </w:p>
    <w:p w:rsidR="00946E57" w:rsidRPr="00DE1053" w:rsidRDefault="00946E57" w:rsidP="000E4574">
      <w:pPr>
        <w:widowControl w:val="0"/>
        <w:kinsoku w:val="0"/>
        <w:spacing w:line="360" w:lineRule="auto"/>
        <w:ind w:right="90" w:firstLine="851"/>
        <w:jc w:val="both"/>
        <w:rPr>
          <w:rFonts w:eastAsia="Times New Roman"/>
          <w:spacing w:val="-10"/>
        </w:rPr>
      </w:pPr>
      <w:r w:rsidRPr="00DE1053">
        <w:rPr>
          <w:rFonts w:eastAsia="Times New Roman"/>
          <w:spacing w:val="-13"/>
          <w:w w:val="110"/>
        </w:rPr>
        <w:t xml:space="preserve">A dolgozatokra adott érdemjegyek </w:t>
      </w:r>
      <w:r w:rsidRPr="00DE1053">
        <w:rPr>
          <w:rFonts w:eastAsia="Times New Roman"/>
          <w:spacing w:val="-13"/>
        </w:rPr>
        <w:t xml:space="preserve">a </w:t>
      </w:r>
      <w:r w:rsidRPr="00DE1053">
        <w:rPr>
          <w:rFonts w:eastAsia="Times New Roman"/>
          <w:spacing w:val="-13"/>
          <w:w w:val="110"/>
        </w:rPr>
        <w:t xml:space="preserve">tanulók félévi és az év végi osztályozásnál </w:t>
      </w:r>
      <w:r w:rsidRPr="00DE1053">
        <w:rPr>
          <w:rFonts w:eastAsia="Times New Roman"/>
          <w:spacing w:val="-10"/>
          <w:w w:val="110"/>
        </w:rPr>
        <w:t>hangsúlyosan beszámítanak.</w:t>
      </w:r>
    </w:p>
    <w:p w:rsidR="00946E57" w:rsidRPr="00DE1053" w:rsidRDefault="00946E57" w:rsidP="000E4574">
      <w:pPr>
        <w:widowControl w:val="0"/>
        <w:kinsoku w:val="0"/>
        <w:spacing w:before="216" w:line="360" w:lineRule="auto"/>
        <w:ind w:firstLine="851"/>
        <w:rPr>
          <w:rFonts w:eastAsia="Times New Roman"/>
          <w:b/>
          <w:bCs/>
          <w:spacing w:val="-4"/>
        </w:rPr>
      </w:pPr>
      <w:r w:rsidRPr="00DE1053">
        <w:rPr>
          <w:rFonts w:eastAsia="Times New Roman"/>
          <w:b/>
          <w:bCs/>
          <w:spacing w:val="-4"/>
          <w:w w:val="105"/>
        </w:rPr>
        <w:t>Az írásbeli beszámoltatás korlátai</w:t>
      </w:r>
    </w:p>
    <w:p w:rsidR="00946E57" w:rsidRPr="00DE1053" w:rsidRDefault="006516D2" w:rsidP="008C469B">
      <w:pPr>
        <w:widowControl w:val="0"/>
        <w:numPr>
          <w:ilvl w:val="0"/>
          <w:numId w:val="59"/>
        </w:numPr>
        <w:kinsoku w:val="0"/>
        <w:spacing w:before="72" w:line="360" w:lineRule="auto"/>
        <w:ind w:right="90" w:firstLine="851"/>
        <w:rPr>
          <w:rFonts w:eastAsia="Times New Roman"/>
          <w:spacing w:val="-8"/>
        </w:rPr>
      </w:pPr>
      <w:r>
        <w:rPr>
          <w:rFonts w:eastAsia="Times New Roman"/>
          <w:spacing w:val="-11"/>
          <w:w w:val="110"/>
        </w:rPr>
        <w:t>A beszámoltatás írásbeli részének aránya a</w:t>
      </w:r>
      <w:r w:rsidR="00946E57" w:rsidRPr="00DE1053">
        <w:rPr>
          <w:rFonts w:eastAsia="Times New Roman"/>
          <w:spacing w:val="-11"/>
          <w:w w:val="110"/>
        </w:rPr>
        <w:t xml:space="preserve"> tantárgy</w:t>
      </w:r>
      <w:r>
        <w:rPr>
          <w:rFonts w:eastAsia="Times New Roman"/>
          <w:spacing w:val="-11"/>
          <w:w w:val="110"/>
        </w:rPr>
        <w:t xml:space="preserve"> </w:t>
      </w:r>
      <w:r w:rsidR="00946E57" w:rsidRPr="00DE1053">
        <w:rPr>
          <w:rFonts w:eastAsia="Times New Roman"/>
          <w:spacing w:val="-11"/>
          <w:w w:val="110"/>
        </w:rPr>
        <w:t xml:space="preserve">jellegétől </w:t>
      </w:r>
      <w:r>
        <w:rPr>
          <w:rFonts w:eastAsia="Times New Roman"/>
          <w:spacing w:val="-11"/>
          <w:w w:val="110"/>
        </w:rPr>
        <w:t>függ.</w:t>
      </w:r>
    </w:p>
    <w:p w:rsidR="00946E57" w:rsidRPr="00DE1053" w:rsidRDefault="00946E57" w:rsidP="008C469B">
      <w:pPr>
        <w:widowControl w:val="0"/>
        <w:numPr>
          <w:ilvl w:val="0"/>
          <w:numId w:val="59"/>
        </w:numPr>
        <w:kinsoku w:val="0"/>
        <w:spacing w:line="360" w:lineRule="auto"/>
        <w:ind w:right="90" w:firstLine="851"/>
        <w:rPr>
          <w:rFonts w:eastAsia="Times New Roman"/>
          <w:spacing w:val="-5"/>
        </w:rPr>
      </w:pPr>
      <w:r w:rsidRPr="00DE1053">
        <w:rPr>
          <w:rFonts w:eastAsia="Times New Roman"/>
          <w:spacing w:val="-5"/>
          <w:w w:val="110"/>
        </w:rPr>
        <w:t>Napi kettőnél több témazárót íratni egy napon belül nem lehet.</w:t>
      </w:r>
    </w:p>
    <w:p w:rsidR="000E4574" w:rsidRDefault="000E4574" w:rsidP="000E4574">
      <w:pPr>
        <w:widowControl w:val="0"/>
        <w:kinsoku w:val="0"/>
        <w:spacing w:line="360" w:lineRule="auto"/>
        <w:ind w:right="90"/>
        <w:rPr>
          <w:rFonts w:eastAsia="Times New Roman"/>
          <w:spacing w:val="-4"/>
        </w:rPr>
      </w:pPr>
    </w:p>
    <w:p w:rsidR="000E4574" w:rsidRDefault="000E4574" w:rsidP="000E4574">
      <w:pPr>
        <w:widowControl w:val="0"/>
        <w:kinsoku w:val="0"/>
        <w:spacing w:line="360" w:lineRule="auto"/>
        <w:ind w:right="90"/>
        <w:rPr>
          <w:rFonts w:eastAsia="Times New Roman"/>
          <w:b/>
          <w:bCs/>
          <w:spacing w:val="-4"/>
          <w:w w:val="105"/>
          <w:sz w:val="28"/>
          <w:szCs w:val="28"/>
        </w:rPr>
      </w:pPr>
    </w:p>
    <w:p w:rsidR="000E4574" w:rsidRDefault="000E4574" w:rsidP="000E4574">
      <w:pPr>
        <w:widowControl w:val="0"/>
        <w:kinsoku w:val="0"/>
        <w:spacing w:line="360" w:lineRule="auto"/>
        <w:ind w:right="90"/>
        <w:rPr>
          <w:rFonts w:eastAsia="Times New Roman"/>
          <w:b/>
          <w:bCs/>
          <w:spacing w:val="-4"/>
          <w:w w:val="105"/>
          <w:sz w:val="28"/>
          <w:szCs w:val="28"/>
        </w:rPr>
      </w:pPr>
    </w:p>
    <w:p w:rsidR="000E4574" w:rsidRDefault="000E4574" w:rsidP="000E4574">
      <w:pPr>
        <w:widowControl w:val="0"/>
        <w:kinsoku w:val="0"/>
        <w:spacing w:line="360" w:lineRule="auto"/>
        <w:ind w:right="90"/>
        <w:rPr>
          <w:rFonts w:eastAsia="Times New Roman"/>
          <w:b/>
          <w:bCs/>
          <w:spacing w:val="-4"/>
          <w:w w:val="105"/>
          <w:sz w:val="28"/>
          <w:szCs w:val="28"/>
        </w:rPr>
      </w:pPr>
    </w:p>
    <w:p w:rsidR="00036BC6" w:rsidRDefault="00036BC6" w:rsidP="000E4574">
      <w:pPr>
        <w:widowControl w:val="0"/>
        <w:kinsoku w:val="0"/>
        <w:spacing w:line="360" w:lineRule="auto"/>
        <w:ind w:right="90"/>
        <w:rPr>
          <w:rFonts w:eastAsia="Times New Roman"/>
          <w:b/>
          <w:bCs/>
          <w:spacing w:val="-4"/>
          <w:w w:val="105"/>
          <w:sz w:val="28"/>
          <w:szCs w:val="28"/>
        </w:rPr>
      </w:pPr>
    </w:p>
    <w:p w:rsidR="00CC2768" w:rsidRDefault="00CC2768" w:rsidP="000E4574">
      <w:pPr>
        <w:widowControl w:val="0"/>
        <w:kinsoku w:val="0"/>
        <w:spacing w:line="360" w:lineRule="auto"/>
        <w:ind w:right="90"/>
        <w:rPr>
          <w:rFonts w:eastAsia="Times New Roman"/>
          <w:b/>
          <w:bCs/>
          <w:spacing w:val="-4"/>
          <w:w w:val="105"/>
          <w:sz w:val="28"/>
          <w:szCs w:val="28"/>
        </w:rPr>
      </w:pPr>
    </w:p>
    <w:p w:rsidR="00946E57" w:rsidRPr="000E4574" w:rsidRDefault="00946E57" w:rsidP="000E4574">
      <w:pPr>
        <w:widowControl w:val="0"/>
        <w:kinsoku w:val="0"/>
        <w:spacing w:line="360" w:lineRule="auto"/>
        <w:ind w:right="90"/>
        <w:rPr>
          <w:rFonts w:eastAsia="Times New Roman"/>
          <w:spacing w:val="-4"/>
        </w:rPr>
      </w:pPr>
      <w:r w:rsidRPr="000E4574">
        <w:rPr>
          <w:rFonts w:eastAsia="Times New Roman"/>
          <w:b/>
          <w:bCs/>
          <w:spacing w:val="-4"/>
          <w:w w:val="105"/>
          <w:sz w:val="28"/>
          <w:szCs w:val="28"/>
        </w:rPr>
        <w:lastRenderedPageBreak/>
        <w:t>A tanulók teljesítményének értékelése</w:t>
      </w:r>
    </w:p>
    <w:p w:rsidR="00946E57" w:rsidRPr="00DE1053" w:rsidRDefault="00946E57" w:rsidP="000E4574">
      <w:pPr>
        <w:widowControl w:val="0"/>
        <w:kinsoku w:val="0"/>
        <w:spacing w:before="252" w:line="360" w:lineRule="auto"/>
        <w:ind w:firstLine="851"/>
        <w:jc w:val="both"/>
        <w:rPr>
          <w:rFonts w:eastAsia="Times New Roman"/>
          <w:spacing w:val="-8"/>
        </w:rPr>
      </w:pPr>
      <w:r w:rsidRPr="00DE1053">
        <w:rPr>
          <w:rFonts w:eastAsia="Times New Roman"/>
          <w:spacing w:val="-5"/>
          <w:w w:val="110"/>
        </w:rPr>
        <w:t>A tanuló munkáját a pedagógiai szempontok beta</w:t>
      </w:r>
      <w:r w:rsidRPr="00DE1053">
        <w:rPr>
          <w:rFonts w:eastAsia="Times New Roman"/>
          <w:spacing w:val="-5"/>
          <w:lang w:eastAsia="de-DE"/>
        </w:rPr>
        <w:t>rt</w:t>
      </w:r>
      <w:r w:rsidRPr="00DE1053">
        <w:rPr>
          <w:rFonts w:eastAsia="Times New Roman"/>
          <w:spacing w:val="-5"/>
          <w:w w:val="110"/>
        </w:rPr>
        <w:t xml:space="preserve">ásával a pedagógusok rendszeresen </w:t>
      </w:r>
      <w:r w:rsidRPr="00DE1053">
        <w:rPr>
          <w:rFonts w:eastAsia="Times New Roman"/>
          <w:spacing w:val="-8"/>
          <w:w w:val="110"/>
        </w:rPr>
        <w:t>é</w:t>
      </w:r>
      <w:r w:rsidRPr="00DE1053">
        <w:rPr>
          <w:rFonts w:eastAsia="Times New Roman"/>
          <w:spacing w:val="-8"/>
          <w:lang w:eastAsia="de-DE"/>
        </w:rPr>
        <w:t>rt</w:t>
      </w:r>
      <w:r w:rsidRPr="00DE1053">
        <w:rPr>
          <w:rFonts w:eastAsia="Times New Roman"/>
          <w:spacing w:val="-8"/>
          <w:w w:val="110"/>
        </w:rPr>
        <w:t>ékelik.</w:t>
      </w:r>
    </w:p>
    <w:p w:rsidR="000E4574" w:rsidRPr="000E4574" w:rsidRDefault="000E4574" w:rsidP="000E4574">
      <w:pPr>
        <w:widowControl w:val="0"/>
        <w:kinsoku w:val="0"/>
        <w:spacing w:line="360" w:lineRule="auto"/>
        <w:ind w:firstLine="851"/>
        <w:jc w:val="both"/>
        <w:rPr>
          <w:rFonts w:eastAsia="Times New Roman"/>
          <w:spacing w:val="-8"/>
        </w:rPr>
      </w:pPr>
      <w:r>
        <w:rPr>
          <w:rFonts w:eastAsia="Times New Roman"/>
          <w:spacing w:val="-6"/>
          <w:w w:val="110"/>
        </w:rPr>
        <w:t>I</w:t>
      </w:r>
      <w:r w:rsidR="00946E57" w:rsidRPr="00DE1053">
        <w:rPr>
          <w:rFonts w:eastAsia="Times New Roman"/>
          <w:spacing w:val="-6"/>
          <w:w w:val="110"/>
        </w:rPr>
        <w:t xml:space="preserve">skolánk nevelőtestület a tanulók </w:t>
      </w:r>
      <w:r w:rsidR="00946E57" w:rsidRPr="00DE1053">
        <w:rPr>
          <w:rFonts w:eastAsia="Times New Roman"/>
          <w:spacing w:val="-8"/>
          <w:w w:val="110"/>
        </w:rPr>
        <w:t>teljesítményének é</w:t>
      </w:r>
      <w:r w:rsidR="00946E57" w:rsidRPr="00DE1053">
        <w:rPr>
          <w:rFonts w:eastAsia="Times New Roman"/>
          <w:spacing w:val="-8"/>
          <w:lang w:eastAsia="de-DE"/>
        </w:rPr>
        <w:t>rt</w:t>
      </w:r>
      <w:r w:rsidR="00946E57" w:rsidRPr="00DE1053">
        <w:rPr>
          <w:rFonts w:eastAsia="Times New Roman"/>
          <w:spacing w:val="-8"/>
          <w:w w:val="110"/>
        </w:rPr>
        <w:t>ékelését a következő formákb</w:t>
      </w:r>
      <w:r w:rsidR="00946E57" w:rsidRPr="00DE1053">
        <w:rPr>
          <w:rFonts w:eastAsia="Times New Roman"/>
          <w:spacing w:val="-8"/>
          <w:lang w:eastAsia="de-DE"/>
        </w:rPr>
        <w:t>an</w:t>
      </w:r>
      <w:r w:rsidR="00946E57" w:rsidRPr="00DE1053">
        <w:rPr>
          <w:rFonts w:eastAsia="Times New Roman"/>
          <w:spacing w:val="-8"/>
          <w:w w:val="110"/>
        </w:rPr>
        <w:t xml:space="preserve"> végzi</w:t>
      </w:r>
    </w:p>
    <w:p w:rsidR="00946E57" w:rsidRPr="00DE1053" w:rsidRDefault="00946E57" w:rsidP="000E4574">
      <w:pPr>
        <w:widowControl w:val="0"/>
        <w:kinsoku w:val="0"/>
        <w:spacing w:before="180" w:line="360" w:lineRule="auto"/>
        <w:ind w:right="6912"/>
        <w:rPr>
          <w:rFonts w:eastAsia="Times New Roman"/>
          <w:b/>
          <w:bCs/>
          <w:spacing w:val="-4"/>
        </w:rPr>
      </w:pPr>
      <w:r w:rsidRPr="00DE1053">
        <w:rPr>
          <w:rFonts w:eastAsia="Times New Roman"/>
          <w:b/>
          <w:bCs/>
          <w:spacing w:val="-10"/>
          <w:w w:val="105"/>
          <w:sz w:val="28"/>
          <w:szCs w:val="28"/>
        </w:rPr>
        <w:t>Szöveges értékelés</w:t>
      </w:r>
      <w:r w:rsidRPr="00DE1053">
        <w:rPr>
          <w:rFonts w:eastAsia="Times New Roman"/>
          <w:b/>
          <w:bCs/>
          <w:spacing w:val="-10"/>
          <w:sz w:val="28"/>
          <w:szCs w:val="28"/>
        </w:rPr>
        <w:t xml:space="preserve"> </w:t>
      </w:r>
      <w:r w:rsidRPr="00DE1053">
        <w:rPr>
          <w:rFonts w:eastAsia="Times New Roman"/>
          <w:b/>
          <w:bCs/>
          <w:spacing w:val="-4"/>
        </w:rPr>
        <w:t xml:space="preserve">1-2. </w:t>
      </w:r>
      <w:r w:rsidRPr="00DE1053">
        <w:rPr>
          <w:rFonts w:eastAsia="Times New Roman"/>
          <w:b/>
          <w:bCs/>
          <w:spacing w:val="-4"/>
          <w:w w:val="105"/>
        </w:rPr>
        <w:t>osztályok</w:t>
      </w:r>
    </w:p>
    <w:p w:rsidR="00946E57" w:rsidRPr="00DE1053" w:rsidRDefault="00946E57" w:rsidP="000E4574">
      <w:pPr>
        <w:widowControl w:val="0"/>
        <w:kinsoku w:val="0"/>
        <w:spacing w:before="180" w:line="360" w:lineRule="auto"/>
        <w:ind w:firstLine="851"/>
        <w:jc w:val="both"/>
        <w:rPr>
          <w:rFonts w:eastAsia="Times New Roman"/>
          <w:spacing w:val="-7"/>
          <w:w w:val="110"/>
        </w:rPr>
      </w:pPr>
      <w:r w:rsidRPr="00DE1053">
        <w:rPr>
          <w:rFonts w:eastAsia="Times New Roman"/>
          <w:spacing w:val="-9"/>
          <w:w w:val="110"/>
        </w:rPr>
        <w:t xml:space="preserve">Első évfolyamon félévkor és év végén, második évfolyamon félévkor a tanulók teljesítményét </w:t>
      </w:r>
      <w:r w:rsidRPr="00DE1053">
        <w:rPr>
          <w:rFonts w:eastAsia="Times New Roman"/>
          <w:spacing w:val="-7"/>
          <w:w w:val="110"/>
        </w:rPr>
        <w:t xml:space="preserve">a nevelőtestület </w:t>
      </w:r>
      <w:r w:rsidRPr="00DE1053">
        <w:rPr>
          <w:rFonts w:eastAsia="Times New Roman"/>
          <w:b/>
          <w:bCs/>
          <w:spacing w:val="-7"/>
          <w:w w:val="105"/>
        </w:rPr>
        <w:t>szöveges minősítéssel</w:t>
      </w:r>
      <w:r w:rsidRPr="00DE1053">
        <w:rPr>
          <w:rFonts w:eastAsia="Times New Roman"/>
          <w:spacing w:val="-7"/>
          <w:w w:val="110"/>
        </w:rPr>
        <w:t xml:space="preserve"> értékeli.</w:t>
      </w:r>
    </w:p>
    <w:p w:rsidR="00946E57" w:rsidRPr="00DE1053" w:rsidRDefault="00946E57" w:rsidP="000E4574">
      <w:pPr>
        <w:widowControl w:val="0"/>
        <w:kinsoku w:val="0"/>
        <w:spacing w:line="360" w:lineRule="auto"/>
        <w:ind w:right="90" w:firstLine="851"/>
        <w:jc w:val="both"/>
        <w:rPr>
          <w:rFonts w:eastAsia="Times New Roman"/>
          <w:spacing w:val="-10"/>
          <w:w w:val="110"/>
        </w:rPr>
      </w:pPr>
      <w:r w:rsidRPr="00DE1053">
        <w:rPr>
          <w:rFonts w:eastAsia="Times New Roman"/>
          <w:spacing w:val="-14"/>
          <w:w w:val="110"/>
        </w:rPr>
        <w:t xml:space="preserve">A szöveges értékelést tantárgyanként folyamatosan végezzük. Félévkor az értékelő lapon </w:t>
      </w:r>
      <w:r w:rsidRPr="00DE1053">
        <w:rPr>
          <w:rFonts w:eastAsia="Times New Roman"/>
          <w:spacing w:val="-10"/>
          <w:w w:val="110"/>
        </w:rPr>
        <w:t>összegező értékelés készül.</w:t>
      </w:r>
    </w:p>
    <w:p w:rsidR="00946E57" w:rsidRPr="00DE1053" w:rsidRDefault="00946E57" w:rsidP="000E4574">
      <w:pPr>
        <w:widowControl w:val="0"/>
        <w:kinsoku w:val="0"/>
        <w:spacing w:line="360" w:lineRule="auto"/>
        <w:ind w:right="90" w:firstLine="851"/>
        <w:jc w:val="both"/>
        <w:rPr>
          <w:rFonts w:eastAsia="Times New Roman"/>
          <w:spacing w:val="-10"/>
        </w:rPr>
      </w:pPr>
      <w:r w:rsidRPr="00DE1053">
        <w:rPr>
          <w:rFonts w:eastAsia="Times New Roman"/>
          <w:spacing w:val="-14"/>
          <w:w w:val="110"/>
        </w:rPr>
        <w:t>A tanév végén az 1.</w:t>
      </w:r>
      <w:r w:rsidR="00042E7B">
        <w:rPr>
          <w:rFonts w:eastAsia="Times New Roman"/>
          <w:spacing w:val="-14"/>
          <w:w w:val="110"/>
        </w:rPr>
        <w:t xml:space="preserve"> </w:t>
      </w:r>
      <w:r w:rsidRPr="00DE1053">
        <w:rPr>
          <w:rFonts w:eastAsia="Times New Roman"/>
          <w:spacing w:val="-14"/>
          <w:w w:val="110"/>
        </w:rPr>
        <w:t xml:space="preserve">osztályokban tantárgyanként összegezés készül. Az összegezést záró </w:t>
      </w:r>
      <w:r w:rsidRPr="00DE1053">
        <w:rPr>
          <w:rFonts w:eastAsia="Times New Roman"/>
          <w:spacing w:val="-10"/>
          <w:w w:val="110"/>
        </w:rPr>
        <w:t>minősítési fokozatok:</w:t>
      </w:r>
    </w:p>
    <w:p w:rsidR="00946E57" w:rsidRPr="00DE1053" w:rsidRDefault="00946E57" w:rsidP="000E4574">
      <w:pPr>
        <w:widowControl w:val="0"/>
        <w:tabs>
          <w:tab w:val="left" w:pos="2268"/>
        </w:tabs>
        <w:kinsoku w:val="0"/>
        <w:spacing w:line="360" w:lineRule="auto"/>
        <w:ind w:right="90"/>
        <w:jc w:val="both"/>
        <w:rPr>
          <w:rFonts w:eastAsia="Times New Roman"/>
          <w:spacing w:val="-8"/>
        </w:rPr>
      </w:pPr>
      <w:r w:rsidRPr="00DE1053">
        <w:rPr>
          <w:rFonts w:eastAsia="Times New Roman"/>
          <w:spacing w:val="-8"/>
          <w:w w:val="110"/>
        </w:rPr>
        <w:tab/>
      </w:r>
      <w:proofErr w:type="gramStart"/>
      <w:r w:rsidRPr="00DE1053">
        <w:rPr>
          <w:rFonts w:eastAsia="Times New Roman"/>
          <w:spacing w:val="-8"/>
          <w:w w:val="110"/>
        </w:rPr>
        <w:t>kiválóan</w:t>
      </w:r>
      <w:proofErr w:type="gramEnd"/>
      <w:r w:rsidRPr="00DE1053">
        <w:rPr>
          <w:rFonts w:eastAsia="Times New Roman"/>
          <w:spacing w:val="-8"/>
          <w:w w:val="110"/>
        </w:rPr>
        <w:t xml:space="preserve"> teljesített</w:t>
      </w:r>
    </w:p>
    <w:p w:rsidR="00946E57" w:rsidRPr="00DE1053" w:rsidRDefault="00946E57" w:rsidP="000E4574">
      <w:pPr>
        <w:widowControl w:val="0"/>
        <w:tabs>
          <w:tab w:val="left" w:pos="2268"/>
        </w:tabs>
        <w:kinsoku w:val="0"/>
        <w:spacing w:line="360" w:lineRule="auto"/>
        <w:ind w:right="90"/>
        <w:rPr>
          <w:rFonts w:eastAsia="Times New Roman"/>
          <w:spacing w:val="-10"/>
        </w:rPr>
      </w:pPr>
      <w:r w:rsidRPr="00DE1053">
        <w:rPr>
          <w:rFonts w:eastAsia="Times New Roman"/>
          <w:w w:val="110"/>
        </w:rPr>
        <w:tab/>
      </w:r>
      <w:proofErr w:type="gramStart"/>
      <w:r w:rsidRPr="00DE1053">
        <w:rPr>
          <w:rFonts w:eastAsia="Times New Roman"/>
          <w:w w:val="110"/>
        </w:rPr>
        <w:t>jól</w:t>
      </w:r>
      <w:proofErr w:type="gramEnd"/>
      <w:r w:rsidRPr="00DE1053">
        <w:rPr>
          <w:rFonts w:eastAsia="Times New Roman"/>
          <w:w w:val="110"/>
        </w:rPr>
        <w:t xml:space="preserve"> teljesített</w:t>
      </w:r>
      <w:r w:rsidRPr="00DE1053">
        <w:rPr>
          <w:rFonts w:eastAsia="Times New Roman"/>
        </w:rPr>
        <w:t xml:space="preserve"> </w:t>
      </w:r>
      <w:r w:rsidRPr="00DE1053">
        <w:rPr>
          <w:rFonts w:eastAsia="Times New Roman"/>
          <w:spacing w:val="-10"/>
          <w:w w:val="110"/>
        </w:rPr>
        <w:t>megfelelően teljesített</w:t>
      </w:r>
    </w:p>
    <w:p w:rsidR="00946E57" w:rsidRPr="00DE1053" w:rsidRDefault="00946E57" w:rsidP="000E4574">
      <w:pPr>
        <w:widowControl w:val="0"/>
        <w:tabs>
          <w:tab w:val="left" w:pos="2268"/>
        </w:tabs>
        <w:kinsoku w:val="0"/>
        <w:spacing w:line="360" w:lineRule="auto"/>
        <w:ind w:right="90"/>
        <w:rPr>
          <w:rFonts w:eastAsia="Times New Roman"/>
          <w:spacing w:val="-8"/>
        </w:rPr>
      </w:pPr>
      <w:r w:rsidRPr="00DE1053">
        <w:rPr>
          <w:rFonts w:eastAsia="Times New Roman"/>
          <w:spacing w:val="-8"/>
          <w:w w:val="110"/>
        </w:rPr>
        <w:tab/>
      </w:r>
      <w:proofErr w:type="gramStart"/>
      <w:r w:rsidRPr="00DE1053">
        <w:rPr>
          <w:rFonts w:eastAsia="Times New Roman"/>
          <w:spacing w:val="-8"/>
          <w:w w:val="110"/>
        </w:rPr>
        <w:t>felzárkóztatásra</w:t>
      </w:r>
      <w:proofErr w:type="gramEnd"/>
      <w:r w:rsidRPr="00DE1053">
        <w:rPr>
          <w:rFonts w:eastAsia="Times New Roman"/>
          <w:spacing w:val="-8"/>
          <w:w w:val="110"/>
        </w:rPr>
        <w:t xml:space="preserve"> szorul</w:t>
      </w:r>
    </w:p>
    <w:p w:rsidR="000E4574" w:rsidRDefault="000E4574" w:rsidP="000E4574">
      <w:pPr>
        <w:widowControl w:val="0"/>
        <w:kinsoku w:val="0"/>
        <w:spacing w:line="360" w:lineRule="auto"/>
        <w:ind w:firstLine="851"/>
        <w:jc w:val="both"/>
        <w:rPr>
          <w:rFonts w:eastAsia="Times New Roman"/>
          <w:spacing w:val="-5"/>
          <w:w w:val="110"/>
        </w:rPr>
      </w:pPr>
    </w:p>
    <w:p w:rsidR="00946E57" w:rsidRPr="00DE1053" w:rsidRDefault="00946E57" w:rsidP="000E4574">
      <w:pPr>
        <w:widowControl w:val="0"/>
        <w:kinsoku w:val="0"/>
        <w:spacing w:line="360" w:lineRule="auto"/>
        <w:jc w:val="both"/>
        <w:rPr>
          <w:rFonts w:eastAsia="Times New Roman"/>
          <w:spacing w:val="-8"/>
          <w:w w:val="110"/>
        </w:rPr>
      </w:pPr>
      <w:r w:rsidRPr="00DE1053">
        <w:rPr>
          <w:rFonts w:eastAsia="Times New Roman"/>
          <w:spacing w:val="-5"/>
          <w:w w:val="110"/>
        </w:rPr>
        <w:t xml:space="preserve">Ha a tanuló „felzárkóztatásra szorul” minősítést kap, az iskolának a szülő bevonásával </w:t>
      </w:r>
      <w:r w:rsidRPr="00DE1053">
        <w:rPr>
          <w:rFonts w:eastAsia="Times New Roman"/>
          <w:spacing w:val="-6"/>
          <w:w w:val="110"/>
        </w:rPr>
        <w:t xml:space="preserve">értékelni kell a teljesítményét, fel kell tárni a fejlődést, haladást, akadályozó tényezőket, </w:t>
      </w:r>
      <w:r w:rsidRPr="00DE1053">
        <w:rPr>
          <w:rFonts w:eastAsia="Times New Roman"/>
          <w:spacing w:val="-8"/>
          <w:w w:val="110"/>
        </w:rPr>
        <w:t>javaslatot kell tenni az intézkedésekre.</w:t>
      </w:r>
    </w:p>
    <w:p w:rsidR="00946E57" w:rsidRPr="00DE1053" w:rsidRDefault="00946E57" w:rsidP="000E4574">
      <w:pPr>
        <w:widowControl w:val="0"/>
        <w:kinsoku w:val="0"/>
        <w:spacing w:before="252" w:line="360" w:lineRule="auto"/>
        <w:ind w:firstLine="851"/>
        <w:rPr>
          <w:rFonts w:eastAsia="Times New Roman"/>
          <w:b/>
          <w:bCs/>
          <w:spacing w:val="-4"/>
        </w:rPr>
      </w:pPr>
      <w:r w:rsidRPr="00DE1053">
        <w:rPr>
          <w:rFonts w:eastAsia="Times New Roman"/>
          <w:b/>
          <w:bCs/>
          <w:spacing w:val="-4"/>
          <w:w w:val="105"/>
        </w:rPr>
        <w:t>Idegen nyelv tanulását kezdő évfolyam</w:t>
      </w:r>
    </w:p>
    <w:p w:rsidR="00042E7B" w:rsidRDefault="00946E57" w:rsidP="00042E7B">
      <w:pPr>
        <w:widowControl w:val="0"/>
        <w:kinsoku w:val="0"/>
        <w:spacing w:line="360" w:lineRule="auto"/>
        <w:ind w:firstLine="851"/>
        <w:rPr>
          <w:rFonts w:eastAsia="Times New Roman"/>
          <w:spacing w:val="-8"/>
          <w:w w:val="110"/>
        </w:rPr>
      </w:pPr>
      <w:r w:rsidRPr="00DE1053">
        <w:rPr>
          <w:rFonts w:eastAsia="Times New Roman"/>
          <w:spacing w:val="-8"/>
          <w:w w:val="110"/>
        </w:rPr>
        <w:t>Idegen nyelvet t</w:t>
      </w:r>
      <w:r w:rsidRPr="00DE1053">
        <w:rPr>
          <w:rFonts w:eastAsia="Times New Roman"/>
          <w:spacing w:val="-8"/>
          <w:sz w:val="23"/>
          <w:szCs w:val="23"/>
          <w:lang w:eastAsia="de-DE"/>
        </w:rPr>
        <w:t>an</w:t>
      </w:r>
      <w:r w:rsidRPr="00DE1053">
        <w:rPr>
          <w:rFonts w:eastAsia="Times New Roman"/>
          <w:spacing w:val="-8"/>
          <w:w w:val="110"/>
        </w:rPr>
        <w:t>ulni kezdő t</w:t>
      </w:r>
      <w:r w:rsidRPr="00DE1053">
        <w:rPr>
          <w:rFonts w:eastAsia="Times New Roman"/>
          <w:spacing w:val="-8"/>
          <w:sz w:val="23"/>
          <w:szCs w:val="23"/>
          <w:lang w:eastAsia="de-DE"/>
        </w:rPr>
        <w:t>an</w:t>
      </w:r>
      <w:r w:rsidRPr="00DE1053">
        <w:rPr>
          <w:rFonts w:eastAsia="Times New Roman"/>
          <w:spacing w:val="-8"/>
          <w:w w:val="110"/>
        </w:rPr>
        <w:t>ulók az első félévben szöveges é</w:t>
      </w:r>
      <w:r w:rsidRPr="00DE1053">
        <w:rPr>
          <w:rFonts w:eastAsia="Times New Roman"/>
          <w:spacing w:val="-8"/>
          <w:sz w:val="23"/>
          <w:szCs w:val="23"/>
          <w:lang w:eastAsia="de-DE"/>
        </w:rPr>
        <w:t>rt</w:t>
      </w:r>
      <w:r w:rsidRPr="00DE1053">
        <w:rPr>
          <w:rFonts w:eastAsia="Times New Roman"/>
          <w:spacing w:val="-8"/>
          <w:w w:val="110"/>
        </w:rPr>
        <w:t>ékelést kapnak.</w:t>
      </w:r>
    </w:p>
    <w:p w:rsidR="00042E7B" w:rsidRDefault="00042E7B" w:rsidP="000E4574">
      <w:pPr>
        <w:widowControl w:val="0"/>
        <w:kinsoku w:val="0"/>
        <w:spacing w:line="360" w:lineRule="auto"/>
        <w:ind w:firstLine="851"/>
        <w:rPr>
          <w:rFonts w:eastAsia="Times New Roman"/>
          <w:b/>
          <w:spacing w:val="-8"/>
          <w:w w:val="110"/>
        </w:rPr>
      </w:pPr>
      <w:r w:rsidRPr="00042E7B">
        <w:rPr>
          <w:rFonts w:eastAsia="Times New Roman"/>
          <w:b/>
          <w:spacing w:val="-8"/>
          <w:w w:val="110"/>
        </w:rPr>
        <w:t>Erkölcstan</w:t>
      </w:r>
      <w:r>
        <w:rPr>
          <w:rFonts w:eastAsia="Times New Roman"/>
          <w:b/>
          <w:spacing w:val="-8"/>
          <w:w w:val="110"/>
        </w:rPr>
        <w:t>/</w:t>
      </w:r>
      <w:r w:rsidRPr="00042E7B">
        <w:rPr>
          <w:rFonts w:eastAsia="Times New Roman"/>
          <w:b/>
          <w:spacing w:val="-8"/>
          <w:w w:val="110"/>
        </w:rPr>
        <w:t>Hit- és erkölcstan</w:t>
      </w:r>
    </w:p>
    <w:p w:rsidR="00042E7B" w:rsidRDefault="00042E7B" w:rsidP="000E4574">
      <w:pPr>
        <w:widowControl w:val="0"/>
        <w:kinsoku w:val="0"/>
        <w:spacing w:line="360" w:lineRule="auto"/>
        <w:ind w:firstLine="851"/>
        <w:rPr>
          <w:rFonts w:eastAsia="Times New Roman"/>
          <w:spacing w:val="-8"/>
          <w:w w:val="110"/>
        </w:rPr>
      </w:pPr>
      <w:r>
        <w:rPr>
          <w:rFonts w:eastAsia="Times New Roman"/>
          <w:spacing w:val="-8"/>
          <w:w w:val="110"/>
        </w:rPr>
        <w:t xml:space="preserve">A tanulók a következőképpen történik: első évfolyamon szöveges értékelést </w:t>
      </w:r>
      <w:proofErr w:type="gramStart"/>
      <w:r>
        <w:rPr>
          <w:rFonts w:eastAsia="Times New Roman"/>
          <w:spacing w:val="-8"/>
          <w:w w:val="110"/>
        </w:rPr>
        <w:t xml:space="preserve">kapnak </w:t>
      </w:r>
      <w:r>
        <w:rPr>
          <w:rFonts w:eastAsia="Times New Roman"/>
          <w:spacing w:val="-8"/>
          <w:w w:val="110"/>
        </w:rPr>
        <w:tab/>
        <w:t xml:space="preserve">   a</w:t>
      </w:r>
      <w:proofErr w:type="gramEnd"/>
      <w:r>
        <w:rPr>
          <w:rFonts w:eastAsia="Times New Roman"/>
          <w:spacing w:val="-8"/>
          <w:w w:val="110"/>
        </w:rPr>
        <w:t xml:space="preserve"> tanulók, második évfolyamtól érdemjegy alapján.</w:t>
      </w:r>
    </w:p>
    <w:p w:rsidR="00042E7B" w:rsidRDefault="00042E7B" w:rsidP="000E4574">
      <w:pPr>
        <w:widowControl w:val="0"/>
        <w:kinsoku w:val="0"/>
        <w:spacing w:line="360" w:lineRule="auto"/>
        <w:ind w:firstLine="851"/>
        <w:rPr>
          <w:rFonts w:eastAsia="Times New Roman"/>
          <w:spacing w:val="-8"/>
          <w:w w:val="110"/>
        </w:rPr>
      </w:pPr>
    </w:p>
    <w:p w:rsidR="00042E7B" w:rsidRDefault="00042E7B" w:rsidP="000E4574">
      <w:pPr>
        <w:widowControl w:val="0"/>
        <w:kinsoku w:val="0"/>
        <w:spacing w:line="360" w:lineRule="auto"/>
        <w:ind w:firstLine="851"/>
        <w:rPr>
          <w:rFonts w:eastAsia="Times New Roman"/>
          <w:spacing w:val="-8"/>
          <w:w w:val="110"/>
        </w:rPr>
      </w:pPr>
    </w:p>
    <w:p w:rsidR="00042E7B" w:rsidRDefault="00042E7B" w:rsidP="000E4574">
      <w:pPr>
        <w:widowControl w:val="0"/>
        <w:kinsoku w:val="0"/>
        <w:spacing w:line="360" w:lineRule="auto"/>
        <w:ind w:firstLine="851"/>
        <w:rPr>
          <w:rFonts w:eastAsia="Times New Roman"/>
          <w:spacing w:val="-8"/>
          <w:w w:val="110"/>
        </w:rPr>
      </w:pPr>
    </w:p>
    <w:p w:rsidR="00042E7B" w:rsidRDefault="00042E7B" w:rsidP="000E4574">
      <w:pPr>
        <w:widowControl w:val="0"/>
        <w:kinsoku w:val="0"/>
        <w:spacing w:line="360" w:lineRule="auto"/>
        <w:ind w:firstLine="851"/>
        <w:rPr>
          <w:rFonts w:eastAsia="Times New Roman"/>
          <w:spacing w:val="-8"/>
          <w:w w:val="110"/>
        </w:rPr>
      </w:pPr>
    </w:p>
    <w:p w:rsidR="00042E7B" w:rsidRPr="00042E7B" w:rsidRDefault="00042E7B" w:rsidP="000E4574">
      <w:pPr>
        <w:widowControl w:val="0"/>
        <w:kinsoku w:val="0"/>
        <w:spacing w:line="360" w:lineRule="auto"/>
        <w:ind w:firstLine="851"/>
        <w:rPr>
          <w:rFonts w:eastAsia="Times New Roman"/>
          <w:spacing w:val="-8"/>
        </w:rPr>
      </w:pPr>
    </w:p>
    <w:p w:rsidR="00946E57" w:rsidRPr="00DE1053" w:rsidRDefault="00946E57" w:rsidP="000E4574">
      <w:pPr>
        <w:widowControl w:val="0"/>
        <w:kinsoku w:val="0"/>
        <w:spacing w:before="288" w:line="360" w:lineRule="auto"/>
        <w:rPr>
          <w:rFonts w:eastAsia="Times New Roman"/>
          <w:b/>
          <w:bCs/>
          <w:spacing w:val="-6"/>
          <w:sz w:val="28"/>
          <w:szCs w:val="28"/>
        </w:rPr>
      </w:pPr>
      <w:r w:rsidRPr="00DE1053">
        <w:rPr>
          <w:rFonts w:eastAsia="Times New Roman"/>
          <w:b/>
          <w:bCs/>
          <w:spacing w:val="-6"/>
          <w:w w:val="105"/>
          <w:sz w:val="28"/>
          <w:szCs w:val="28"/>
        </w:rPr>
        <w:lastRenderedPageBreak/>
        <w:t>Osztályzattal minősítés</w:t>
      </w:r>
    </w:p>
    <w:p w:rsidR="00042E7B" w:rsidRPr="00DE1053" w:rsidRDefault="00946E57" w:rsidP="00042E7B">
      <w:pPr>
        <w:widowControl w:val="0"/>
        <w:kinsoku w:val="0"/>
        <w:spacing w:before="324" w:line="360" w:lineRule="auto"/>
        <w:ind w:firstLine="851"/>
        <w:jc w:val="both"/>
        <w:rPr>
          <w:rFonts w:eastAsia="Times New Roman"/>
          <w:spacing w:val="-8"/>
        </w:rPr>
      </w:pPr>
      <w:r w:rsidRPr="00DE1053">
        <w:rPr>
          <w:rFonts w:eastAsia="Times New Roman"/>
          <w:spacing w:val="-8"/>
        </w:rPr>
        <w:t xml:space="preserve">A </w:t>
      </w:r>
      <w:r w:rsidRPr="00DE1053">
        <w:rPr>
          <w:rFonts w:eastAsia="Times New Roman"/>
          <w:spacing w:val="-8"/>
          <w:w w:val="110"/>
        </w:rPr>
        <w:t xml:space="preserve">második osztályos tanulóknál a </w:t>
      </w:r>
      <w:r w:rsidRPr="00DE1053">
        <w:rPr>
          <w:rFonts w:eastAsia="Times New Roman"/>
          <w:spacing w:val="-8"/>
        </w:rPr>
        <w:t>tan</w:t>
      </w:r>
      <w:r w:rsidRPr="00DE1053">
        <w:rPr>
          <w:rFonts w:eastAsia="Times New Roman"/>
          <w:spacing w:val="-8"/>
          <w:w w:val="110"/>
        </w:rPr>
        <w:t>év végétől kezdődően, továbbá</w:t>
      </w:r>
      <w:r w:rsidRPr="00DE1053">
        <w:rPr>
          <w:rFonts w:eastAsia="Times New Roman"/>
          <w:spacing w:val="-8"/>
        </w:rPr>
        <w:t xml:space="preserve"> a 3-</w:t>
      </w:r>
      <w:r w:rsidRPr="00DE1053">
        <w:rPr>
          <w:rFonts w:eastAsia="Times New Roman"/>
          <w:spacing w:val="-8"/>
          <w:w w:val="110"/>
        </w:rPr>
        <w:t xml:space="preserve">8. évfolyamokon </w:t>
      </w:r>
      <w:r w:rsidRPr="00DE1053">
        <w:rPr>
          <w:rFonts w:eastAsia="Times New Roman"/>
          <w:spacing w:val="8"/>
        </w:rPr>
        <w:t xml:space="preserve">valamennyi </w:t>
      </w:r>
      <w:r w:rsidRPr="00DE1053">
        <w:rPr>
          <w:rFonts w:eastAsia="Times New Roman"/>
          <w:spacing w:val="8"/>
          <w:w w:val="110"/>
        </w:rPr>
        <w:t xml:space="preserve">tanuló tanulmányi teljesítményét a nevelőtestület </w:t>
      </w:r>
      <w:r w:rsidRPr="00DE1053">
        <w:rPr>
          <w:rFonts w:eastAsia="Times New Roman"/>
          <w:b/>
          <w:bCs/>
          <w:spacing w:val="8"/>
          <w:w w:val="105"/>
        </w:rPr>
        <w:t xml:space="preserve">érdemjeggyel és </w:t>
      </w:r>
      <w:r w:rsidRPr="00DE1053">
        <w:rPr>
          <w:rFonts w:eastAsia="Times New Roman"/>
          <w:b/>
          <w:bCs/>
          <w:spacing w:val="-7"/>
          <w:w w:val="105"/>
        </w:rPr>
        <w:t>osztályzatokkal</w:t>
      </w:r>
      <w:r w:rsidRPr="00DE1053">
        <w:rPr>
          <w:rFonts w:eastAsia="Times New Roman"/>
          <w:spacing w:val="-7"/>
        </w:rPr>
        <w:t xml:space="preserve"> fejezi ki</w:t>
      </w:r>
      <w:proofErr w:type="gramStart"/>
      <w:r w:rsidRPr="00DE1053">
        <w:rPr>
          <w:rFonts w:eastAsia="Times New Roman"/>
          <w:spacing w:val="-7"/>
        </w:rPr>
        <w:t>..</w:t>
      </w:r>
      <w:proofErr w:type="gramEnd"/>
      <w:r w:rsidRPr="00DE1053">
        <w:rPr>
          <w:rFonts w:eastAsia="Times New Roman"/>
          <w:spacing w:val="-7"/>
        </w:rPr>
        <w:t xml:space="preserve"> </w:t>
      </w:r>
      <w:r w:rsidRPr="00DE1053">
        <w:rPr>
          <w:rFonts w:eastAsia="Times New Roman"/>
          <w:spacing w:val="-7"/>
          <w:w w:val="110"/>
        </w:rPr>
        <w:t>A tanuló</w:t>
      </w:r>
      <w:r w:rsidRPr="00DE1053">
        <w:rPr>
          <w:rFonts w:eastAsia="Times New Roman"/>
          <w:spacing w:val="-7"/>
        </w:rPr>
        <w:t xml:space="preserve">k </w:t>
      </w:r>
      <w:r w:rsidRPr="00DE1053">
        <w:rPr>
          <w:rFonts w:eastAsia="Times New Roman"/>
          <w:spacing w:val="-7"/>
          <w:w w:val="110"/>
        </w:rPr>
        <w:t xml:space="preserve">félévi és tanév végi osztályzatait </w:t>
      </w:r>
      <w:r w:rsidRPr="00DE1053">
        <w:rPr>
          <w:rFonts w:eastAsia="Times New Roman"/>
          <w:spacing w:val="-7"/>
        </w:rPr>
        <w:t xml:space="preserve">az </w:t>
      </w:r>
      <w:r w:rsidRPr="00DE1053">
        <w:rPr>
          <w:rFonts w:eastAsia="Times New Roman"/>
          <w:spacing w:val="-7"/>
          <w:w w:val="110"/>
        </w:rPr>
        <w:t xml:space="preserve">évközi teljesítménye </w:t>
      </w:r>
      <w:r w:rsidRPr="00DE1053">
        <w:rPr>
          <w:rFonts w:eastAsia="Times New Roman"/>
          <w:spacing w:val="-12"/>
          <w:w w:val="110"/>
        </w:rPr>
        <w:t>és érdemjegyei, alapján állapítják meg a pedagógusok</w:t>
      </w:r>
      <w:r w:rsidRPr="00DE1053">
        <w:rPr>
          <w:rFonts w:eastAsia="Times New Roman"/>
          <w:spacing w:val="-12"/>
        </w:rPr>
        <w:t xml:space="preserve">. </w:t>
      </w:r>
      <w:r w:rsidRPr="00DE1053">
        <w:rPr>
          <w:rFonts w:eastAsia="Times New Roman"/>
          <w:spacing w:val="-12"/>
          <w:w w:val="110"/>
        </w:rPr>
        <w:t>A tanuló</w:t>
      </w:r>
      <w:r w:rsidRPr="00DE1053">
        <w:rPr>
          <w:rFonts w:eastAsia="Times New Roman"/>
          <w:spacing w:val="-12"/>
        </w:rPr>
        <w:t xml:space="preserve">k </w:t>
      </w:r>
      <w:r w:rsidRPr="00DE1053">
        <w:rPr>
          <w:rFonts w:eastAsia="Times New Roman"/>
          <w:spacing w:val="-12"/>
          <w:w w:val="110"/>
        </w:rPr>
        <w:t xml:space="preserve">félévkor értesítőt, év végén </w:t>
      </w:r>
      <w:r w:rsidRPr="00DE1053">
        <w:rPr>
          <w:rFonts w:eastAsia="Times New Roman"/>
          <w:spacing w:val="-8"/>
          <w:w w:val="110"/>
        </w:rPr>
        <w:t>bizonyítványt kap</w:t>
      </w:r>
      <w:r w:rsidRPr="00DE1053">
        <w:rPr>
          <w:rFonts w:eastAsia="Times New Roman"/>
          <w:spacing w:val="-8"/>
        </w:rPr>
        <w:t>nak.</w:t>
      </w:r>
    </w:p>
    <w:p w:rsidR="00946E57" w:rsidRPr="00DE1053" w:rsidRDefault="00946E57" w:rsidP="000E4574">
      <w:pPr>
        <w:widowControl w:val="0"/>
        <w:kinsoku w:val="0"/>
        <w:spacing w:before="288" w:line="360" w:lineRule="auto"/>
        <w:ind w:firstLine="851"/>
        <w:rPr>
          <w:rFonts w:eastAsia="Times New Roman"/>
          <w:spacing w:val="-10"/>
        </w:rPr>
      </w:pPr>
      <w:r w:rsidRPr="00DE1053">
        <w:rPr>
          <w:rFonts w:eastAsia="Times New Roman"/>
          <w:spacing w:val="-10"/>
          <w:w w:val="110"/>
        </w:rPr>
        <w:t>Az érdemjegyek és az osztályzatok a következők:</w:t>
      </w:r>
    </w:p>
    <w:p w:rsidR="00946E57" w:rsidRPr="00DE1053" w:rsidRDefault="00946E57" w:rsidP="000E4574">
      <w:pPr>
        <w:widowControl w:val="0"/>
        <w:kinsoku w:val="0"/>
        <w:spacing w:line="360" w:lineRule="auto"/>
        <w:ind w:firstLine="851"/>
        <w:rPr>
          <w:rFonts w:eastAsia="Times New Roman"/>
          <w:spacing w:val="-8"/>
        </w:rPr>
      </w:pPr>
      <w:proofErr w:type="gramStart"/>
      <w:r w:rsidRPr="00DE1053">
        <w:rPr>
          <w:rFonts w:eastAsia="Times New Roman"/>
          <w:spacing w:val="-8"/>
          <w:w w:val="110"/>
        </w:rPr>
        <w:t>jeles</w:t>
      </w:r>
      <w:proofErr w:type="gramEnd"/>
      <w:r w:rsidRPr="00DE1053">
        <w:rPr>
          <w:rFonts w:eastAsia="Times New Roman"/>
          <w:spacing w:val="-8"/>
          <w:w w:val="110"/>
        </w:rPr>
        <w:t xml:space="preserve"> (5), jó (4), közepes (3), elégséges (2), elégtelen (1)</w:t>
      </w:r>
    </w:p>
    <w:p w:rsidR="00946E57" w:rsidRPr="00DE1053" w:rsidRDefault="00946E57" w:rsidP="000E4574">
      <w:pPr>
        <w:widowControl w:val="0"/>
        <w:kinsoku w:val="0"/>
        <w:spacing w:before="252" w:line="360" w:lineRule="auto"/>
        <w:ind w:firstLine="851"/>
        <w:jc w:val="both"/>
        <w:rPr>
          <w:rFonts w:eastAsia="Times New Roman"/>
          <w:spacing w:val="-9"/>
        </w:rPr>
      </w:pPr>
      <w:r w:rsidRPr="00DE1053">
        <w:rPr>
          <w:rFonts w:eastAsia="Times New Roman"/>
          <w:spacing w:val="-10"/>
          <w:w w:val="110"/>
        </w:rPr>
        <w:t>A tanuló érdemjegyeiről a szülőt az ellenőrző könyvön keresztül folyamatosan tájékoztat</w:t>
      </w:r>
      <w:r w:rsidRPr="00DE1053">
        <w:rPr>
          <w:rFonts w:eastAsia="Times New Roman"/>
          <w:spacing w:val="-10"/>
        </w:rPr>
        <w:t xml:space="preserve">juk, </w:t>
      </w:r>
      <w:r w:rsidRPr="00DE1053">
        <w:rPr>
          <w:rFonts w:eastAsia="Times New Roman"/>
          <w:spacing w:val="-9"/>
          <w:w w:val="110"/>
        </w:rPr>
        <w:t>félévi és év végi osztályzatairól az ellenőrző könyv illetve bizonyítvány útján értesítjük</w:t>
      </w:r>
      <w:r w:rsidRPr="00DE1053">
        <w:rPr>
          <w:rFonts w:eastAsia="Times New Roman"/>
          <w:spacing w:val="-9"/>
        </w:rPr>
        <w:t>.</w:t>
      </w:r>
    </w:p>
    <w:p w:rsidR="00946E57" w:rsidRPr="00DE1053" w:rsidRDefault="00946E57" w:rsidP="00BA5BE7">
      <w:pPr>
        <w:widowControl w:val="0"/>
        <w:kinsoku w:val="0"/>
        <w:spacing w:before="288" w:line="360" w:lineRule="auto"/>
        <w:rPr>
          <w:rFonts w:eastAsia="Times New Roman"/>
          <w:b/>
          <w:bCs/>
          <w:spacing w:val="-6"/>
        </w:rPr>
      </w:pPr>
      <w:r w:rsidRPr="00DE1053">
        <w:rPr>
          <w:rFonts w:eastAsia="Times New Roman"/>
          <w:b/>
          <w:bCs/>
          <w:spacing w:val="-4"/>
          <w:w w:val="105"/>
        </w:rPr>
        <w:t>Az otthoni felkészüléshez előírt írásbeli és szóbeli feladatok</w:t>
      </w:r>
      <w:r w:rsidR="00BA5BE7">
        <w:rPr>
          <w:rFonts w:eastAsia="Times New Roman"/>
          <w:b/>
          <w:bCs/>
          <w:spacing w:val="-4"/>
          <w:w w:val="105"/>
        </w:rPr>
        <w:t xml:space="preserve"> </w:t>
      </w:r>
      <w:r w:rsidRPr="00DE1053">
        <w:rPr>
          <w:rFonts w:eastAsia="Times New Roman"/>
          <w:b/>
          <w:bCs/>
          <w:spacing w:val="-6"/>
          <w:w w:val="105"/>
        </w:rPr>
        <w:t>meghatározásának elvei és korlátai</w:t>
      </w:r>
    </w:p>
    <w:p w:rsidR="00BA5BE7" w:rsidRPr="00042E7B" w:rsidRDefault="00946E57" w:rsidP="00042E7B">
      <w:pPr>
        <w:widowControl w:val="0"/>
        <w:kinsoku w:val="0"/>
        <w:spacing w:before="288" w:line="360" w:lineRule="auto"/>
        <w:jc w:val="both"/>
        <w:rPr>
          <w:rFonts w:eastAsia="Times New Roman"/>
          <w:spacing w:val="-8"/>
        </w:rPr>
      </w:pPr>
      <w:r w:rsidRPr="00DE1053">
        <w:rPr>
          <w:rFonts w:eastAsia="Times New Roman"/>
          <w:spacing w:val="-13"/>
          <w:w w:val="110"/>
        </w:rPr>
        <w:t>Az otthoni felkészüléshez meghatározo</w:t>
      </w:r>
      <w:r w:rsidRPr="00DE1053">
        <w:rPr>
          <w:rFonts w:eastAsia="Times New Roman"/>
          <w:spacing w:val="-13"/>
          <w:lang w:eastAsia="de-DE"/>
        </w:rPr>
        <w:t>tt</w:t>
      </w:r>
      <w:r w:rsidRPr="00DE1053">
        <w:rPr>
          <w:rFonts w:eastAsia="Times New Roman"/>
          <w:spacing w:val="-13"/>
          <w:w w:val="110"/>
        </w:rPr>
        <w:t xml:space="preserve"> feladatok rendszerét pedagógiai eljárásaink részének </w:t>
      </w:r>
      <w:r w:rsidRPr="00DE1053">
        <w:rPr>
          <w:rFonts w:eastAsia="Times New Roman"/>
          <w:w w:val="110"/>
        </w:rPr>
        <w:t>tekintjük. A házi feladatot a t</w:t>
      </w:r>
      <w:r w:rsidRPr="00DE1053">
        <w:rPr>
          <w:rFonts w:eastAsia="Times New Roman"/>
          <w:lang w:eastAsia="de-DE"/>
        </w:rPr>
        <w:t>an</w:t>
      </w:r>
      <w:r w:rsidRPr="00DE1053">
        <w:rPr>
          <w:rFonts w:eastAsia="Times New Roman"/>
          <w:w w:val="110"/>
        </w:rPr>
        <w:t>ulók egyéni munkával o</w:t>
      </w:r>
      <w:r w:rsidRPr="00DE1053">
        <w:rPr>
          <w:rFonts w:eastAsia="Times New Roman"/>
          <w:lang w:eastAsia="de-DE"/>
        </w:rPr>
        <w:t>tt</w:t>
      </w:r>
      <w:r w:rsidRPr="00DE1053">
        <w:rPr>
          <w:rFonts w:eastAsia="Times New Roman"/>
          <w:w w:val="110"/>
        </w:rPr>
        <w:t xml:space="preserve">hon, a napköziben vagy a </w:t>
      </w:r>
      <w:r w:rsidRPr="00DE1053">
        <w:rPr>
          <w:rFonts w:eastAsia="Times New Roman"/>
          <w:spacing w:val="-8"/>
          <w:w w:val="110"/>
        </w:rPr>
        <w:t>t</w:t>
      </w:r>
      <w:r w:rsidRPr="00DE1053">
        <w:rPr>
          <w:rFonts w:eastAsia="Times New Roman"/>
          <w:spacing w:val="-8"/>
          <w:lang w:eastAsia="de-DE"/>
        </w:rPr>
        <w:t>an</w:t>
      </w:r>
      <w:r w:rsidRPr="00DE1053">
        <w:rPr>
          <w:rFonts w:eastAsia="Times New Roman"/>
          <w:spacing w:val="-8"/>
          <w:w w:val="110"/>
        </w:rPr>
        <w:t>ulószobán készítik el.</w:t>
      </w:r>
    </w:p>
    <w:p w:rsidR="00946E57" w:rsidRPr="00DE1053" w:rsidRDefault="00946E57" w:rsidP="000E4574">
      <w:pPr>
        <w:widowControl w:val="0"/>
        <w:kinsoku w:val="0"/>
        <w:spacing w:before="252" w:line="360" w:lineRule="auto"/>
        <w:rPr>
          <w:rFonts w:eastAsia="Times New Roman"/>
          <w:b/>
          <w:bCs/>
          <w:spacing w:val="-4"/>
          <w:w w:val="110"/>
        </w:rPr>
      </w:pPr>
      <w:r w:rsidRPr="00DE1053">
        <w:rPr>
          <w:rFonts w:eastAsia="Times New Roman"/>
          <w:b/>
          <w:bCs/>
          <w:spacing w:val="-4"/>
          <w:w w:val="110"/>
        </w:rPr>
        <w:t>Célunk, hogy</w:t>
      </w:r>
    </w:p>
    <w:p w:rsidR="00946E57" w:rsidRPr="00DE1053" w:rsidRDefault="00946E57" w:rsidP="008C469B">
      <w:pPr>
        <w:widowControl w:val="0"/>
        <w:numPr>
          <w:ilvl w:val="0"/>
          <w:numId w:val="59"/>
        </w:numPr>
        <w:tabs>
          <w:tab w:val="num" w:pos="792"/>
        </w:tabs>
        <w:kinsoku w:val="0"/>
        <w:spacing w:line="360" w:lineRule="auto"/>
        <w:ind w:left="360"/>
        <w:rPr>
          <w:rFonts w:eastAsia="Times New Roman"/>
          <w:spacing w:val="-8"/>
        </w:rPr>
      </w:pPr>
      <w:r w:rsidRPr="00DE1053">
        <w:rPr>
          <w:rFonts w:eastAsia="Times New Roman"/>
          <w:spacing w:val="-8"/>
          <w:w w:val="110"/>
        </w:rPr>
        <w:t>az iskoláb</w:t>
      </w:r>
      <w:r w:rsidRPr="00DE1053">
        <w:rPr>
          <w:rFonts w:eastAsia="Times New Roman"/>
          <w:spacing w:val="-8"/>
          <w:lang w:eastAsia="de-DE"/>
        </w:rPr>
        <w:t>an</w:t>
      </w:r>
      <w:r w:rsidRPr="00DE1053">
        <w:rPr>
          <w:rFonts w:eastAsia="Times New Roman"/>
          <w:spacing w:val="-8"/>
          <w:w w:val="110"/>
        </w:rPr>
        <w:t xml:space="preserve"> t</w:t>
      </w:r>
      <w:r w:rsidRPr="00DE1053">
        <w:rPr>
          <w:rFonts w:eastAsia="Times New Roman"/>
          <w:spacing w:val="-8"/>
          <w:lang w:eastAsia="de-DE"/>
        </w:rPr>
        <w:t>an</w:t>
      </w:r>
      <w:r w:rsidRPr="00DE1053">
        <w:rPr>
          <w:rFonts w:eastAsia="Times New Roman"/>
          <w:spacing w:val="-8"/>
          <w:w w:val="110"/>
        </w:rPr>
        <w:t>ultakat a tanuló elsajátítsa, elmélyítse, begyakorolja, megszilárdítsa.</w:t>
      </w:r>
    </w:p>
    <w:p w:rsidR="00946E57" w:rsidRPr="00DE1053" w:rsidRDefault="00946E57" w:rsidP="008C469B">
      <w:pPr>
        <w:widowControl w:val="0"/>
        <w:numPr>
          <w:ilvl w:val="0"/>
          <w:numId w:val="59"/>
        </w:numPr>
        <w:tabs>
          <w:tab w:val="num" w:pos="792"/>
        </w:tabs>
        <w:kinsoku w:val="0"/>
        <w:spacing w:line="360" w:lineRule="auto"/>
        <w:ind w:left="360"/>
        <w:rPr>
          <w:rFonts w:eastAsia="Times New Roman"/>
          <w:spacing w:val="-8"/>
          <w:w w:val="110"/>
        </w:rPr>
      </w:pPr>
      <w:r w:rsidRPr="00DE1053">
        <w:rPr>
          <w:rFonts w:eastAsia="Times New Roman"/>
          <w:spacing w:val="-8"/>
          <w:w w:val="110"/>
        </w:rPr>
        <w:t>kialakuljon a kötelességtudata, megszokja a rendszeres munkát.</w:t>
      </w:r>
    </w:p>
    <w:p w:rsidR="00946E57" w:rsidRPr="00DE1053" w:rsidRDefault="00946E57" w:rsidP="000E4574">
      <w:pPr>
        <w:widowControl w:val="0"/>
        <w:kinsoku w:val="0"/>
        <w:spacing w:before="288" w:line="360" w:lineRule="auto"/>
        <w:rPr>
          <w:rFonts w:eastAsia="Times New Roman"/>
          <w:spacing w:val="-10"/>
        </w:rPr>
      </w:pPr>
      <w:r w:rsidRPr="00DE1053">
        <w:rPr>
          <w:rFonts w:eastAsia="Times New Roman"/>
          <w:b/>
          <w:bCs/>
          <w:spacing w:val="-10"/>
          <w:w w:val="110"/>
        </w:rPr>
        <w:t>Az otthoni felkészülés formái</w:t>
      </w:r>
      <w:r w:rsidRPr="00DE1053">
        <w:rPr>
          <w:rFonts w:eastAsia="Times New Roman"/>
          <w:i/>
          <w:iCs/>
          <w:spacing w:val="-10"/>
        </w:rPr>
        <w:t>:</w:t>
      </w:r>
      <w:r w:rsidRPr="00DE1053">
        <w:rPr>
          <w:rFonts w:eastAsia="Times New Roman"/>
          <w:spacing w:val="-10"/>
          <w:w w:val="110"/>
        </w:rPr>
        <w:t xml:space="preserve"> szóbeli, írásbeli, egyéb</w:t>
      </w:r>
      <w:r w:rsidR="006516D2">
        <w:rPr>
          <w:rFonts w:eastAsia="Times New Roman"/>
          <w:spacing w:val="-10"/>
        </w:rPr>
        <w:t xml:space="preserve"> feladat, Pl.: internet tudatos használata, az iskola honlapján található gyakorló feladatok alkalmazása.</w:t>
      </w:r>
    </w:p>
    <w:p w:rsidR="00946E57" w:rsidRPr="00DE1053" w:rsidRDefault="00946E57" w:rsidP="000E4574">
      <w:pPr>
        <w:widowControl w:val="0"/>
        <w:kinsoku w:val="0"/>
        <w:spacing w:before="180" w:line="360" w:lineRule="auto"/>
        <w:rPr>
          <w:rFonts w:eastAsia="Times New Roman"/>
          <w:b/>
          <w:bCs/>
          <w:spacing w:val="-12"/>
        </w:rPr>
      </w:pPr>
      <w:r w:rsidRPr="00DE1053">
        <w:rPr>
          <w:rFonts w:eastAsia="Times New Roman"/>
          <w:b/>
          <w:bCs/>
          <w:spacing w:val="-12"/>
          <w:w w:val="110"/>
        </w:rPr>
        <w:t>Az otthoni felkészülés elvei</w:t>
      </w:r>
    </w:p>
    <w:p w:rsidR="00946E57" w:rsidRPr="00DE1053" w:rsidRDefault="00946E57" w:rsidP="008C469B">
      <w:pPr>
        <w:widowControl w:val="0"/>
        <w:numPr>
          <w:ilvl w:val="0"/>
          <w:numId w:val="59"/>
        </w:numPr>
        <w:kinsoku w:val="0"/>
        <w:spacing w:before="72" w:line="360" w:lineRule="auto"/>
        <w:ind w:left="360"/>
        <w:rPr>
          <w:rFonts w:eastAsia="Times New Roman"/>
          <w:spacing w:val="-7"/>
          <w:w w:val="110"/>
        </w:rPr>
      </w:pPr>
      <w:r w:rsidRPr="00DE1053">
        <w:rPr>
          <w:rFonts w:eastAsia="Times New Roman"/>
          <w:spacing w:val="-7"/>
          <w:w w:val="110"/>
        </w:rPr>
        <w:t>Ellenőrizhető, megfelelően előkészített, fejlesztő jellegű legyen;</w:t>
      </w:r>
    </w:p>
    <w:p w:rsidR="00946E57" w:rsidRPr="00DE1053" w:rsidRDefault="00946E57" w:rsidP="008C469B">
      <w:pPr>
        <w:widowControl w:val="0"/>
        <w:numPr>
          <w:ilvl w:val="0"/>
          <w:numId w:val="59"/>
        </w:numPr>
        <w:kinsoku w:val="0"/>
        <w:spacing w:line="360" w:lineRule="auto"/>
        <w:ind w:left="360"/>
        <w:rPr>
          <w:rFonts w:eastAsia="Times New Roman"/>
          <w:spacing w:val="-6"/>
        </w:rPr>
      </w:pPr>
      <w:r w:rsidRPr="00DE1053">
        <w:rPr>
          <w:rFonts w:eastAsia="Times New Roman"/>
          <w:spacing w:val="-6"/>
        </w:rPr>
        <w:t>Vegye figyelem</w:t>
      </w:r>
      <w:r w:rsidRPr="00DE1053">
        <w:rPr>
          <w:rFonts w:eastAsia="Times New Roman"/>
          <w:spacing w:val="-6"/>
          <w:w w:val="110"/>
        </w:rPr>
        <w:t>be a tanuló képességeit, felkészültségét, munkatempóját</w:t>
      </w:r>
      <w:r w:rsidRPr="00DE1053">
        <w:rPr>
          <w:rFonts w:eastAsia="Times New Roman"/>
          <w:spacing w:val="-6"/>
        </w:rPr>
        <w:t>.</w:t>
      </w:r>
    </w:p>
    <w:p w:rsidR="00946E57" w:rsidRPr="00DE1053" w:rsidRDefault="00946E57" w:rsidP="008C469B">
      <w:pPr>
        <w:widowControl w:val="0"/>
        <w:numPr>
          <w:ilvl w:val="0"/>
          <w:numId w:val="59"/>
        </w:numPr>
        <w:tabs>
          <w:tab w:val="num" w:pos="792"/>
        </w:tabs>
        <w:kinsoku w:val="0"/>
        <w:spacing w:line="360" w:lineRule="auto"/>
        <w:ind w:left="360"/>
        <w:rPr>
          <w:rFonts w:eastAsia="Times New Roman"/>
          <w:spacing w:val="-9"/>
        </w:rPr>
      </w:pPr>
      <w:r w:rsidRPr="00DE1053">
        <w:rPr>
          <w:rFonts w:eastAsia="Times New Roman"/>
          <w:spacing w:val="-9"/>
          <w:w w:val="110"/>
        </w:rPr>
        <w:t>Mennyisége alkalmazkodjék a tanuló életkori sajátosságaihoz, napi elfoglaltsága</w:t>
      </w:r>
      <w:r w:rsidRPr="00DE1053">
        <w:rPr>
          <w:rFonts w:eastAsia="Times New Roman"/>
          <w:spacing w:val="-9"/>
        </w:rPr>
        <w:t>ihoz.</w:t>
      </w:r>
    </w:p>
    <w:p w:rsidR="00946E57" w:rsidRPr="00DE1053" w:rsidRDefault="00946E57" w:rsidP="008C469B">
      <w:pPr>
        <w:widowControl w:val="0"/>
        <w:numPr>
          <w:ilvl w:val="0"/>
          <w:numId w:val="59"/>
        </w:numPr>
        <w:tabs>
          <w:tab w:val="num" w:pos="792"/>
        </w:tabs>
        <w:kinsoku w:val="0"/>
        <w:spacing w:line="360" w:lineRule="auto"/>
        <w:ind w:left="360"/>
        <w:rPr>
          <w:rFonts w:eastAsia="Times New Roman"/>
          <w:spacing w:val="-5"/>
        </w:rPr>
      </w:pPr>
      <w:r w:rsidRPr="00DE1053">
        <w:rPr>
          <w:rFonts w:eastAsia="Times New Roman"/>
          <w:spacing w:val="-5"/>
          <w:w w:val="110"/>
        </w:rPr>
        <w:t>Szükség esetén egyénre szabott, a tanulók képességei szerint differenciált legyen</w:t>
      </w:r>
      <w:r w:rsidRPr="00DE1053">
        <w:rPr>
          <w:rFonts w:eastAsia="Times New Roman"/>
          <w:spacing w:val="-5"/>
        </w:rPr>
        <w:t>.</w:t>
      </w:r>
    </w:p>
    <w:p w:rsidR="00946E57" w:rsidRDefault="00946E57" w:rsidP="008C469B">
      <w:pPr>
        <w:widowControl w:val="0"/>
        <w:numPr>
          <w:ilvl w:val="0"/>
          <w:numId w:val="59"/>
        </w:numPr>
        <w:tabs>
          <w:tab w:val="num" w:pos="792"/>
        </w:tabs>
        <w:kinsoku w:val="0"/>
        <w:spacing w:line="360" w:lineRule="auto"/>
        <w:ind w:left="360"/>
        <w:rPr>
          <w:rFonts w:eastAsia="Times New Roman"/>
          <w:spacing w:val="-8"/>
        </w:rPr>
      </w:pPr>
      <w:r w:rsidRPr="00DE1053">
        <w:rPr>
          <w:rFonts w:eastAsia="Times New Roman"/>
          <w:spacing w:val="-8"/>
          <w:w w:val="110"/>
        </w:rPr>
        <w:t>Csak a szükséges mértékig járuljon hozzá a tanulók terheléséhez</w:t>
      </w:r>
      <w:r w:rsidRPr="00DE1053">
        <w:rPr>
          <w:rFonts w:eastAsia="Times New Roman"/>
          <w:spacing w:val="-8"/>
        </w:rPr>
        <w:t>.</w:t>
      </w:r>
    </w:p>
    <w:p w:rsidR="00042E7B" w:rsidRPr="00DE1053" w:rsidRDefault="00042E7B" w:rsidP="00042E7B">
      <w:pPr>
        <w:widowControl w:val="0"/>
        <w:tabs>
          <w:tab w:val="num" w:pos="792"/>
        </w:tabs>
        <w:kinsoku w:val="0"/>
        <w:spacing w:line="360" w:lineRule="auto"/>
        <w:ind w:left="360"/>
        <w:rPr>
          <w:rFonts w:eastAsia="Times New Roman"/>
          <w:spacing w:val="-8"/>
        </w:rPr>
      </w:pPr>
    </w:p>
    <w:p w:rsidR="00946E57" w:rsidRPr="001B4690" w:rsidRDefault="00946E57" w:rsidP="008C469B">
      <w:pPr>
        <w:widowControl w:val="0"/>
        <w:numPr>
          <w:ilvl w:val="0"/>
          <w:numId w:val="59"/>
        </w:numPr>
        <w:tabs>
          <w:tab w:val="clear" w:pos="432"/>
        </w:tabs>
        <w:kinsoku w:val="0"/>
        <w:spacing w:line="360" w:lineRule="auto"/>
        <w:ind w:left="426" w:hanging="426"/>
        <w:rPr>
          <w:rFonts w:eastAsia="Times New Roman"/>
          <w:spacing w:val="-10"/>
        </w:rPr>
      </w:pPr>
      <w:r w:rsidRPr="00DE1053">
        <w:rPr>
          <w:rFonts w:eastAsia="Times New Roman"/>
          <w:spacing w:val="-8"/>
          <w:w w:val="110"/>
        </w:rPr>
        <w:lastRenderedPageBreak/>
        <w:t xml:space="preserve">A szóbeli és írásbeli feladatok arányát a tantárgy és a tananyag jellegétől függően </w:t>
      </w:r>
      <w:r w:rsidRPr="001B4690">
        <w:rPr>
          <w:rFonts w:eastAsia="Times New Roman"/>
          <w:spacing w:val="-8"/>
          <w:w w:val="110"/>
        </w:rPr>
        <w:t>határozzuk</w:t>
      </w:r>
      <w:r w:rsidRPr="00DE1053">
        <w:rPr>
          <w:rFonts w:eastAsia="Times New Roman"/>
          <w:spacing w:val="-10"/>
          <w:w w:val="110"/>
        </w:rPr>
        <w:t xml:space="preserve"> meg.</w:t>
      </w:r>
    </w:p>
    <w:p w:rsidR="001B4690" w:rsidRPr="001B4690" w:rsidRDefault="001B4690" w:rsidP="008C469B">
      <w:pPr>
        <w:widowControl w:val="0"/>
        <w:numPr>
          <w:ilvl w:val="0"/>
          <w:numId w:val="59"/>
        </w:numPr>
        <w:tabs>
          <w:tab w:val="clear" w:pos="432"/>
        </w:tabs>
        <w:kinsoku w:val="0"/>
        <w:spacing w:line="360" w:lineRule="auto"/>
        <w:ind w:left="426" w:hanging="426"/>
        <w:rPr>
          <w:rFonts w:eastAsia="Times New Roman"/>
          <w:spacing w:val="-8"/>
          <w:w w:val="110"/>
        </w:rPr>
      </w:pPr>
      <w:r w:rsidRPr="001B4690">
        <w:rPr>
          <w:rFonts w:eastAsia="Times New Roman"/>
          <w:spacing w:val="-8"/>
          <w:w w:val="110"/>
        </w:rPr>
        <w:t>Tudjon eligazodni az internet világában! Etikus internethasználatra</w:t>
      </w:r>
    </w:p>
    <w:p w:rsidR="00946E57" w:rsidRPr="00DE1053" w:rsidRDefault="00946E57" w:rsidP="000E4574">
      <w:pPr>
        <w:widowControl w:val="0"/>
        <w:kinsoku w:val="0"/>
        <w:spacing w:before="252" w:line="360" w:lineRule="auto"/>
        <w:rPr>
          <w:rFonts w:eastAsia="Times New Roman"/>
          <w:b/>
          <w:bCs/>
          <w:spacing w:val="-12"/>
        </w:rPr>
      </w:pPr>
      <w:r w:rsidRPr="00DE1053">
        <w:rPr>
          <w:rFonts w:eastAsia="Times New Roman"/>
          <w:b/>
          <w:bCs/>
          <w:spacing w:val="-12"/>
          <w:w w:val="110"/>
        </w:rPr>
        <w:t>Az otthoni felkészülés korlátai</w:t>
      </w:r>
    </w:p>
    <w:p w:rsidR="00946E57" w:rsidRPr="00DE1053" w:rsidRDefault="00946E57" w:rsidP="008C469B">
      <w:pPr>
        <w:widowControl w:val="0"/>
        <w:numPr>
          <w:ilvl w:val="0"/>
          <w:numId w:val="59"/>
        </w:numPr>
        <w:tabs>
          <w:tab w:val="num" w:pos="792"/>
        </w:tabs>
        <w:kinsoku w:val="0"/>
        <w:spacing w:line="360" w:lineRule="auto"/>
        <w:rPr>
          <w:rFonts w:eastAsia="Times New Roman"/>
          <w:spacing w:val="-12"/>
        </w:rPr>
      </w:pPr>
      <w:r w:rsidRPr="00DE1053">
        <w:rPr>
          <w:rFonts w:eastAsia="Times New Roman"/>
          <w:spacing w:val="-11"/>
          <w:w w:val="110"/>
        </w:rPr>
        <w:t>A tú</w:t>
      </w:r>
      <w:r w:rsidRPr="00DE1053">
        <w:rPr>
          <w:rFonts w:eastAsia="Times New Roman"/>
          <w:spacing w:val="-11"/>
        </w:rPr>
        <w:t>l</w:t>
      </w:r>
      <w:r w:rsidRPr="00DE1053">
        <w:rPr>
          <w:rFonts w:eastAsia="Times New Roman"/>
          <w:spacing w:val="-11"/>
          <w:w w:val="110"/>
        </w:rPr>
        <w:t>terhelés elkerülése érdekében arra törekszünk, hogy a napi o</w:t>
      </w:r>
      <w:r w:rsidRPr="00DE1053">
        <w:rPr>
          <w:rFonts w:eastAsia="Times New Roman"/>
          <w:spacing w:val="-11"/>
          <w:lang w:eastAsia="de-DE"/>
        </w:rPr>
        <w:t>tt</w:t>
      </w:r>
      <w:r w:rsidRPr="00DE1053">
        <w:rPr>
          <w:rFonts w:eastAsia="Times New Roman"/>
          <w:spacing w:val="-11"/>
          <w:w w:val="110"/>
        </w:rPr>
        <w:t xml:space="preserve">honi kötelező házi </w:t>
      </w:r>
      <w:r w:rsidRPr="00DE1053">
        <w:rPr>
          <w:rFonts w:eastAsia="Times New Roman"/>
          <w:spacing w:val="-12"/>
          <w:w w:val="110"/>
        </w:rPr>
        <w:t>feladat elvégzésére szánt idő a következőképpen alakuljon:</w:t>
      </w:r>
    </w:p>
    <w:p w:rsidR="00946E57" w:rsidRPr="00DE1053" w:rsidRDefault="00946E57" w:rsidP="000E4574">
      <w:pPr>
        <w:widowControl w:val="0"/>
        <w:kinsoku w:val="0"/>
        <w:spacing w:line="360" w:lineRule="auto"/>
        <w:ind w:left="1080"/>
        <w:rPr>
          <w:rFonts w:eastAsia="Times New Roman"/>
          <w:spacing w:val="-10"/>
        </w:rPr>
      </w:pPr>
      <w:r w:rsidRPr="00DE1053">
        <w:rPr>
          <w:rFonts w:eastAsia="Times New Roman"/>
          <w:spacing w:val="-10"/>
        </w:rPr>
        <w:t>1</w:t>
      </w:r>
      <w:r w:rsidRPr="00DE1053">
        <w:rPr>
          <w:rFonts w:eastAsia="Times New Roman"/>
          <w:spacing w:val="-10"/>
          <w:w w:val="110"/>
        </w:rPr>
        <w:t>–</w:t>
      </w:r>
      <w:r w:rsidRPr="00DE1053">
        <w:rPr>
          <w:rFonts w:eastAsia="Times New Roman"/>
          <w:spacing w:val="-10"/>
        </w:rPr>
        <w:t xml:space="preserve">4. </w:t>
      </w:r>
      <w:r w:rsidRPr="00DE1053">
        <w:rPr>
          <w:rFonts w:eastAsia="Times New Roman"/>
          <w:spacing w:val="-10"/>
          <w:w w:val="110"/>
        </w:rPr>
        <w:t xml:space="preserve">évfolyamon </w:t>
      </w:r>
      <w:r w:rsidRPr="00DE1053">
        <w:rPr>
          <w:rFonts w:eastAsia="Times New Roman"/>
          <w:spacing w:val="-10"/>
        </w:rPr>
        <w:t>1-</w:t>
      </w:r>
      <w:r w:rsidRPr="00DE1053">
        <w:rPr>
          <w:rFonts w:eastAsia="Times New Roman"/>
          <w:spacing w:val="-10"/>
          <w:w w:val="110"/>
        </w:rPr>
        <w:t>1,5 óra</w:t>
      </w:r>
      <w:r w:rsidRPr="00DE1053">
        <w:rPr>
          <w:rFonts w:eastAsia="Times New Roman"/>
          <w:spacing w:val="-10"/>
        </w:rPr>
        <w:t>,</w:t>
      </w:r>
    </w:p>
    <w:p w:rsidR="00946E57" w:rsidRPr="00DE1053" w:rsidRDefault="00946E57" w:rsidP="000E4574">
      <w:pPr>
        <w:widowControl w:val="0"/>
        <w:kinsoku w:val="0"/>
        <w:spacing w:line="360" w:lineRule="auto"/>
        <w:ind w:left="1080"/>
        <w:rPr>
          <w:rFonts w:eastAsia="Times New Roman"/>
          <w:spacing w:val="-12"/>
        </w:rPr>
      </w:pPr>
      <w:r w:rsidRPr="00DE1053">
        <w:rPr>
          <w:rFonts w:eastAsia="Times New Roman"/>
          <w:spacing w:val="-12"/>
        </w:rPr>
        <w:t>5</w:t>
      </w:r>
      <w:r w:rsidRPr="00DE1053">
        <w:rPr>
          <w:rFonts w:eastAsia="Times New Roman"/>
          <w:spacing w:val="-12"/>
          <w:w w:val="110"/>
        </w:rPr>
        <w:t>–6 évfolyamon 2 óra</w:t>
      </w:r>
      <w:r w:rsidRPr="00DE1053">
        <w:rPr>
          <w:rFonts w:eastAsia="Times New Roman"/>
          <w:spacing w:val="-12"/>
        </w:rPr>
        <w:t>,</w:t>
      </w:r>
    </w:p>
    <w:p w:rsidR="00946E57" w:rsidRPr="00DE1053" w:rsidRDefault="00946E57" w:rsidP="000E4574">
      <w:pPr>
        <w:widowControl w:val="0"/>
        <w:kinsoku w:val="0"/>
        <w:spacing w:line="360" w:lineRule="auto"/>
        <w:ind w:left="1080"/>
        <w:rPr>
          <w:rFonts w:eastAsia="Times New Roman"/>
          <w:spacing w:val="-10"/>
        </w:rPr>
      </w:pPr>
      <w:r w:rsidRPr="00DE1053">
        <w:rPr>
          <w:rFonts w:eastAsia="Times New Roman"/>
          <w:spacing w:val="-10"/>
        </w:rPr>
        <w:t>7</w:t>
      </w:r>
      <w:r w:rsidRPr="00DE1053">
        <w:rPr>
          <w:rFonts w:eastAsia="Times New Roman"/>
          <w:spacing w:val="-10"/>
          <w:w w:val="110"/>
        </w:rPr>
        <w:t>–8 évfolyamon</w:t>
      </w:r>
      <w:r w:rsidRPr="00DE1053">
        <w:rPr>
          <w:rFonts w:eastAsia="Times New Roman"/>
          <w:spacing w:val="-10"/>
        </w:rPr>
        <w:t xml:space="preserve"> 2,5-</w:t>
      </w:r>
      <w:r w:rsidRPr="00DE1053">
        <w:rPr>
          <w:rFonts w:eastAsia="Times New Roman"/>
          <w:spacing w:val="-10"/>
          <w:w w:val="110"/>
        </w:rPr>
        <w:t>3 óra</w:t>
      </w:r>
      <w:r w:rsidRPr="00DE1053">
        <w:rPr>
          <w:rFonts w:eastAsia="Times New Roman"/>
          <w:spacing w:val="-10"/>
        </w:rPr>
        <w:t>,</w:t>
      </w:r>
    </w:p>
    <w:p w:rsidR="00946E57" w:rsidRPr="00DE1053" w:rsidRDefault="00946E57" w:rsidP="000E4574">
      <w:pPr>
        <w:widowControl w:val="0"/>
        <w:kinsoku w:val="0"/>
        <w:spacing w:line="360" w:lineRule="auto"/>
        <w:ind w:left="1080"/>
        <w:rPr>
          <w:rFonts w:eastAsia="Times New Roman"/>
          <w:spacing w:val="-12"/>
        </w:rPr>
      </w:pPr>
      <w:r w:rsidRPr="00DE1053">
        <w:rPr>
          <w:rFonts w:eastAsia="Times New Roman"/>
          <w:spacing w:val="-12"/>
          <w:w w:val="110"/>
        </w:rPr>
        <w:t>Idegen nyelv tanulása napi 0,5 óra</w:t>
      </w:r>
      <w:r w:rsidRPr="00DE1053">
        <w:rPr>
          <w:rFonts w:eastAsia="Times New Roman"/>
          <w:spacing w:val="-12"/>
        </w:rPr>
        <w:t>.</w:t>
      </w:r>
    </w:p>
    <w:p w:rsidR="00946E57" w:rsidRPr="00DE1053" w:rsidRDefault="00946E57" w:rsidP="008C469B">
      <w:pPr>
        <w:widowControl w:val="0"/>
        <w:numPr>
          <w:ilvl w:val="0"/>
          <w:numId w:val="59"/>
        </w:numPr>
        <w:tabs>
          <w:tab w:val="num" w:pos="792"/>
        </w:tabs>
        <w:kinsoku w:val="0"/>
        <w:spacing w:before="216" w:line="360" w:lineRule="auto"/>
        <w:ind w:left="360"/>
        <w:rPr>
          <w:rFonts w:eastAsia="Times New Roman"/>
          <w:spacing w:val="-6"/>
        </w:rPr>
      </w:pPr>
      <w:r w:rsidRPr="00DE1053">
        <w:rPr>
          <w:rFonts w:eastAsia="Times New Roman"/>
          <w:spacing w:val="-6"/>
          <w:w w:val="110"/>
        </w:rPr>
        <w:t>Vers megt</w:t>
      </w:r>
      <w:r w:rsidRPr="00DE1053">
        <w:rPr>
          <w:rFonts w:eastAsia="Times New Roman"/>
          <w:spacing w:val="-6"/>
          <w:lang w:eastAsia="de-DE"/>
        </w:rPr>
        <w:t>an</w:t>
      </w:r>
      <w:r w:rsidRPr="00DE1053">
        <w:rPr>
          <w:rFonts w:eastAsia="Times New Roman"/>
          <w:spacing w:val="-6"/>
          <w:w w:val="110"/>
        </w:rPr>
        <w:t xml:space="preserve">ulására </w:t>
      </w:r>
      <w:r w:rsidR="00FC5A52">
        <w:rPr>
          <w:rFonts w:eastAsia="Times New Roman"/>
          <w:spacing w:val="-6"/>
          <w:w w:val="110"/>
        </w:rPr>
        <w:t>1-</w:t>
      </w:r>
      <w:r w:rsidRPr="00DE1053">
        <w:rPr>
          <w:rFonts w:eastAsia="Times New Roman"/>
          <w:spacing w:val="-6"/>
          <w:w w:val="110"/>
        </w:rPr>
        <w:t>2 hét felkészülési időt biztosítunk.</w:t>
      </w:r>
    </w:p>
    <w:p w:rsidR="00946E57" w:rsidRPr="00DE1053" w:rsidRDefault="00946E57" w:rsidP="008C469B">
      <w:pPr>
        <w:widowControl w:val="0"/>
        <w:numPr>
          <w:ilvl w:val="0"/>
          <w:numId w:val="59"/>
        </w:numPr>
        <w:tabs>
          <w:tab w:val="num" w:pos="792"/>
        </w:tabs>
        <w:kinsoku w:val="0"/>
        <w:spacing w:line="360" w:lineRule="auto"/>
        <w:ind w:left="360"/>
        <w:rPr>
          <w:rFonts w:eastAsia="Times New Roman"/>
          <w:spacing w:val="-3"/>
        </w:rPr>
      </w:pPr>
      <w:r w:rsidRPr="00DE1053">
        <w:rPr>
          <w:rFonts w:eastAsia="Times New Roman"/>
          <w:spacing w:val="-3"/>
          <w:w w:val="110"/>
        </w:rPr>
        <w:t>Kötelező olvasmányokat a nyári szünet elején isme</w:t>
      </w:r>
      <w:r w:rsidRPr="00DE1053">
        <w:rPr>
          <w:rFonts w:eastAsia="Times New Roman"/>
          <w:spacing w:val="-3"/>
          <w:lang w:eastAsia="de-DE"/>
        </w:rPr>
        <w:t>rt</w:t>
      </w:r>
      <w:r w:rsidRPr="00DE1053">
        <w:rPr>
          <w:rFonts w:eastAsia="Times New Roman"/>
          <w:spacing w:val="-3"/>
          <w:w w:val="110"/>
        </w:rPr>
        <w:t>etjü</w:t>
      </w:r>
      <w:r w:rsidRPr="00DE1053">
        <w:rPr>
          <w:rFonts w:eastAsia="Times New Roman"/>
          <w:spacing w:val="-3"/>
        </w:rPr>
        <w:t>k.</w:t>
      </w:r>
    </w:p>
    <w:p w:rsidR="00BA5BE7" w:rsidRDefault="00946E57" w:rsidP="008C469B">
      <w:pPr>
        <w:widowControl w:val="0"/>
        <w:numPr>
          <w:ilvl w:val="0"/>
          <w:numId w:val="59"/>
        </w:numPr>
        <w:tabs>
          <w:tab w:val="num" w:pos="792"/>
        </w:tabs>
        <w:kinsoku w:val="0"/>
        <w:spacing w:line="360" w:lineRule="auto"/>
        <w:rPr>
          <w:rFonts w:eastAsia="Times New Roman"/>
          <w:spacing w:val="-8"/>
          <w:w w:val="110"/>
        </w:rPr>
      </w:pPr>
      <w:r w:rsidRPr="00DE1053">
        <w:rPr>
          <w:rFonts w:eastAsia="Times New Roman"/>
          <w:spacing w:val="-11"/>
          <w:w w:val="110"/>
        </w:rPr>
        <w:t>Az o</w:t>
      </w:r>
      <w:r w:rsidRPr="00DE1053">
        <w:rPr>
          <w:rFonts w:eastAsia="Times New Roman"/>
          <w:spacing w:val="-11"/>
          <w:lang w:eastAsia="de-DE"/>
        </w:rPr>
        <w:t>tt</w:t>
      </w:r>
      <w:r w:rsidRPr="00DE1053">
        <w:rPr>
          <w:rFonts w:eastAsia="Times New Roman"/>
          <w:spacing w:val="-11"/>
          <w:w w:val="110"/>
        </w:rPr>
        <w:t xml:space="preserve">honi írásbeli munka alól indokolt esetben (pl. délutáni rendezvény) felmentést </w:t>
      </w:r>
      <w:r w:rsidRPr="00DE1053">
        <w:rPr>
          <w:rFonts w:eastAsia="Times New Roman"/>
          <w:spacing w:val="-8"/>
          <w:w w:val="110"/>
        </w:rPr>
        <w:t>kaphatnak a t</w:t>
      </w:r>
      <w:r w:rsidRPr="00DE1053">
        <w:rPr>
          <w:rFonts w:eastAsia="Times New Roman"/>
          <w:spacing w:val="-8"/>
          <w:lang w:eastAsia="de-DE"/>
        </w:rPr>
        <w:t>an</w:t>
      </w:r>
      <w:r w:rsidRPr="00DE1053">
        <w:rPr>
          <w:rFonts w:eastAsia="Times New Roman"/>
          <w:spacing w:val="-8"/>
          <w:w w:val="110"/>
        </w:rPr>
        <w:t>ulók, de ezt minden esetben pótolni kell.</w:t>
      </w:r>
    </w:p>
    <w:p w:rsidR="00946E57" w:rsidRDefault="00946E57" w:rsidP="00F20062">
      <w:pPr>
        <w:pStyle w:val="Cmsor3"/>
      </w:pPr>
    </w:p>
    <w:p w:rsidR="00946E57" w:rsidRDefault="00946E57" w:rsidP="000E4574">
      <w:pPr>
        <w:spacing w:line="360" w:lineRule="auto"/>
      </w:pPr>
    </w:p>
    <w:p w:rsidR="00946E57" w:rsidRDefault="00946E57" w:rsidP="000E4574">
      <w:pPr>
        <w:spacing w:line="360" w:lineRule="auto"/>
      </w:pPr>
    </w:p>
    <w:p w:rsidR="00946E57" w:rsidRDefault="00946E57" w:rsidP="000E4574">
      <w:pPr>
        <w:spacing w:line="360" w:lineRule="auto"/>
        <w:rPr>
          <w:b/>
        </w:rPr>
      </w:pPr>
    </w:p>
    <w:p w:rsidR="00C36A37" w:rsidRDefault="00C36A37" w:rsidP="000E4574">
      <w:pPr>
        <w:spacing w:line="360" w:lineRule="auto"/>
      </w:pPr>
    </w:p>
    <w:p w:rsidR="00946E57" w:rsidRDefault="00946E57" w:rsidP="000E4574">
      <w:pPr>
        <w:spacing w:line="360" w:lineRule="auto"/>
      </w:pPr>
    </w:p>
    <w:p w:rsidR="00946E57" w:rsidRDefault="00946E57" w:rsidP="000E4574">
      <w:pPr>
        <w:spacing w:line="360" w:lineRule="auto"/>
      </w:pPr>
    </w:p>
    <w:p w:rsidR="00946E57" w:rsidRDefault="00946E57" w:rsidP="000E4574">
      <w:pPr>
        <w:spacing w:line="360" w:lineRule="auto"/>
      </w:pPr>
    </w:p>
    <w:bookmarkEnd w:id="118"/>
    <w:bookmarkEnd w:id="119"/>
    <w:bookmarkEnd w:id="120"/>
    <w:bookmarkEnd w:id="121"/>
    <w:bookmarkEnd w:id="122"/>
    <w:bookmarkEnd w:id="123"/>
    <w:p w:rsidR="004B773D" w:rsidRDefault="004B773D" w:rsidP="00BA5BE7">
      <w:pPr>
        <w:pStyle w:val="Cmsor2"/>
        <w:spacing w:line="360" w:lineRule="auto"/>
        <w:jc w:val="center"/>
      </w:pPr>
    </w:p>
    <w:p w:rsidR="00EC478C" w:rsidRDefault="00EC478C" w:rsidP="000E4574">
      <w:pPr>
        <w:spacing w:line="360" w:lineRule="auto"/>
      </w:pPr>
    </w:p>
    <w:p w:rsidR="00B61D2A" w:rsidRPr="00236E8A" w:rsidRDefault="00C36A37" w:rsidP="000A7B55">
      <w:pPr>
        <w:pStyle w:val="Cmsor3"/>
      </w:pPr>
      <w:bookmarkStart w:id="135" w:name="_Toc280545832"/>
      <w:bookmarkStart w:id="136" w:name="_Toc280546410"/>
      <w:bookmarkStart w:id="137" w:name="_Toc280548249"/>
      <w:bookmarkStart w:id="138" w:name="_Toc280548355"/>
      <w:bookmarkStart w:id="139" w:name="_Toc280548515"/>
      <w:bookmarkStart w:id="140" w:name="_Toc280549055"/>
      <w:r>
        <w:br w:type="page"/>
      </w:r>
      <w:bookmarkStart w:id="141" w:name="_Toc280545838"/>
      <w:bookmarkStart w:id="142" w:name="_Toc280546416"/>
      <w:bookmarkStart w:id="143" w:name="_Toc280548255"/>
      <w:bookmarkStart w:id="144" w:name="_Toc280548361"/>
      <w:bookmarkStart w:id="145" w:name="_Toc280548521"/>
      <w:bookmarkStart w:id="146" w:name="_Toc280549061"/>
      <w:bookmarkStart w:id="147" w:name="_Toc353774946"/>
      <w:bookmarkEnd w:id="135"/>
      <w:bookmarkEnd w:id="136"/>
      <w:bookmarkEnd w:id="137"/>
      <w:bookmarkEnd w:id="138"/>
      <w:bookmarkEnd w:id="139"/>
      <w:bookmarkEnd w:id="140"/>
      <w:r w:rsidR="00F145E1">
        <w:lastRenderedPageBreak/>
        <w:t xml:space="preserve">2.9 </w:t>
      </w:r>
      <w:r w:rsidR="00B61D2A" w:rsidRPr="00236E8A">
        <w:t>Az otthoni felkészüléshez előírt írásbeli és szóbeli feladatok meghatározásának elvei és korlátai</w:t>
      </w:r>
      <w:bookmarkEnd w:id="141"/>
      <w:bookmarkEnd w:id="142"/>
      <w:bookmarkEnd w:id="143"/>
      <w:bookmarkEnd w:id="144"/>
      <w:bookmarkEnd w:id="145"/>
      <w:bookmarkEnd w:id="146"/>
      <w:bookmarkEnd w:id="147"/>
    </w:p>
    <w:p w:rsidR="00B61D2A" w:rsidRDefault="00B61D2A" w:rsidP="00042E7B">
      <w:pPr>
        <w:spacing w:line="360" w:lineRule="auto"/>
        <w:jc w:val="both"/>
      </w:pPr>
      <w:r w:rsidRPr="00B61D2A">
        <w:rPr>
          <w:spacing w:val="-3"/>
        </w:rPr>
        <w:t xml:space="preserve">Az otthoni felkészüléshez meghatározott feladatok rendszerét pedagógiai eljárásaink részének tekintjük. </w:t>
      </w:r>
      <w:r w:rsidRPr="00B61D2A">
        <w:t>A házi feladatot a tanulók egyéni munkával otthon, a napköziben vagy a tanulószobán készítik el.</w:t>
      </w:r>
    </w:p>
    <w:p w:rsidR="00042E7B" w:rsidRPr="00042E7B" w:rsidRDefault="00042E7B" w:rsidP="00042E7B">
      <w:pPr>
        <w:spacing w:line="360" w:lineRule="auto"/>
        <w:jc w:val="both"/>
      </w:pPr>
    </w:p>
    <w:p w:rsidR="00B61D2A" w:rsidRPr="00ED7C86" w:rsidRDefault="00B61D2A" w:rsidP="000E4574">
      <w:pPr>
        <w:spacing w:line="360" w:lineRule="auto"/>
        <w:rPr>
          <w:b/>
          <w:spacing w:val="-3"/>
        </w:rPr>
      </w:pPr>
      <w:r w:rsidRPr="00ED7C86">
        <w:rPr>
          <w:b/>
          <w:spacing w:val="-3"/>
        </w:rPr>
        <w:t xml:space="preserve">Célunk, hogy </w:t>
      </w:r>
    </w:p>
    <w:p w:rsidR="00B61D2A" w:rsidRPr="00B61D2A" w:rsidRDefault="00B61D2A" w:rsidP="008C469B">
      <w:pPr>
        <w:numPr>
          <w:ilvl w:val="0"/>
          <w:numId w:val="29"/>
        </w:numPr>
        <w:spacing w:line="360" w:lineRule="auto"/>
        <w:rPr>
          <w:spacing w:val="-3"/>
        </w:rPr>
      </w:pPr>
      <w:r w:rsidRPr="00B61D2A">
        <w:rPr>
          <w:spacing w:val="-3"/>
        </w:rPr>
        <w:t>az iskolában tanultakat a tanuló elsajátítsa, elmélyítse, begyakorolja, megszilárdítsa.</w:t>
      </w:r>
    </w:p>
    <w:p w:rsidR="00B61D2A" w:rsidRPr="00B61D2A" w:rsidRDefault="00B61D2A" w:rsidP="008C469B">
      <w:pPr>
        <w:numPr>
          <w:ilvl w:val="0"/>
          <w:numId w:val="29"/>
        </w:numPr>
        <w:spacing w:line="360" w:lineRule="auto"/>
      </w:pPr>
      <w:r w:rsidRPr="00B61D2A">
        <w:rPr>
          <w:spacing w:val="-3"/>
        </w:rPr>
        <w:t xml:space="preserve">kialakuljon a kötelességtudata, megszokja a rendszeres munkát. </w:t>
      </w:r>
    </w:p>
    <w:p w:rsidR="00B61D2A" w:rsidRPr="00B61D2A" w:rsidRDefault="00B61D2A" w:rsidP="000E4574">
      <w:pPr>
        <w:spacing w:line="360" w:lineRule="auto"/>
        <w:rPr>
          <w:spacing w:val="-3"/>
        </w:rPr>
      </w:pPr>
    </w:p>
    <w:p w:rsidR="00B61D2A" w:rsidRPr="00B61D2A" w:rsidRDefault="00B61D2A" w:rsidP="000E4574">
      <w:pPr>
        <w:spacing w:line="360" w:lineRule="auto"/>
        <w:rPr>
          <w:spacing w:val="-3"/>
        </w:rPr>
      </w:pPr>
      <w:r w:rsidRPr="00ED7C86">
        <w:rPr>
          <w:b/>
          <w:spacing w:val="-3"/>
        </w:rPr>
        <w:t>Az otthoni felkészülés formái</w:t>
      </w:r>
      <w:r w:rsidRPr="00B61D2A">
        <w:rPr>
          <w:i/>
          <w:spacing w:val="-3"/>
        </w:rPr>
        <w:t>:</w:t>
      </w:r>
      <w:r w:rsidRPr="00B61D2A">
        <w:rPr>
          <w:spacing w:val="-3"/>
        </w:rPr>
        <w:t xml:space="preserve"> szóbeli, írásbeli, egyéb</w:t>
      </w:r>
      <w:r w:rsidR="009A79DA">
        <w:rPr>
          <w:spacing w:val="-3"/>
        </w:rPr>
        <w:t xml:space="preserve"> feladat.</w:t>
      </w:r>
    </w:p>
    <w:p w:rsidR="00B61D2A" w:rsidRPr="009A79DA" w:rsidRDefault="00B61D2A" w:rsidP="000E4574">
      <w:pPr>
        <w:spacing w:line="360" w:lineRule="auto"/>
        <w:rPr>
          <w:b/>
          <w:spacing w:val="-3"/>
        </w:rPr>
      </w:pPr>
      <w:r w:rsidRPr="00ED7C86">
        <w:rPr>
          <w:b/>
          <w:spacing w:val="-3"/>
        </w:rPr>
        <w:t>Az otthoni felkészülés elvei</w:t>
      </w:r>
    </w:p>
    <w:p w:rsidR="00B61D2A" w:rsidRPr="00B61D2A" w:rsidRDefault="00B61D2A" w:rsidP="008C469B">
      <w:pPr>
        <w:numPr>
          <w:ilvl w:val="0"/>
          <w:numId w:val="30"/>
        </w:numPr>
        <w:spacing w:line="360" w:lineRule="auto"/>
        <w:jc w:val="both"/>
        <w:rPr>
          <w:spacing w:val="-3"/>
        </w:rPr>
      </w:pPr>
      <w:r w:rsidRPr="00B61D2A">
        <w:rPr>
          <w:spacing w:val="-3"/>
        </w:rPr>
        <w:t xml:space="preserve">Ellenőrizhető, megfelelően előkészített, fejlesztő jellegű legyen; </w:t>
      </w:r>
    </w:p>
    <w:p w:rsidR="00B61D2A" w:rsidRPr="00B61D2A" w:rsidRDefault="00B61D2A" w:rsidP="008C469B">
      <w:pPr>
        <w:numPr>
          <w:ilvl w:val="0"/>
          <w:numId w:val="30"/>
        </w:numPr>
        <w:spacing w:line="360" w:lineRule="auto"/>
        <w:jc w:val="both"/>
        <w:rPr>
          <w:spacing w:val="-3"/>
        </w:rPr>
      </w:pPr>
      <w:r w:rsidRPr="00B61D2A">
        <w:rPr>
          <w:spacing w:val="-3"/>
        </w:rPr>
        <w:t>Vegye figyelembe a tanuló képességeit, felkészültségét, munkatempóját</w:t>
      </w:r>
      <w:r w:rsidR="006B7F50">
        <w:rPr>
          <w:spacing w:val="-3"/>
        </w:rPr>
        <w:t>.</w:t>
      </w:r>
    </w:p>
    <w:p w:rsidR="00B61D2A" w:rsidRPr="00B61D2A" w:rsidRDefault="00B61D2A" w:rsidP="008C469B">
      <w:pPr>
        <w:numPr>
          <w:ilvl w:val="0"/>
          <w:numId w:val="30"/>
        </w:numPr>
        <w:spacing w:line="360" w:lineRule="auto"/>
        <w:jc w:val="both"/>
        <w:rPr>
          <w:spacing w:val="-3"/>
        </w:rPr>
      </w:pPr>
      <w:r w:rsidRPr="00B61D2A">
        <w:rPr>
          <w:spacing w:val="-3"/>
        </w:rPr>
        <w:t>Mennyisége alkalmazkodjék a tanuló életkori sajátosságaihoz, napi elfoglaltságaihoz</w:t>
      </w:r>
      <w:r w:rsidR="006B7F50">
        <w:rPr>
          <w:spacing w:val="-3"/>
        </w:rPr>
        <w:t>.</w:t>
      </w:r>
      <w:r w:rsidRPr="00B61D2A">
        <w:rPr>
          <w:spacing w:val="-3"/>
        </w:rPr>
        <w:t xml:space="preserve"> </w:t>
      </w:r>
    </w:p>
    <w:p w:rsidR="00B61D2A" w:rsidRPr="00B61D2A" w:rsidRDefault="00B61D2A" w:rsidP="008C469B">
      <w:pPr>
        <w:numPr>
          <w:ilvl w:val="0"/>
          <w:numId w:val="30"/>
        </w:numPr>
        <w:spacing w:line="360" w:lineRule="auto"/>
        <w:jc w:val="both"/>
        <w:rPr>
          <w:spacing w:val="-3"/>
        </w:rPr>
      </w:pPr>
      <w:r w:rsidRPr="00B61D2A">
        <w:t>Szükség esetén egyénre szabott, a tanulók képességei szerint differenciált legyen</w:t>
      </w:r>
      <w:r w:rsidR="006B7F50">
        <w:t>.</w:t>
      </w:r>
    </w:p>
    <w:p w:rsidR="00B61D2A" w:rsidRPr="00B61D2A" w:rsidRDefault="00B61D2A" w:rsidP="008C469B">
      <w:pPr>
        <w:numPr>
          <w:ilvl w:val="0"/>
          <w:numId w:val="30"/>
        </w:numPr>
        <w:spacing w:line="360" w:lineRule="auto"/>
        <w:jc w:val="both"/>
        <w:rPr>
          <w:spacing w:val="-3"/>
        </w:rPr>
      </w:pPr>
      <w:r w:rsidRPr="00B61D2A">
        <w:rPr>
          <w:spacing w:val="-3"/>
        </w:rPr>
        <w:t>Csak a szükséges mértékig járuljon hozzá a tanulók terheléséhez</w:t>
      </w:r>
      <w:r w:rsidR="006B7F50">
        <w:rPr>
          <w:spacing w:val="-3"/>
        </w:rPr>
        <w:t>.</w:t>
      </w:r>
    </w:p>
    <w:p w:rsidR="00B61D2A" w:rsidRDefault="00B61D2A" w:rsidP="00042E7B">
      <w:pPr>
        <w:pStyle w:val="Szvegtrzs2"/>
        <w:numPr>
          <w:ilvl w:val="0"/>
          <w:numId w:val="30"/>
        </w:numPr>
        <w:autoSpaceDE w:val="0"/>
        <w:autoSpaceDN w:val="0"/>
        <w:spacing w:after="0" w:line="360" w:lineRule="auto"/>
        <w:jc w:val="both"/>
      </w:pPr>
      <w:r w:rsidRPr="00B61D2A">
        <w:t>A szóbeli és írásbeli feladatok arányát a tantárgy és a tananyag jellegétől függően határozzuk meg.</w:t>
      </w:r>
    </w:p>
    <w:p w:rsidR="00042E7B" w:rsidRPr="00042E7B" w:rsidRDefault="00042E7B" w:rsidP="00042E7B">
      <w:pPr>
        <w:pStyle w:val="Szvegtrzs2"/>
        <w:autoSpaceDE w:val="0"/>
        <w:autoSpaceDN w:val="0"/>
        <w:spacing w:after="0" w:line="360" w:lineRule="auto"/>
        <w:ind w:left="720"/>
        <w:jc w:val="both"/>
      </w:pPr>
    </w:p>
    <w:p w:rsidR="00B61D2A" w:rsidRPr="009A79DA" w:rsidRDefault="00B61D2A" w:rsidP="000E4574">
      <w:pPr>
        <w:tabs>
          <w:tab w:val="num" w:pos="2410"/>
          <w:tab w:val="right" w:pos="5954"/>
        </w:tabs>
        <w:spacing w:line="360" w:lineRule="auto"/>
        <w:rPr>
          <w:b/>
          <w:spacing w:val="-3"/>
        </w:rPr>
      </w:pPr>
      <w:r w:rsidRPr="00ED7C86">
        <w:rPr>
          <w:b/>
          <w:spacing w:val="-3"/>
        </w:rPr>
        <w:t>Az otthoni felkészülés korlátai</w:t>
      </w:r>
    </w:p>
    <w:p w:rsidR="00B61D2A" w:rsidRPr="00B61D2A" w:rsidRDefault="00B61D2A" w:rsidP="008C469B">
      <w:pPr>
        <w:numPr>
          <w:ilvl w:val="0"/>
          <w:numId w:val="31"/>
        </w:numPr>
        <w:spacing w:line="360" w:lineRule="auto"/>
        <w:jc w:val="both"/>
        <w:rPr>
          <w:spacing w:val="-3"/>
        </w:rPr>
      </w:pPr>
      <w:r w:rsidRPr="00B61D2A">
        <w:rPr>
          <w:spacing w:val="-3"/>
        </w:rPr>
        <w:t xml:space="preserve">A túlterhelés elkerülése érdekében arra törekszünk, hogy a napi otthoni kötelező házi feladat elvégzésére szánt idő </w:t>
      </w:r>
      <w:r w:rsidR="000B38AE">
        <w:rPr>
          <w:spacing w:val="-3"/>
        </w:rPr>
        <w:t>a következőképpen alakuljon:</w:t>
      </w:r>
      <w:r w:rsidRPr="00B61D2A">
        <w:rPr>
          <w:spacing w:val="-3"/>
        </w:rPr>
        <w:t xml:space="preserve"> </w:t>
      </w:r>
    </w:p>
    <w:p w:rsidR="00B61D2A" w:rsidRPr="00B61D2A" w:rsidRDefault="000B38AE" w:rsidP="000E4574">
      <w:pPr>
        <w:tabs>
          <w:tab w:val="num" w:pos="3817"/>
        </w:tabs>
        <w:spacing w:line="360" w:lineRule="auto"/>
        <w:ind w:left="1080"/>
        <w:jc w:val="both"/>
        <w:rPr>
          <w:spacing w:val="-3"/>
        </w:rPr>
      </w:pPr>
      <w:r>
        <w:rPr>
          <w:spacing w:val="-3"/>
        </w:rPr>
        <w:t>1–4.</w:t>
      </w:r>
      <w:r w:rsidR="00B61D2A" w:rsidRPr="00B61D2A">
        <w:rPr>
          <w:spacing w:val="-3"/>
        </w:rPr>
        <w:t xml:space="preserve"> évfolyamon </w:t>
      </w:r>
      <w:r>
        <w:rPr>
          <w:spacing w:val="-3"/>
        </w:rPr>
        <w:t>1-1,5 óra</w:t>
      </w:r>
      <w:r w:rsidR="009A79DA">
        <w:rPr>
          <w:spacing w:val="-3"/>
        </w:rPr>
        <w:t>,</w:t>
      </w:r>
    </w:p>
    <w:p w:rsidR="00B61D2A" w:rsidRPr="00B61D2A" w:rsidRDefault="000B38AE" w:rsidP="000E4574">
      <w:pPr>
        <w:tabs>
          <w:tab w:val="num" w:pos="3817"/>
          <w:tab w:val="right" w:pos="5954"/>
        </w:tabs>
        <w:spacing w:line="360" w:lineRule="auto"/>
        <w:ind w:left="1080"/>
        <w:rPr>
          <w:spacing w:val="-3"/>
        </w:rPr>
      </w:pPr>
      <w:r>
        <w:rPr>
          <w:spacing w:val="-3"/>
        </w:rPr>
        <w:t>5–6 évfolyamon 2 óra</w:t>
      </w:r>
      <w:r w:rsidR="00B61D2A" w:rsidRPr="00B61D2A">
        <w:rPr>
          <w:spacing w:val="-3"/>
        </w:rPr>
        <w:t>,</w:t>
      </w:r>
    </w:p>
    <w:p w:rsidR="00B61D2A" w:rsidRDefault="000B38AE" w:rsidP="000E4574">
      <w:pPr>
        <w:tabs>
          <w:tab w:val="num" w:pos="3817"/>
          <w:tab w:val="right" w:pos="5954"/>
        </w:tabs>
        <w:spacing w:line="360" w:lineRule="auto"/>
        <w:ind w:left="1080"/>
        <w:rPr>
          <w:spacing w:val="-3"/>
        </w:rPr>
      </w:pPr>
      <w:r>
        <w:rPr>
          <w:spacing w:val="-3"/>
        </w:rPr>
        <w:t>7–</w:t>
      </w:r>
      <w:r w:rsidR="00B61D2A" w:rsidRPr="00B61D2A">
        <w:rPr>
          <w:spacing w:val="-3"/>
        </w:rPr>
        <w:t>8 évfolyamon</w:t>
      </w:r>
      <w:r>
        <w:rPr>
          <w:spacing w:val="-3"/>
        </w:rPr>
        <w:t xml:space="preserve"> 2,5-3 óra</w:t>
      </w:r>
      <w:r w:rsidR="009A79DA">
        <w:rPr>
          <w:spacing w:val="-3"/>
        </w:rPr>
        <w:t>,</w:t>
      </w:r>
    </w:p>
    <w:p w:rsidR="00B61D2A" w:rsidRPr="00B61D2A" w:rsidRDefault="000B38AE" w:rsidP="00042E7B">
      <w:pPr>
        <w:tabs>
          <w:tab w:val="num" w:pos="3817"/>
          <w:tab w:val="right" w:pos="5954"/>
        </w:tabs>
        <w:spacing w:line="360" w:lineRule="auto"/>
        <w:ind w:left="1080"/>
        <w:rPr>
          <w:spacing w:val="-3"/>
        </w:rPr>
      </w:pPr>
      <w:r>
        <w:rPr>
          <w:spacing w:val="-3"/>
        </w:rPr>
        <w:t>Idegen nyelv tanulása napi 0,5 óra</w:t>
      </w:r>
      <w:r w:rsidR="009A79DA">
        <w:rPr>
          <w:spacing w:val="-3"/>
        </w:rPr>
        <w:t>.</w:t>
      </w:r>
    </w:p>
    <w:p w:rsidR="000B38AE" w:rsidRPr="000B38AE" w:rsidRDefault="000B38AE" w:rsidP="008C469B">
      <w:pPr>
        <w:numPr>
          <w:ilvl w:val="0"/>
          <w:numId w:val="31"/>
        </w:numPr>
        <w:spacing w:line="360" w:lineRule="auto"/>
        <w:jc w:val="both"/>
        <w:rPr>
          <w:spacing w:val="-3"/>
        </w:rPr>
      </w:pPr>
      <w:r>
        <w:rPr>
          <w:spacing w:val="-2"/>
        </w:rPr>
        <w:t xml:space="preserve">Vers megtanulására legalább </w:t>
      </w:r>
      <w:r w:rsidR="00806A37">
        <w:rPr>
          <w:spacing w:val="-2"/>
        </w:rPr>
        <w:t>1-</w:t>
      </w:r>
      <w:r>
        <w:rPr>
          <w:spacing w:val="-2"/>
        </w:rPr>
        <w:t>2 hét felkészülési időt biztosítunk.</w:t>
      </w:r>
    </w:p>
    <w:p w:rsidR="000B38AE" w:rsidRPr="000B38AE" w:rsidRDefault="000B38AE" w:rsidP="008C469B">
      <w:pPr>
        <w:numPr>
          <w:ilvl w:val="0"/>
          <w:numId w:val="31"/>
        </w:numPr>
        <w:spacing w:line="360" w:lineRule="auto"/>
        <w:jc w:val="both"/>
        <w:rPr>
          <w:spacing w:val="-3"/>
        </w:rPr>
      </w:pPr>
      <w:r>
        <w:t>Kötelező olvasmányokat a nyári szünet elején ismertetjük.</w:t>
      </w:r>
    </w:p>
    <w:p w:rsidR="00A52686" w:rsidRPr="00C064BB" w:rsidRDefault="000B38AE" w:rsidP="008C469B">
      <w:pPr>
        <w:numPr>
          <w:ilvl w:val="0"/>
          <w:numId w:val="31"/>
        </w:numPr>
        <w:spacing w:line="360" w:lineRule="auto"/>
        <w:jc w:val="both"/>
        <w:rPr>
          <w:spacing w:val="-3"/>
        </w:rPr>
      </w:pPr>
      <w:r>
        <w:t>Az otthoni írásbeli munka alól indokolt esetben (pl.</w:t>
      </w:r>
      <w:r w:rsidR="00D552A9">
        <w:t xml:space="preserve"> </w:t>
      </w:r>
      <w:r>
        <w:t>délutáni rendezvény) felmentést kaphatnak a tanulók, de ezt minden esetben pótolni kell.</w:t>
      </w:r>
    </w:p>
    <w:p w:rsidR="00C064BB" w:rsidRPr="00042E7B" w:rsidRDefault="00C064BB" w:rsidP="008C469B">
      <w:pPr>
        <w:numPr>
          <w:ilvl w:val="0"/>
          <w:numId w:val="31"/>
        </w:numPr>
        <w:spacing w:line="360" w:lineRule="auto"/>
        <w:jc w:val="both"/>
        <w:rPr>
          <w:spacing w:val="-3"/>
        </w:rPr>
      </w:pPr>
      <w:r>
        <w:t>A hiányzó házi feladatot pótolni kell (betegség esetén a gyógyulást követő két héten belül)</w:t>
      </w:r>
    </w:p>
    <w:p w:rsidR="00042E7B" w:rsidRPr="00950A36" w:rsidRDefault="00042E7B" w:rsidP="00042E7B">
      <w:pPr>
        <w:spacing w:line="360" w:lineRule="auto"/>
        <w:ind w:left="720"/>
        <w:jc w:val="both"/>
        <w:rPr>
          <w:spacing w:val="-3"/>
        </w:rPr>
      </w:pPr>
    </w:p>
    <w:p w:rsidR="00F145E1" w:rsidRPr="009D65D3" w:rsidRDefault="00F145E1" w:rsidP="00F145E1">
      <w:pPr>
        <w:pStyle w:val="Cmsor3"/>
      </w:pPr>
      <w:bookmarkStart w:id="148" w:name="_Toc353774947"/>
      <w:bookmarkStart w:id="149" w:name="_Toc229139853"/>
      <w:bookmarkStart w:id="150" w:name="_Toc230005158"/>
      <w:bookmarkStart w:id="151" w:name="_Toc280545839"/>
      <w:bookmarkStart w:id="152" w:name="_Toc280546417"/>
      <w:bookmarkStart w:id="153" w:name="_Toc280548256"/>
      <w:bookmarkStart w:id="154" w:name="_Toc280548362"/>
      <w:bookmarkStart w:id="155" w:name="_Toc280548522"/>
      <w:bookmarkStart w:id="156" w:name="_Toc280549062"/>
      <w:r>
        <w:t xml:space="preserve">2.10 </w:t>
      </w:r>
      <w:r w:rsidRPr="009D65D3">
        <w:t>A csoportbontások és az egyéb foglalkozások szervezési elvei:</w:t>
      </w:r>
      <w:bookmarkEnd w:id="148"/>
    </w:p>
    <w:p w:rsidR="00F145E1" w:rsidRDefault="00F145E1" w:rsidP="00762ED6">
      <w:pPr>
        <w:spacing w:line="360" w:lineRule="auto"/>
      </w:pPr>
    </w:p>
    <w:p w:rsidR="00762ED6" w:rsidRDefault="00F145E1" w:rsidP="008C469B">
      <w:pPr>
        <w:numPr>
          <w:ilvl w:val="0"/>
          <w:numId w:val="31"/>
        </w:numPr>
        <w:shd w:val="clear" w:color="auto" w:fill="FFFFFF"/>
        <w:spacing w:after="45" w:line="360" w:lineRule="auto"/>
        <w:jc w:val="both"/>
      </w:pPr>
      <w:r w:rsidRPr="00736503">
        <w:t xml:space="preserve">Iskolánkban </w:t>
      </w:r>
      <w:r w:rsidR="00762ED6">
        <w:t>csoportbontásban tanítjuk a német nemzetiségi nyelvet, amennyiben egy osztályban az előírt átlaglétszámnál (23 fő) magasabb a tanulók létszáma.</w:t>
      </w:r>
    </w:p>
    <w:p w:rsidR="00762ED6" w:rsidRDefault="00762ED6" w:rsidP="00762ED6">
      <w:pPr>
        <w:shd w:val="clear" w:color="auto" w:fill="FFFFFF"/>
        <w:spacing w:after="45" w:line="360" w:lineRule="auto"/>
        <w:ind w:left="720"/>
        <w:jc w:val="both"/>
      </w:pPr>
      <w:r>
        <w:t>(17/2013.(III.1.) EMMI rendelet 6.§)</w:t>
      </w:r>
    </w:p>
    <w:p w:rsidR="00762ED6" w:rsidRDefault="00762ED6" w:rsidP="008C469B">
      <w:pPr>
        <w:numPr>
          <w:ilvl w:val="0"/>
          <w:numId w:val="31"/>
        </w:numPr>
        <w:shd w:val="clear" w:color="auto" w:fill="FFFFFF"/>
        <w:spacing w:after="45" w:line="360" w:lineRule="auto"/>
        <w:jc w:val="both"/>
      </w:pPr>
      <w:r>
        <w:t xml:space="preserve"> idegen nyelvet az átlaglétszám feletti</w:t>
      </w:r>
      <w:r w:rsidR="00F145E1">
        <w:t xml:space="preserve"> </w:t>
      </w:r>
      <w:r>
        <w:t>osztályokban</w:t>
      </w:r>
    </w:p>
    <w:p w:rsidR="00F145E1" w:rsidRDefault="00762ED6" w:rsidP="008C469B">
      <w:pPr>
        <w:numPr>
          <w:ilvl w:val="0"/>
          <w:numId w:val="31"/>
        </w:numPr>
        <w:shd w:val="clear" w:color="auto" w:fill="FFFFFF"/>
        <w:spacing w:after="45" w:line="360" w:lineRule="auto"/>
        <w:jc w:val="both"/>
      </w:pPr>
      <w:r>
        <w:t>az informatikát 4-8. évfolyamon.</w:t>
      </w:r>
      <w:r w:rsidR="00F145E1">
        <w:t xml:space="preserve"> Célunk ezzel, hogy az ismereteket elmélyítsük, több idő jusson a kommunikációs készségek fejlesztésére és tanulók tudásának megalapozására.</w:t>
      </w:r>
    </w:p>
    <w:p w:rsidR="00F145E1" w:rsidRDefault="00F145E1" w:rsidP="008C469B">
      <w:pPr>
        <w:numPr>
          <w:ilvl w:val="0"/>
          <w:numId w:val="31"/>
        </w:numPr>
        <w:shd w:val="clear" w:color="auto" w:fill="FFFFFF"/>
        <w:spacing w:after="45" w:line="360" w:lineRule="auto"/>
        <w:jc w:val="both"/>
      </w:pPr>
      <w:r>
        <w:t xml:space="preserve">A választható tantárgyak esetében diákjainknak lehetőséget adunk, hogy megjelöljék, melyik pedagógusnál szeretnék tanulmányaikat folytatni. Amennyiben a tantárgyfelosztás ezt lehetővé teszi, biztosítjuk a többség által megjelölt pedagógust a </w:t>
      </w:r>
      <w:r w:rsidR="00762ED6">
        <w:t xml:space="preserve">választott tantárgy </w:t>
      </w:r>
      <w:r>
        <w:t>vezetésére.</w:t>
      </w:r>
    </w:p>
    <w:p w:rsidR="00F145E1" w:rsidRDefault="00F145E1" w:rsidP="008C469B">
      <w:pPr>
        <w:numPr>
          <w:ilvl w:val="0"/>
          <w:numId w:val="31"/>
        </w:numPr>
        <w:shd w:val="clear" w:color="auto" w:fill="FFFFFF"/>
        <w:spacing w:after="45" w:line="360" w:lineRule="auto"/>
        <w:jc w:val="both"/>
      </w:pPr>
      <w:r>
        <w:t>A választásukat a tanulók és a szülők aláírásukkal megerősítik és tudomásul veszik, hogy</w:t>
      </w:r>
      <w:r w:rsidRPr="008D6BE7">
        <w:t xml:space="preserve"> az értékelés, a mulasztás, továbbá a magasabb évfolyamra lépés tekintetében úgy kell tekinteni, mintha kötelező tanórai foglalkozás lenne.</w:t>
      </w:r>
    </w:p>
    <w:p w:rsidR="00F145E1" w:rsidRDefault="00F145E1" w:rsidP="00950A36">
      <w:pPr>
        <w:pStyle w:val="Cmsor3"/>
      </w:pPr>
    </w:p>
    <w:p w:rsidR="00A52686" w:rsidRPr="00B25B08" w:rsidRDefault="00E80BC1" w:rsidP="00950A36">
      <w:pPr>
        <w:pStyle w:val="Cmsor3"/>
      </w:pPr>
      <w:bookmarkStart w:id="157" w:name="_Toc353774948"/>
      <w:r>
        <w:t xml:space="preserve">2.11 </w:t>
      </w:r>
      <w:r w:rsidR="00A52686" w:rsidRPr="00B25B08">
        <w:t>A tanuló fizikai állapotának méréséhez szükséges módszerek</w:t>
      </w:r>
      <w:bookmarkEnd w:id="149"/>
      <w:bookmarkEnd w:id="150"/>
      <w:bookmarkEnd w:id="151"/>
      <w:bookmarkEnd w:id="152"/>
      <w:bookmarkEnd w:id="153"/>
      <w:bookmarkEnd w:id="154"/>
      <w:bookmarkEnd w:id="155"/>
      <w:bookmarkEnd w:id="156"/>
      <w:bookmarkEnd w:id="157"/>
    </w:p>
    <w:p w:rsidR="00C87F5F" w:rsidRDefault="00C87F5F" w:rsidP="00C87F5F">
      <w:pPr>
        <w:jc w:val="both"/>
      </w:pPr>
    </w:p>
    <w:p w:rsidR="00C87F5F" w:rsidRPr="00C87F5F" w:rsidRDefault="00C87F5F" w:rsidP="00C87F5F">
      <w:pPr>
        <w:jc w:val="both"/>
      </w:pPr>
      <w:r>
        <w:t>Az iskolában a tanulók fizikai állapotának mérését a testnevelés tantárgyat tanító nevelők végzik.</w:t>
      </w:r>
      <w:r w:rsidRPr="00C87F5F">
        <w:t xml:space="preserve"> A 2014/2015-ös tanévtől a </w:t>
      </w:r>
      <w:r w:rsidRPr="00C87F5F">
        <w:rPr>
          <w:b/>
          <w:bCs/>
        </w:rPr>
        <w:t>Nemzeti Egységes Tanulói Fittségi Teszt</w:t>
      </w:r>
      <w:r w:rsidRPr="00C87F5F">
        <w:t>et (</w:t>
      </w:r>
      <w:proofErr w:type="spellStart"/>
      <w:r w:rsidRPr="00C87F5F">
        <w:t>NETFIT-et</w:t>
      </w:r>
      <w:proofErr w:type="spellEnd"/>
      <w:r w:rsidRPr="00C87F5F">
        <w:t>) alkalmazzuk felméréseink során, amely a 21. század követelményeihez igazodó, diagnosztikus és oktatási célú pedagógiai értékelő és visszajelentő eszköz.</w:t>
      </w:r>
      <w:r>
        <w:t xml:space="preserve"> Tanévenként egy alkalommal kötelezően a második félévben májusig bezárólag, ezen kívül a Tanmenetben tervezettek szerint akár többször is. </w:t>
      </w:r>
    </w:p>
    <w:p w:rsidR="00C87F5F" w:rsidRDefault="00C87F5F" w:rsidP="008C469B">
      <w:pPr>
        <w:pStyle w:val="Cmsor1"/>
        <w:numPr>
          <w:ilvl w:val="0"/>
          <w:numId w:val="77"/>
        </w:numPr>
        <w:suppressAutoHyphens/>
      </w:pPr>
    </w:p>
    <w:p w:rsidR="00C87F5F" w:rsidRPr="00C87F5F" w:rsidRDefault="00C87F5F" w:rsidP="008C469B">
      <w:pPr>
        <w:pStyle w:val="Listaszerbekezds"/>
        <w:numPr>
          <w:ilvl w:val="0"/>
          <w:numId w:val="79"/>
        </w:numPr>
        <w:spacing w:after="0" w:line="240" w:lineRule="auto"/>
        <w:contextualSpacing w:val="0"/>
        <w:rPr>
          <w:rFonts w:ascii="Times New Roman" w:hAnsi="Times New Roman"/>
          <w:sz w:val="24"/>
          <w:szCs w:val="24"/>
          <w:lang w:eastAsia="hu-HU"/>
        </w:rPr>
      </w:pPr>
      <w:r w:rsidRPr="00C87F5F">
        <w:rPr>
          <w:rFonts w:ascii="Times New Roman" w:hAnsi="Times New Roman"/>
          <w:sz w:val="24"/>
          <w:szCs w:val="24"/>
          <w:lang w:eastAsia="hu-HU"/>
        </w:rPr>
        <w:t>A nemzeti köznevelésről szóló 2011. CXC. törvény 80. § (9) alapján az iskola az oktatásért felelős miniszternek a tanév rendjéről szóló rendeletében meghatározott mérési időszakban, tanévenként megszervezi - az 1-4. évfolyamon tanulók kivételével - a tanulók fizikai állapotának és edzettségének mérését, vizsgálatát azokon az évfolyamokon, ahol a testnevelés tantárgy tanítása folyik. Az érintett tanuló fizikai állapotának és edzettségének mérését, vizsgálatát az iskolai testnevelés tantárgyat tanító pedagógus végzi.</w:t>
      </w:r>
    </w:p>
    <w:p w:rsidR="00C87F5F" w:rsidRPr="00C87F5F" w:rsidRDefault="00C87F5F" w:rsidP="008C469B">
      <w:pPr>
        <w:pStyle w:val="Listaszerbekezds"/>
        <w:numPr>
          <w:ilvl w:val="0"/>
          <w:numId w:val="79"/>
        </w:numPr>
        <w:spacing w:after="0" w:line="240" w:lineRule="auto"/>
        <w:contextualSpacing w:val="0"/>
        <w:rPr>
          <w:rFonts w:ascii="Times New Roman" w:hAnsi="Times New Roman"/>
          <w:sz w:val="24"/>
          <w:szCs w:val="24"/>
          <w:lang w:eastAsia="hu-HU"/>
        </w:rPr>
      </w:pPr>
      <w:r w:rsidRPr="00C87F5F">
        <w:rPr>
          <w:rFonts w:ascii="Times New Roman" w:hAnsi="Times New Roman"/>
          <w:sz w:val="24"/>
          <w:szCs w:val="24"/>
          <w:lang w:eastAsia="hu-HU"/>
        </w:rPr>
        <w:t>A tanév rendjéről szóló 35/2014. (IV. 30.) EMMI rendelet 9. § (9) bekezdése szerint a tanulók fizikai állapotának és edzettségnek mérésében (a továbbiakban: fizikai fittségi mérés) a nappali rendszerű iskolai oktatásban tanulók vesznek részt.</w:t>
      </w:r>
    </w:p>
    <w:p w:rsidR="00C87F5F" w:rsidRPr="00C87F5F" w:rsidRDefault="00C87F5F" w:rsidP="008C469B">
      <w:pPr>
        <w:pStyle w:val="Listaszerbekezds"/>
        <w:numPr>
          <w:ilvl w:val="0"/>
          <w:numId w:val="79"/>
        </w:numPr>
        <w:spacing w:after="0" w:line="240" w:lineRule="auto"/>
        <w:contextualSpacing w:val="0"/>
        <w:rPr>
          <w:rFonts w:ascii="Times New Roman" w:hAnsi="Times New Roman"/>
          <w:sz w:val="24"/>
          <w:szCs w:val="24"/>
          <w:lang w:eastAsia="hu-HU"/>
        </w:rPr>
      </w:pPr>
      <w:r w:rsidRPr="00C87F5F">
        <w:rPr>
          <w:rFonts w:ascii="Times New Roman" w:hAnsi="Times New Roman"/>
          <w:sz w:val="24"/>
          <w:szCs w:val="24"/>
          <w:lang w:eastAsia="hu-HU"/>
        </w:rPr>
        <w:lastRenderedPageBreak/>
        <w:t>Az országos mérés, értékelés összesített és intézményekre vonatkozó eredményét az oktatásért felelős miniszter által vezetett minisztérium honlapján az iskola közzéteszi, és a mérés, értékelés során szerzett intézményi szintű adatokat a további feldolgozhatóság céljából hozzáférhetővé teszi.</w:t>
      </w:r>
    </w:p>
    <w:p w:rsidR="00C87F5F" w:rsidRPr="00C87F5F" w:rsidRDefault="00C87F5F" w:rsidP="008C469B">
      <w:pPr>
        <w:pStyle w:val="Listaszerbekezds"/>
        <w:numPr>
          <w:ilvl w:val="0"/>
          <w:numId w:val="79"/>
        </w:numPr>
        <w:spacing w:after="0" w:line="240" w:lineRule="auto"/>
        <w:contextualSpacing w:val="0"/>
        <w:rPr>
          <w:rFonts w:ascii="Times New Roman" w:hAnsi="Times New Roman"/>
          <w:sz w:val="24"/>
          <w:szCs w:val="24"/>
          <w:lang w:eastAsia="hu-HU"/>
        </w:rPr>
      </w:pPr>
      <w:r w:rsidRPr="00C87F5F">
        <w:rPr>
          <w:rFonts w:ascii="Times New Roman" w:hAnsi="Times New Roman"/>
          <w:sz w:val="24"/>
          <w:szCs w:val="24"/>
          <w:lang w:eastAsia="hu-HU"/>
        </w:rPr>
        <w:t>A program küldetése, hogy népszerűsítse és tudatosítsa az élethosszig tartó fizikai aktivitás jelentőségét és az egészségtudatos életvezetés értékeit az iskoláskorú diákok, családjaik és a köznevelés szereplői körében.</w:t>
      </w:r>
    </w:p>
    <w:p w:rsidR="00C87F5F" w:rsidRDefault="00C87F5F" w:rsidP="008C469B">
      <w:pPr>
        <w:pStyle w:val="Listaszerbekezds"/>
        <w:numPr>
          <w:ilvl w:val="0"/>
          <w:numId w:val="79"/>
        </w:numPr>
        <w:spacing w:after="0" w:line="240" w:lineRule="auto"/>
        <w:contextualSpacing w:val="0"/>
      </w:pPr>
      <w:r w:rsidRPr="00C87F5F">
        <w:rPr>
          <w:rFonts w:ascii="Times New Roman" w:hAnsi="Times New Roman"/>
          <w:sz w:val="24"/>
          <w:szCs w:val="24"/>
          <w:lang w:eastAsia="hu-HU"/>
        </w:rPr>
        <w:t>A NETFIT fittség mérési rendszer négy különböző fittségi profilt különböztet meg, amely profilokhoz különböző fittségi tesztek tartoznak</w:t>
      </w:r>
      <w:r>
        <w:t>.</w:t>
      </w:r>
    </w:p>
    <w:p w:rsidR="00C87F5F" w:rsidRDefault="00C87F5F" w:rsidP="00C87F5F">
      <w:pPr>
        <w:spacing w:before="280" w:after="280"/>
        <w:jc w:val="both"/>
        <w:rPr>
          <w:color w:val="000032"/>
        </w:rPr>
      </w:pPr>
      <w:r>
        <w:rPr>
          <w:b/>
          <w:color w:val="2C2C2C"/>
          <w:shd w:val="clear" w:color="auto" w:fill="FFFFFF"/>
        </w:rPr>
        <w:t>A NETFIT a következő tesztelési lehetőségeket biztosítja:</w:t>
      </w:r>
    </w:p>
    <w:p w:rsidR="00C87F5F" w:rsidRPr="00C87F5F" w:rsidRDefault="00C87F5F" w:rsidP="008C469B">
      <w:pPr>
        <w:pStyle w:val="Listaszerbekezds1"/>
        <w:numPr>
          <w:ilvl w:val="0"/>
          <w:numId w:val="78"/>
        </w:numPr>
        <w:suppressAutoHyphens/>
        <w:spacing w:before="280" w:after="280" w:line="360" w:lineRule="auto"/>
        <w:ind w:hanging="357"/>
        <w:jc w:val="both"/>
        <w:rPr>
          <w:rFonts w:eastAsia="Calibri"/>
        </w:rPr>
      </w:pPr>
      <w:r w:rsidRPr="00C87F5F">
        <w:rPr>
          <w:rFonts w:eastAsia="Calibri"/>
        </w:rPr>
        <w:t>kötelező, intézmény szintű fittségi tesztelés,</w:t>
      </w:r>
    </w:p>
    <w:p w:rsidR="00C87F5F" w:rsidRPr="00C87F5F" w:rsidRDefault="00C87F5F" w:rsidP="008C469B">
      <w:pPr>
        <w:pStyle w:val="Listaszerbekezds1"/>
        <w:numPr>
          <w:ilvl w:val="0"/>
          <w:numId w:val="78"/>
        </w:numPr>
        <w:suppressAutoHyphens/>
        <w:spacing w:before="280" w:after="280" w:line="360" w:lineRule="auto"/>
        <w:ind w:hanging="357"/>
        <w:jc w:val="both"/>
        <w:rPr>
          <w:rFonts w:eastAsia="Calibri"/>
        </w:rPr>
      </w:pPr>
      <w:r w:rsidRPr="00C87F5F">
        <w:rPr>
          <w:rFonts w:eastAsia="Calibri"/>
        </w:rPr>
        <w:t>öntesztelés és önértékelés,</w:t>
      </w:r>
    </w:p>
    <w:p w:rsidR="00C87F5F" w:rsidRPr="00C87F5F" w:rsidRDefault="00C87F5F" w:rsidP="008C469B">
      <w:pPr>
        <w:pStyle w:val="Listaszerbekezds1"/>
        <w:numPr>
          <w:ilvl w:val="0"/>
          <w:numId w:val="78"/>
        </w:numPr>
        <w:suppressAutoHyphens/>
        <w:spacing w:before="280" w:after="280" w:line="360" w:lineRule="auto"/>
        <w:ind w:hanging="357"/>
        <w:jc w:val="both"/>
        <w:rPr>
          <w:rFonts w:eastAsia="Calibri"/>
        </w:rPr>
      </w:pPr>
      <w:r w:rsidRPr="00C87F5F">
        <w:rPr>
          <w:rFonts w:eastAsia="Calibri"/>
        </w:rPr>
        <w:t>egyéni tesztelés,</w:t>
      </w:r>
    </w:p>
    <w:p w:rsidR="00C87F5F" w:rsidRDefault="00C87F5F" w:rsidP="008C469B">
      <w:pPr>
        <w:pStyle w:val="Listaszerbekezds1"/>
        <w:numPr>
          <w:ilvl w:val="0"/>
          <w:numId w:val="78"/>
        </w:numPr>
        <w:suppressAutoHyphens/>
        <w:spacing w:before="280" w:after="280" w:line="360" w:lineRule="auto"/>
        <w:ind w:left="709" w:hanging="357"/>
        <w:jc w:val="both"/>
        <w:rPr>
          <w:color w:val="000032"/>
        </w:rPr>
      </w:pPr>
      <w:r w:rsidRPr="00C87F5F">
        <w:rPr>
          <w:rFonts w:eastAsia="Calibri"/>
        </w:rPr>
        <w:t>az egyéni legjobb teljesítményt célzó tesztelés</w:t>
      </w:r>
      <w:r>
        <w:rPr>
          <w:color w:val="000032"/>
        </w:rPr>
        <w:t>.</w:t>
      </w:r>
    </w:p>
    <w:p w:rsidR="00C87F5F" w:rsidRPr="00C87F5F" w:rsidRDefault="00C87F5F" w:rsidP="008C469B">
      <w:pPr>
        <w:pStyle w:val="Listaszerbekezds"/>
        <w:numPr>
          <w:ilvl w:val="0"/>
          <w:numId w:val="80"/>
        </w:numPr>
        <w:spacing w:after="0" w:line="240" w:lineRule="auto"/>
        <w:contextualSpacing w:val="0"/>
        <w:rPr>
          <w:rFonts w:ascii="Times New Roman" w:hAnsi="Times New Roman"/>
          <w:b/>
          <w:color w:val="2C2C2C"/>
          <w:sz w:val="24"/>
          <w:szCs w:val="24"/>
          <w:shd w:val="clear" w:color="auto" w:fill="FFFFFF"/>
          <w:lang w:eastAsia="hu-HU"/>
        </w:rPr>
      </w:pPr>
      <w:r w:rsidRPr="00C87F5F">
        <w:rPr>
          <w:rFonts w:ascii="Times New Roman" w:hAnsi="Times New Roman"/>
          <w:b/>
          <w:color w:val="2C2C2C"/>
          <w:sz w:val="24"/>
          <w:szCs w:val="24"/>
          <w:shd w:val="clear" w:color="auto" w:fill="FFFFFF"/>
          <w:lang w:eastAsia="hu-HU"/>
        </w:rPr>
        <w:t>Testösszetétel és tápláltsági profil:</w:t>
      </w:r>
    </w:p>
    <w:p w:rsidR="00C87F5F" w:rsidRPr="00C87F5F" w:rsidRDefault="00C87F5F" w:rsidP="008C469B">
      <w:pPr>
        <w:pStyle w:val="Listaszerbekezds1"/>
        <w:numPr>
          <w:ilvl w:val="0"/>
          <w:numId w:val="78"/>
        </w:numPr>
        <w:suppressAutoHyphens/>
        <w:spacing w:before="280" w:after="280" w:line="360" w:lineRule="auto"/>
        <w:ind w:left="714" w:hanging="357"/>
        <w:jc w:val="both"/>
        <w:rPr>
          <w:rFonts w:eastAsia="Calibri"/>
        </w:rPr>
      </w:pPr>
      <w:r w:rsidRPr="00C87F5F">
        <w:rPr>
          <w:rFonts w:eastAsia="Calibri"/>
        </w:rPr>
        <w:t>Testtömeg mérése – testtömeg-index (BMI)</w:t>
      </w:r>
    </w:p>
    <w:p w:rsidR="00C87F5F" w:rsidRPr="00C87F5F" w:rsidRDefault="00C87F5F" w:rsidP="008C469B">
      <w:pPr>
        <w:pStyle w:val="Listaszerbekezds1"/>
        <w:numPr>
          <w:ilvl w:val="0"/>
          <w:numId w:val="78"/>
        </w:numPr>
        <w:suppressAutoHyphens/>
        <w:spacing w:before="280" w:after="280" w:line="360" w:lineRule="auto"/>
        <w:ind w:left="714" w:hanging="357"/>
        <w:jc w:val="both"/>
        <w:rPr>
          <w:rFonts w:eastAsia="Calibri"/>
        </w:rPr>
      </w:pPr>
      <w:r w:rsidRPr="00C87F5F">
        <w:rPr>
          <w:rFonts w:eastAsia="Calibri"/>
        </w:rPr>
        <w:t>Testmagasság mérése</w:t>
      </w:r>
    </w:p>
    <w:p w:rsidR="00C87F5F" w:rsidRPr="00C87F5F" w:rsidRDefault="00C87F5F" w:rsidP="008C469B">
      <w:pPr>
        <w:pStyle w:val="Listaszerbekezds1"/>
        <w:numPr>
          <w:ilvl w:val="0"/>
          <w:numId w:val="78"/>
        </w:numPr>
        <w:suppressAutoHyphens/>
        <w:spacing w:before="280" w:after="280" w:line="360" w:lineRule="auto"/>
        <w:ind w:left="714" w:hanging="357"/>
        <w:jc w:val="both"/>
        <w:rPr>
          <w:rFonts w:eastAsia="Calibri"/>
        </w:rPr>
      </w:pPr>
      <w:proofErr w:type="spellStart"/>
      <w:r w:rsidRPr="00C87F5F">
        <w:rPr>
          <w:rFonts w:eastAsia="Calibri"/>
        </w:rPr>
        <w:t>Testzsírszázalék-mérése</w:t>
      </w:r>
      <w:proofErr w:type="spellEnd"/>
      <w:r w:rsidRPr="00C87F5F">
        <w:rPr>
          <w:rFonts w:eastAsia="Calibri"/>
        </w:rPr>
        <w:t xml:space="preserve"> – </w:t>
      </w:r>
      <w:proofErr w:type="spellStart"/>
      <w:r w:rsidRPr="00C87F5F">
        <w:rPr>
          <w:rFonts w:eastAsia="Calibri"/>
        </w:rPr>
        <w:t>testzsírszázalék</w:t>
      </w:r>
      <w:proofErr w:type="spellEnd"/>
    </w:p>
    <w:p w:rsidR="00C87F5F" w:rsidRDefault="00C87F5F" w:rsidP="00C87F5F">
      <w:pPr>
        <w:pStyle w:val="Listaszerbekezds"/>
        <w:ind w:left="360"/>
      </w:pPr>
    </w:p>
    <w:p w:rsidR="00C87F5F" w:rsidRPr="00C87F5F" w:rsidRDefault="00C87F5F" w:rsidP="008C469B">
      <w:pPr>
        <w:pStyle w:val="Listaszerbekezds"/>
        <w:numPr>
          <w:ilvl w:val="0"/>
          <w:numId w:val="80"/>
        </w:numPr>
        <w:spacing w:after="0" w:line="240" w:lineRule="auto"/>
        <w:contextualSpacing w:val="0"/>
        <w:rPr>
          <w:rFonts w:ascii="Times New Roman" w:hAnsi="Times New Roman"/>
          <w:b/>
          <w:color w:val="2C2C2C"/>
          <w:sz w:val="24"/>
          <w:szCs w:val="24"/>
          <w:shd w:val="clear" w:color="auto" w:fill="FFFFFF"/>
          <w:lang w:eastAsia="hu-HU"/>
        </w:rPr>
      </w:pPr>
      <w:r w:rsidRPr="00C87F5F">
        <w:rPr>
          <w:rFonts w:ascii="Times New Roman" w:hAnsi="Times New Roman"/>
          <w:b/>
          <w:color w:val="2C2C2C"/>
          <w:sz w:val="24"/>
          <w:szCs w:val="24"/>
          <w:shd w:val="clear" w:color="auto" w:fill="FFFFFF"/>
          <w:lang w:eastAsia="hu-HU"/>
        </w:rPr>
        <w:t>Aerob fittségi (állóképességi) profil:</w:t>
      </w:r>
    </w:p>
    <w:p w:rsidR="00C87F5F" w:rsidRPr="00C87F5F" w:rsidRDefault="00C87F5F" w:rsidP="008C469B">
      <w:pPr>
        <w:pStyle w:val="Listaszerbekezds1"/>
        <w:numPr>
          <w:ilvl w:val="0"/>
          <w:numId w:val="78"/>
        </w:numPr>
        <w:suppressAutoHyphens/>
        <w:spacing w:before="280" w:after="280"/>
        <w:jc w:val="both"/>
        <w:rPr>
          <w:rFonts w:eastAsia="Calibri"/>
        </w:rPr>
      </w:pPr>
      <w:r w:rsidRPr="00C87F5F">
        <w:rPr>
          <w:rFonts w:eastAsia="Calibri"/>
        </w:rPr>
        <w:t>Állóképességi ingafutás teszt (20 méter vagy 15 méter) – aerob kapacitás</w:t>
      </w:r>
    </w:p>
    <w:p w:rsidR="00C87F5F" w:rsidRDefault="00C87F5F" w:rsidP="00C87F5F">
      <w:pPr>
        <w:pStyle w:val="Listaszerbekezds"/>
      </w:pPr>
    </w:p>
    <w:p w:rsidR="00C87F5F" w:rsidRPr="00C87F5F" w:rsidRDefault="00C87F5F" w:rsidP="008C469B">
      <w:pPr>
        <w:pStyle w:val="Listaszerbekezds"/>
        <w:numPr>
          <w:ilvl w:val="0"/>
          <w:numId w:val="80"/>
        </w:numPr>
        <w:spacing w:after="0" w:line="240" w:lineRule="auto"/>
        <w:contextualSpacing w:val="0"/>
        <w:rPr>
          <w:rFonts w:ascii="Times New Roman" w:hAnsi="Times New Roman"/>
          <w:b/>
          <w:color w:val="2C2C2C"/>
          <w:sz w:val="24"/>
          <w:szCs w:val="24"/>
          <w:shd w:val="clear" w:color="auto" w:fill="FFFFFF"/>
          <w:lang w:eastAsia="hu-HU"/>
        </w:rPr>
      </w:pPr>
      <w:r w:rsidRPr="00C87F5F">
        <w:rPr>
          <w:rFonts w:ascii="Times New Roman" w:hAnsi="Times New Roman"/>
          <w:b/>
          <w:color w:val="2C2C2C"/>
          <w:sz w:val="24"/>
          <w:szCs w:val="24"/>
          <w:shd w:val="clear" w:color="auto" w:fill="FFFFFF"/>
          <w:lang w:eastAsia="hu-HU"/>
        </w:rPr>
        <w:t>Vázizomzat fittségi profil:</w:t>
      </w:r>
    </w:p>
    <w:p w:rsidR="00C87F5F" w:rsidRPr="00C87F5F" w:rsidRDefault="00C87F5F" w:rsidP="008C469B">
      <w:pPr>
        <w:pStyle w:val="Listaszerbekezds1"/>
        <w:numPr>
          <w:ilvl w:val="0"/>
          <w:numId w:val="78"/>
        </w:numPr>
        <w:suppressAutoHyphens/>
        <w:spacing w:before="280" w:after="280" w:line="360" w:lineRule="auto"/>
        <w:ind w:left="714" w:hanging="357"/>
        <w:jc w:val="both"/>
        <w:rPr>
          <w:rFonts w:eastAsia="Calibri"/>
        </w:rPr>
      </w:pPr>
      <w:r w:rsidRPr="00C87F5F">
        <w:rPr>
          <w:rFonts w:eastAsia="Calibri"/>
        </w:rPr>
        <w:t>Ütemezett hasizom teszt – has izomzat ereje és erő-állóképessége</w:t>
      </w:r>
    </w:p>
    <w:p w:rsidR="00C87F5F" w:rsidRPr="00C87F5F" w:rsidRDefault="00C87F5F" w:rsidP="008C469B">
      <w:pPr>
        <w:pStyle w:val="Listaszerbekezds1"/>
        <w:numPr>
          <w:ilvl w:val="0"/>
          <w:numId w:val="78"/>
        </w:numPr>
        <w:suppressAutoHyphens/>
        <w:spacing w:before="280" w:after="280" w:line="360" w:lineRule="auto"/>
        <w:ind w:left="714" w:hanging="357"/>
        <w:jc w:val="both"/>
        <w:rPr>
          <w:rFonts w:eastAsia="Calibri"/>
        </w:rPr>
      </w:pPr>
      <w:r w:rsidRPr="00C87F5F">
        <w:rPr>
          <w:rFonts w:eastAsia="Calibri"/>
        </w:rPr>
        <w:t>Törzsemelés teszt – törzsfeszítő izmok ereje és nyújthatósága</w:t>
      </w:r>
    </w:p>
    <w:p w:rsidR="00C87F5F" w:rsidRPr="00C87F5F" w:rsidRDefault="00C87F5F" w:rsidP="008C469B">
      <w:pPr>
        <w:pStyle w:val="Listaszerbekezds1"/>
        <w:numPr>
          <w:ilvl w:val="0"/>
          <w:numId w:val="78"/>
        </w:numPr>
        <w:suppressAutoHyphens/>
        <w:spacing w:before="280" w:after="280" w:line="360" w:lineRule="auto"/>
        <w:ind w:left="714" w:hanging="357"/>
        <w:jc w:val="both"/>
        <w:rPr>
          <w:rFonts w:eastAsia="Calibri"/>
        </w:rPr>
      </w:pPr>
      <w:r w:rsidRPr="00C87F5F">
        <w:rPr>
          <w:rFonts w:eastAsia="Calibri"/>
        </w:rPr>
        <w:t>Ütemezett fekvőtámasz teszt – felsőtest izomereje</w:t>
      </w:r>
    </w:p>
    <w:p w:rsidR="00C87F5F" w:rsidRPr="00C87F5F" w:rsidRDefault="00C87F5F" w:rsidP="008C469B">
      <w:pPr>
        <w:pStyle w:val="Listaszerbekezds1"/>
        <w:numPr>
          <w:ilvl w:val="0"/>
          <w:numId w:val="78"/>
        </w:numPr>
        <w:suppressAutoHyphens/>
        <w:spacing w:before="280" w:after="280" w:line="360" w:lineRule="auto"/>
        <w:ind w:left="714" w:hanging="357"/>
        <w:jc w:val="both"/>
        <w:rPr>
          <w:rFonts w:eastAsia="Calibri"/>
        </w:rPr>
      </w:pPr>
      <w:r w:rsidRPr="00C87F5F">
        <w:rPr>
          <w:rFonts w:eastAsia="Calibri"/>
        </w:rPr>
        <w:t>Kézi szorítóerő mérése – kéz maximális szorító ereje</w:t>
      </w:r>
    </w:p>
    <w:p w:rsidR="00C87F5F" w:rsidRPr="00C87F5F" w:rsidRDefault="00C87F5F" w:rsidP="008C469B">
      <w:pPr>
        <w:pStyle w:val="Listaszerbekezds1"/>
        <w:numPr>
          <w:ilvl w:val="0"/>
          <w:numId w:val="78"/>
        </w:numPr>
        <w:suppressAutoHyphens/>
        <w:spacing w:before="280" w:after="280" w:line="360" w:lineRule="auto"/>
        <w:ind w:left="714" w:hanging="357"/>
        <w:jc w:val="both"/>
        <w:rPr>
          <w:rFonts w:eastAsia="Calibri"/>
        </w:rPr>
      </w:pPr>
      <w:r w:rsidRPr="00C87F5F">
        <w:rPr>
          <w:rFonts w:eastAsia="Calibri"/>
        </w:rPr>
        <w:t>Helyből távolugrás teszt – alsó végtag robbanékony ereje</w:t>
      </w:r>
    </w:p>
    <w:p w:rsidR="00C87F5F" w:rsidRPr="00C87F5F" w:rsidRDefault="00C87F5F" w:rsidP="008C469B">
      <w:pPr>
        <w:pStyle w:val="Listaszerbekezds"/>
        <w:numPr>
          <w:ilvl w:val="0"/>
          <w:numId w:val="80"/>
        </w:numPr>
        <w:spacing w:after="0" w:line="240" w:lineRule="auto"/>
        <w:contextualSpacing w:val="0"/>
        <w:rPr>
          <w:rFonts w:ascii="Times New Roman" w:hAnsi="Times New Roman"/>
          <w:b/>
          <w:color w:val="2C2C2C"/>
          <w:sz w:val="24"/>
          <w:szCs w:val="24"/>
          <w:shd w:val="clear" w:color="auto" w:fill="FFFFFF"/>
          <w:lang w:eastAsia="hu-HU"/>
        </w:rPr>
      </w:pPr>
      <w:r w:rsidRPr="00C87F5F">
        <w:rPr>
          <w:rFonts w:ascii="Times New Roman" w:hAnsi="Times New Roman"/>
          <w:b/>
          <w:color w:val="2C2C2C"/>
          <w:sz w:val="24"/>
          <w:szCs w:val="24"/>
          <w:shd w:val="clear" w:color="auto" w:fill="FFFFFF"/>
          <w:lang w:eastAsia="hu-HU"/>
        </w:rPr>
        <w:t>Hajlékonysági profil:</w:t>
      </w:r>
    </w:p>
    <w:p w:rsidR="00C87F5F" w:rsidRPr="00C87F5F" w:rsidRDefault="00C87F5F" w:rsidP="008C469B">
      <w:pPr>
        <w:pStyle w:val="Listaszerbekezds1"/>
        <w:numPr>
          <w:ilvl w:val="0"/>
          <w:numId w:val="78"/>
        </w:numPr>
        <w:suppressAutoHyphens/>
        <w:spacing w:before="280" w:after="280"/>
        <w:jc w:val="both"/>
        <w:rPr>
          <w:rFonts w:eastAsia="Calibri"/>
        </w:rPr>
      </w:pPr>
      <w:r w:rsidRPr="00C87F5F">
        <w:rPr>
          <w:rFonts w:eastAsia="Calibri"/>
        </w:rPr>
        <w:t>Hajlékonysági teszt – térdhajlítóizmok nyújthatósága, csípőízületi mozgásterjedelem</w:t>
      </w:r>
    </w:p>
    <w:p w:rsidR="00C87F5F" w:rsidRDefault="00C87F5F" w:rsidP="00C87F5F">
      <w:pPr>
        <w:pStyle w:val="Listaszerbekezds"/>
      </w:pPr>
    </w:p>
    <w:p w:rsidR="00C87F5F" w:rsidRDefault="00C87F5F" w:rsidP="00C87F5F">
      <w:r w:rsidRPr="00E12E0A">
        <w:lastRenderedPageBreak/>
        <w:t>A NETFIT az egészséges fittségi teljesítményértékek mellett (egészségzóna) – teszttől függően – további egy, illetve két zónát (tartományt) tartalmaz (“fejlesztés szükséges” és „fokozott fejlesztés szükséges” zóna).</w:t>
      </w:r>
    </w:p>
    <w:p w:rsidR="00C87F5F" w:rsidRDefault="00C87F5F" w:rsidP="00C87F5F">
      <w:r>
        <w:t>A teszt</w:t>
      </w:r>
      <w:r w:rsidRPr="00E12E0A">
        <w:t xml:space="preserve"> a fizikai fittségi állapotot nem</w:t>
      </w:r>
      <w:r>
        <w:t xml:space="preserve">hez és életkorhoz igazodó külső </w:t>
      </w:r>
      <w:r w:rsidRPr="00E12E0A">
        <w:t>kritériumértékekhez, úgynevezett egészségsztenderdekhez viszonyítja. Az egészségsztenderdek olyan teljesítményminimum értékeket jelentenek, amelyeket túlteljesítve a tanuló hosszú távon valószínűbben lesz védett az ülő életmóddal, fizikai inaktivitással összefüggő megbetegedések rizikófaktoraival szemben.</w:t>
      </w:r>
    </w:p>
    <w:p w:rsidR="00C87F5F" w:rsidRDefault="00C87F5F" w:rsidP="00C87F5F">
      <w:r>
        <w:t>A Magyar Diáksport Szövetség által összeállított, és ingyenesen az iskolák rendelkezésére bocsájtott eszközcsomaggal történik a mérés:</w:t>
      </w:r>
    </w:p>
    <w:p w:rsidR="00C87F5F" w:rsidRDefault="00C87F5F" w:rsidP="008C469B">
      <w:pPr>
        <w:pStyle w:val="Listaszerbekezds"/>
        <w:numPr>
          <w:ilvl w:val="0"/>
          <w:numId w:val="81"/>
        </w:numPr>
        <w:spacing w:after="0" w:line="240" w:lineRule="auto"/>
        <w:contextualSpacing w:val="0"/>
      </w:pPr>
      <w:r>
        <w:t>mérési útmutató,</w:t>
      </w:r>
    </w:p>
    <w:p w:rsidR="00C87F5F" w:rsidRDefault="00C87F5F" w:rsidP="008C469B">
      <w:pPr>
        <w:pStyle w:val="Listaszerbekezds"/>
        <w:numPr>
          <w:ilvl w:val="0"/>
          <w:numId w:val="81"/>
        </w:numPr>
        <w:spacing w:after="0" w:line="240" w:lineRule="auto"/>
        <w:contextualSpacing w:val="0"/>
      </w:pPr>
      <w:r>
        <w:t>hanganyag az ingafutás, has prés és fekvőtámasz gyakorlatokhoz,</w:t>
      </w:r>
    </w:p>
    <w:p w:rsidR="00C87F5F" w:rsidRDefault="00C87F5F" w:rsidP="008C469B">
      <w:pPr>
        <w:pStyle w:val="Listaszerbekezds"/>
        <w:numPr>
          <w:ilvl w:val="0"/>
          <w:numId w:val="81"/>
        </w:numPr>
        <w:spacing w:after="0" w:line="240" w:lineRule="auto"/>
        <w:contextualSpacing w:val="0"/>
      </w:pPr>
      <w:r>
        <w:t>oktató DVD</w:t>
      </w:r>
    </w:p>
    <w:p w:rsidR="00C87F5F" w:rsidRPr="00D76B9F" w:rsidRDefault="00C87F5F" w:rsidP="008C469B">
      <w:pPr>
        <w:pStyle w:val="Listaszerbekezds"/>
        <w:numPr>
          <w:ilvl w:val="0"/>
          <w:numId w:val="81"/>
        </w:numPr>
        <w:spacing w:after="0" w:line="240" w:lineRule="auto"/>
        <w:contextualSpacing w:val="0"/>
      </w:pPr>
      <w:r>
        <w:t xml:space="preserve">tesztek lebonyolításhoz szükséges eszközök (mérleg, testmagasságmérő, hajlékonyságmérő eszköz, kézi </w:t>
      </w:r>
      <w:proofErr w:type="spellStart"/>
      <w:r>
        <w:t>szorítőerő-mérő</w:t>
      </w:r>
      <w:proofErr w:type="spellEnd"/>
      <w:r>
        <w:t xml:space="preserve">, mérőcsík, 20 m-es szalag, </w:t>
      </w:r>
      <w:proofErr w:type="spellStart"/>
      <w:r>
        <w:t>bioimpedencia-analizátor</w:t>
      </w:r>
      <w:proofErr w:type="spellEnd"/>
      <w:r>
        <w:t>)</w:t>
      </w:r>
    </w:p>
    <w:p w:rsidR="00C87F5F" w:rsidRDefault="00C87F5F" w:rsidP="00C87F5F">
      <w:pPr>
        <w:jc w:val="both"/>
        <w:rPr>
          <w:color w:val="000032"/>
        </w:rPr>
      </w:pPr>
    </w:p>
    <w:p w:rsidR="00C87F5F" w:rsidRDefault="00C87F5F" w:rsidP="00C87F5F">
      <w:pPr>
        <w:pStyle w:val="Style21"/>
        <w:spacing w:line="360" w:lineRule="auto"/>
        <w:jc w:val="left"/>
      </w:pPr>
      <w:r>
        <w:rPr>
          <w:b/>
          <w:color w:val="2C2C2C"/>
          <w:shd w:val="clear" w:color="auto" w:fill="FFFFFF"/>
        </w:rPr>
        <w:t>Felelősei:</w:t>
      </w:r>
    </w:p>
    <w:p w:rsidR="00C87F5F" w:rsidRDefault="00C87F5F" w:rsidP="00C87F5F">
      <w:pPr>
        <w:pStyle w:val="Style21"/>
        <w:spacing w:line="360" w:lineRule="auto"/>
        <w:jc w:val="left"/>
      </w:pPr>
      <w:r>
        <w:t xml:space="preserve">A testnevelés tantárgyat tanító pedagógusok és szaktanárok. </w:t>
      </w:r>
    </w:p>
    <w:p w:rsidR="006B7F50" w:rsidRDefault="00CD3046" w:rsidP="000E4574">
      <w:pPr>
        <w:pStyle w:val="Style21"/>
        <w:spacing w:line="360" w:lineRule="auto"/>
        <w:jc w:val="left"/>
      </w:pPr>
      <w:r w:rsidRPr="00CD3046">
        <w:rPr>
          <w:b/>
        </w:rPr>
        <w:t>Iskolai szintű koordinátor</w:t>
      </w:r>
      <w:r>
        <w:t xml:space="preserve">: általános </w:t>
      </w:r>
      <w:r w:rsidR="00C87F5F">
        <w:t>intézményvezető</w:t>
      </w:r>
      <w:r w:rsidR="00095CED">
        <w:t>-</w:t>
      </w:r>
      <w:r>
        <w:t>helyettes</w:t>
      </w:r>
    </w:p>
    <w:p w:rsidR="00C75ED1" w:rsidRDefault="006B7F50" w:rsidP="008C469B">
      <w:pPr>
        <w:pStyle w:val="Cmsor3"/>
        <w:numPr>
          <w:ilvl w:val="1"/>
          <w:numId w:val="73"/>
        </w:numPr>
      </w:pPr>
      <w:r>
        <w:br w:type="page"/>
      </w:r>
      <w:bookmarkStart w:id="158" w:name="_Toc353774949"/>
      <w:r w:rsidR="00C75ED1">
        <w:lastRenderedPageBreak/>
        <w:t>Az iskola környezeti nevelési elvei.</w:t>
      </w:r>
      <w:bookmarkEnd w:id="158"/>
    </w:p>
    <w:p w:rsidR="00C75ED1" w:rsidRPr="00C75ED1" w:rsidRDefault="00C75ED1" w:rsidP="00C75ED1">
      <w:pPr>
        <w:ind w:left="930"/>
      </w:pPr>
    </w:p>
    <w:p w:rsidR="001A70D1" w:rsidRDefault="001A70D1" w:rsidP="001A70D1">
      <w:pPr>
        <w:pStyle w:val="Style21"/>
        <w:jc w:val="left"/>
      </w:pPr>
    </w:p>
    <w:p w:rsidR="001A70D1" w:rsidRDefault="001A70D1" w:rsidP="001A70D1">
      <w:pPr>
        <w:pStyle w:val="Cmsor1"/>
      </w:pPr>
      <w:bookmarkStart w:id="159" w:name="_Toc280545841"/>
      <w:bookmarkStart w:id="160" w:name="_Toc280546419"/>
      <w:bookmarkStart w:id="161" w:name="_Toc280548258"/>
      <w:bookmarkStart w:id="162" w:name="_Toc280548364"/>
      <w:bookmarkStart w:id="163" w:name="_Toc280548524"/>
      <w:bookmarkStart w:id="164" w:name="_Toc280549064"/>
      <w:bookmarkStart w:id="165" w:name="_Toc280714614"/>
      <w:bookmarkStart w:id="166" w:name="_Toc353774950"/>
      <w:r w:rsidRPr="00B25B08">
        <w:t>KÖRNYEZETNEVELÉSI PROGRAM</w:t>
      </w:r>
      <w:bookmarkEnd w:id="159"/>
      <w:bookmarkEnd w:id="160"/>
      <w:bookmarkEnd w:id="161"/>
      <w:bookmarkEnd w:id="162"/>
      <w:bookmarkEnd w:id="163"/>
      <w:bookmarkEnd w:id="164"/>
      <w:bookmarkEnd w:id="165"/>
      <w:bookmarkEnd w:id="166"/>
    </w:p>
    <w:p w:rsidR="001A70D1" w:rsidRDefault="001A70D1" w:rsidP="001A70D1"/>
    <w:p w:rsidR="001A70D1" w:rsidRPr="00D03F27" w:rsidRDefault="001A70D1" w:rsidP="001A70D1">
      <w:pPr>
        <w:jc w:val="both"/>
      </w:pPr>
      <w:r w:rsidRPr="00D03F27">
        <w:t xml:space="preserve">A törvényben rögzített feladatunk, iskolánk környezeti nevelési programjának megalkotása, és ez alapján a környezeti nevelési tevékenységek tervszerű, összehangolt gyakorlata. </w:t>
      </w:r>
    </w:p>
    <w:p w:rsidR="001A70D1" w:rsidRPr="00D03F27" w:rsidRDefault="001A70D1" w:rsidP="001A70D1">
      <w:pPr>
        <w:jc w:val="both"/>
      </w:pPr>
      <w:r w:rsidRPr="00D03F27">
        <w:t>Napjainkban a világ figyelme a fenntartható fejlődés megteremtése felé irányul. Ez az élet minden színterén tapasztalható: szociális, gazdasági, ökológiai, politikai területeken is. A fenntarthatóság ideológiai és tartalmi kialakítását az oktatásban kell elkezdenünk. A diákok számára olyan oktatást kell az iskolánknak biztosítani, amelyben hangsúlyt kapnak az erkölcsi kérdések és a környezettudatos életmód is. Interaktív módszerek segítségével kreatív együttműködésre alkalmas, felelős magatartást kialakító, döntéshozásra, konfliktuskezelésre és megoldásra képes készségeket kell kialakítanunk. Mindezek megkívánják az új értékek elfogadását, kialakítását, megszilárdítását és azok hagyománnyá válását.</w:t>
      </w:r>
    </w:p>
    <w:p w:rsidR="001A70D1" w:rsidRPr="00D03F27" w:rsidRDefault="001A70D1" w:rsidP="001A70D1">
      <w:pPr>
        <w:jc w:val="both"/>
      </w:pPr>
      <w:r w:rsidRPr="00D03F27">
        <w:t>A fentiek csak úgy valósíthatók meg, ha hatékony tanulási, tanítási stratégiákat tudunk kialakítani.</w:t>
      </w:r>
    </w:p>
    <w:p w:rsidR="001A70D1" w:rsidRPr="00D03F27" w:rsidRDefault="001A70D1" w:rsidP="001A70D1">
      <w:pPr>
        <w:jc w:val="both"/>
      </w:pPr>
    </w:p>
    <w:p w:rsidR="001A70D1" w:rsidRPr="003C3A47" w:rsidRDefault="001A70D1" w:rsidP="008C469B">
      <w:pPr>
        <w:numPr>
          <w:ilvl w:val="0"/>
          <w:numId w:val="43"/>
        </w:numPr>
        <w:jc w:val="center"/>
        <w:rPr>
          <w:b/>
        </w:rPr>
      </w:pPr>
      <w:r w:rsidRPr="003C3A47">
        <w:rPr>
          <w:b/>
        </w:rPr>
        <w:t>Célok, alapelvek</w:t>
      </w:r>
    </w:p>
    <w:p w:rsidR="001A70D1" w:rsidRPr="00392014" w:rsidRDefault="001A70D1" w:rsidP="001A70D1">
      <w:pPr>
        <w:jc w:val="both"/>
      </w:pPr>
      <w:bookmarkStart w:id="167" w:name="_Toc280548259"/>
      <w:r w:rsidRPr="00392014">
        <w:t>„Városközponti” iskolánkban kiemelten fontos feladatunknak érezzük, hogy a tanulók szemléletén alakítsunk, környezet- és természetismeretüket formáljuk, megszilárdítsuk. Munkánk az iskolai élet sok területére kiterjed. Szemléletet csak úgy lehet formálni, ha már az 1-4. évfolyamon, a napköziben elkezdjük a témával kapcsolatos ismeretek, jártasságok és készségek kialakítását, majd pedig minden tantárgyban és minden iskolán kívüli program során törekszünk arra, hogy tanulóink ne elszigetelt ismereteket szerezzenek, hanem egységes egészként lássák a természetet, és benne az embert. Érthető tehát, hogy a természettudományos tantárgyak összhangjának megteremtése kiemelt feladatunk.</w:t>
      </w:r>
      <w:bookmarkEnd w:id="167"/>
      <w:r w:rsidRPr="00392014">
        <w:t xml:space="preserve"> </w:t>
      </w:r>
    </w:p>
    <w:p w:rsidR="001A70D1" w:rsidRPr="00D03F27" w:rsidRDefault="001A70D1" w:rsidP="001A70D1">
      <w:pPr>
        <w:pStyle w:val="Cmsor1"/>
        <w:jc w:val="both"/>
        <w:rPr>
          <w:b w:val="0"/>
          <w:sz w:val="24"/>
          <w:szCs w:val="24"/>
        </w:rPr>
      </w:pPr>
    </w:p>
    <w:p w:rsidR="001A70D1" w:rsidRPr="003C3A47" w:rsidRDefault="001A70D1" w:rsidP="001A70D1">
      <w:pPr>
        <w:rPr>
          <w:b/>
        </w:rPr>
      </w:pPr>
      <w:bookmarkStart w:id="168" w:name="_Toc72635339"/>
      <w:r w:rsidRPr="003C3A47">
        <w:rPr>
          <w:b/>
        </w:rPr>
        <w:t>1.1. Stratégiailag kiemelt céljaink</w:t>
      </w:r>
      <w:bookmarkEnd w:id="168"/>
    </w:p>
    <w:p w:rsidR="001A70D1" w:rsidRPr="00D03F27" w:rsidRDefault="001A70D1" w:rsidP="008C469B">
      <w:pPr>
        <w:numPr>
          <w:ilvl w:val="0"/>
          <w:numId w:val="37"/>
        </w:numPr>
        <w:spacing w:before="100" w:beforeAutospacing="1" w:after="100" w:afterAutospacing="1"/>
        <w:jc w:val="both"/>
        <w:rPr>
          <w:color w:val="000032"/>
        </w:rPr>
      </w:pPr>
      <w:r w:rsidRPr="00D03F27">
        <w:rPr>
          <w:color w:val="000032"/>
        </w:rPr>
        <w:t xml:space="preserve">Természetismereti, természetvédelmi, környezetvédelmi problémákkal kapcsolatos ismeretek átadása; </w:t>
      </w:r>
    </w:p>
    <w:p w:rsidR="001A70D1" w:rsidRPr="00D03F27" w:rsidRDefault="001A70D1" w:rsidP="008C469B">
      <w:pPr>
        <w:numPr>
          <w:ilvl w:val="0"/>
          <w:numId w:val="37"/>
        </w:numPr>
        <w:spacing w:before="100" w:beforeAutospacing="1" w:after="100" w:afterAutospacing="1"/>
        <w:jc w:val="both"/>
        <w:rPr>
          <w:color w:val="000032"/>
        </w:rPr>
      </w:pPr>
      <w:r w:rsidRPr="00D03F27">
        <w:rPr>
          <w:color w:val="000032"/>
        </w:rPr>
        <w:t xml:space="preserve">Globális környezeti problémákkal kapcsolatos érzékenység kialakítása; </w:t>
      </w:r>
    </w:p>
    <w:p w:rsidR="001A70D1" w:rsidRPr="00D03F27" w:rsidRDefault="001A70D1" w:rsidP="008C469B">
      <w:pPr>
        <w:numPr>
          <w:ilvl w:val="0"/>
          <w:numId w:val="37"/>
        </w:numPr>
        <w:spacing w:before="100" w:beforeAutospacing="1" w:after="100" w:afterAutospacing="1"/>
        <w:jc w:val="both"/>
        <w:rPr>
          <w:color w:val="000032"/>
        </w:rPr>
      </w:pPr>
      <w:r w:rsidRPr="00D03F27">
        <w:rPr>
          <w:color w:val="000032"/>
        </w:rPr>
        <w:t xml:space="preserve">Helyi környezeti, természeti problémákkal kapcsolatos érzékenység kialakítása, ezek felismeréséhez szükséges kompetenciák kialakítása, fejlesztése; </w:t>
      </w:r>
    </w:p>
    <w:p w:rsidR="001A70D1" w:rsidRPr="00D03F27" w:rsidRDefault="001A70D1" w:rsidP="008C469B">
      <w:pPr>
        <w:numPr>
          <w:ilvl w:val="0"/>
          <w:numId w:val="37"/>
        </w:numPr>
        <w:spacing w:before="100" w:beforeAutospacing="1" w:after="100" w:afterAutospacing="1"/>
        <w:jc w:val="both"/>
        <w:rPr>
          <w:color w:val="000032"/>
        </w:rPr>
      </w:pPr>
      <w:r w:rsidRPr="00D03F27">
        <w:rPr>
          <w:color w:val="000032"/>
        </w:rPr>
        <w:t xml:space="preserve">A természet szeretetére nevelés; </w:t>
      </w:r>
    </w:p>
    <w:p w:rsidR="001A70D1" w:rsidRPr="00D03F27" w:rsidRDefault="001A70D1" w:rsidP="008C469B">
      <w:pPr>
        <w:numPr>
          <w:ilvl w:val="0"/>
          <w:numId w:val="37"/>
        </w:numPr>
        <w:spacing w:before="100" w:beforeAutospacing="1" w:after="100" w:afterAutospacing="1"/>
        <w:jc w:val="both"/>
        <w:rPr>
          <w:color w:val="000032"/>
        </w:rPr>
      </w:pPr>
      <w:r w:rsidRPr="00D03F27">
        <w:rPr>
          <w:color w:val="000032"/>
        </w:rPr>
        <w:t xml:space="preserve">A globális és a helyi környezeti problémákkal kapcsolatos aktivitásra, tevőleges magatartásra nevelés; </w:t>
      </w:r>
    </w:p>
    <w:p w:rsidR="001A70D1" w:rsidRPr="00D03F27" w:rsidRDefault="001A70D1" w:rsidP="008C469B">
      <w:pPr>
        <w:numPr>
          <w:ilvl w:val="0"/>
          <w:numId w:val="37"/>
        </w:numPr>
        <w:spacing w:before="100" w:beforeAutospacing="1" w:after="100" w:afterAutospacing="1"/>
        <w:jc w:val="both"/>
        <w:rPr>
          <w:color w:val="000032"/>
        </w:rPr>
      </w:pPr>
      <w:r w:rsidRPr="00D03F27">
        <w:rPr>
          <w:color w:val="000032"/>
        </w:rPr>
        <w:t xml:space="preserve">A mindennapi életben való környezettudatos gondolkodásra és magatartásra nevelés; </w:t>
      </w:r>
    </w:p>
    <w:p w:rsidR="001A70D1" w:rsidRPr="00D03F27" w:rsidRDefault="001A70D1" w:rsidP="008C469B">
      <w:pPr>
        <w:numPr>
          <w:ilvl w:val="0"/>
          <w:numId w:val="37"/>
        </w:numPr>
        <w:spacing w:before="100" w:beforeAutospacing="1" w:after="100" w:afterAutospacing="1"/>
        <w:jc w:val="both"/>
        <w:rPr>
          <w:color w:val="000032"/>
        </w:rPr>
      </w:pPr>
      <w:r w:rsidRPr="00D03F27">
        <w:rPr>
          <w:color w:val="000032"/>
        </w:rPr>
        <w:t>A fenntartható fejlődéshez szükséges kompetenciák kialakítása, fejlesztése.</w:t>
      </w:r>
    </w:p>
    <w:p w:rsidR="001A70D1" w:rsidRPr="003C3A47" w:rsidRDefault="001A70D1" w:rsidP="001A70D1">
      <w:pPr>
        <w:rPr>
          <w:b/>
        </w:rPr>
      </w:pPr>
      <w:r w:rsidRPr="00D03F27">
        <w:rPr>
          <w:color w:val="000032"/>
        </w:rPr>
        <w:br/>
      </w:r>
      <w:bookmarkStart w:id="169" w:name="_Toc72635340"/>
      <w:r w:rsidRPr="003C3A47">
        <w:rPr>
          <w:b/>
        </w:rPr>
        <w:t>1.2. Tevékenységekhez közvetlenül kapcsolható részcélok</w:t>
      </w:r>
      <w:bookmarkEnd w:id="169"/>
    </w:p>
    <w:p w:rsidR="001A70D1" w:rsidRPr="00D03F27" w:rsidRDefault="001A70D1" w:rsidP="008C469B">
      <w:pPr>
        <w:numPr>
          <w:ilvl w:val="0"/>
          <w:numId w:val="38"/>
        </w:numPr>
        <w:spacing w:before="100" w:beforeAutospacing="1" w:after="100" w:afterAutospacing="1"/>
        <w:jc w:val="both"/>
        <w:rPr>
          <w:color w:val="000032"/>
        </w:rPr>
      </w:pPr>
      <w:r w:rsidRPr="00D03F27">
        <w:rPr>
          <w:color w:val="000032"/>
        </w:rPr>
        <w:t xml:space="preserve">Saját környezetünkkel kapcsolatos aktivitásra, tevőleges magatartásra nevelés; </w:t>
      </w:r>
    </w:p>
    <w:p w:rsidR="001A70D1" w:rsidRPr="00D03F27" w:rsidRDefault="001A70D1" w:rsidP="008C469B">
      <w:pPr>
        <w:numPr>
          <w:ilvl w:val="0"/>
          <w:numId w:val="38"/>
        </w:numPr>
        <w:spacing w:before="100" w:beforeAutospacing="1" w:after="100" w:afterAutospacing="1"/>
        <w:jc w:val="both"/>
        <w:rPr>
          <w:color w:val="000032"/>
        </w:rPr>
      </w:pPr>
      <w:r w:rsidRPr="00D03F27">
        <w:rPr>
          <w:color w:val="000032"/>
        </w:rPr>
        <w:t xml:space="preserve">Válogatott hulladékkezelésre szoktatás - Hulladékkezelési program; </w:t>
      </w:r>
    </w:p>
    <w:p w:rsidR="001A70D1" w:rsidRPr="00D03F27" w:rsidRDefault="001A70D1" w:rsidP="008C469B">
      <w:pPr>
        <w:numPr>
          <w:ilvl w:val="0"/>
          <w:numId w:val="38"/>
        </w:numPr>
        <w:spacing w:before="100" w:beforeAutospacing="1" w:after="100" w:afterAutospacing="1"/>
        <w:jc w:val="both"/>
        <w:rPr>
          <w:color w:val="000032"/>
        </w:rPr>
      </w:pPr>
      <w:r w:rsidRPr="00D03F27">
        <w:rPr>
          <w:color w:val="000032"/>
        </w:rPr>
        <w:t>A kerékpáros közlekedés gyakorlatána</w:t>
      </w:r>
      <w:r>
        <w:rPr>
          <w:color w:val="000032"/>
        </w:rPr>
        <w:t>k, kultúrájának népszerűsítése, k</w:t>
      </w:r>
      <w:r w:rsidRPr="00D03F27">
        <w:rPr>
          <w:color w:val="000032"/>
        </w:rPr>
        <w:t>erékpáros közlekedést népszerűsítő program; </w:t>
      </w:r>
    </w:p>
    <w:p w:rsidR="001A70D1" w:rsidRPr="00D03F27" w:rsidRDefault="001A70D1" w:rsidP="008C469B">
      <w:pPr>
        <w:numPr>
          <w:ilvl w:val="0"/>
          <w:numId w:val="38"/>
        </w:numPr>
        <w:spacing w:before="100" w:beforeAutospacing="1" w:after="100" w:afterAutospacing="1"/>
        <w:jc w:val="both"/>
        <w:rPr>
          <w:color w:val="000032"/>
        </w:rPr>
      </w:pPr>
      <w:r w:rsidRPr="00D03F27">
        <w:rPr>
          <w:color w:val="000032"/>
        </w:rPr>
        <w:lastRenderedPageBreak/>
        <w:t>A természet szeretetére nevelés, a gyerekek természettel való közvetlen élményekhez juttatása - túrák, kirándulások, erdei iskola, stb.;</w:t>
      </w:r>
    </w:p>
    <w:p w:rsidR="001A70D1" w:rsidRPr="00D03F27" w:rsidRDefault="001A70D1" w:rsidP="008C469B">
      <w:pPr>
        <w:numPr>
          <w:ilvl w:val="0"/>
          <w:numId w:val="38"/>
        </w:numPr>
        <w:spacing w:before="100" w:beforeAutospacing="1" w:after="100" w:afterAutospacing="1"/>
        <w:jc w:val="both"/>
        <w:rPr>
          <w:color w:val="000032"/>
        </w:rPr>
      </w:pPr>
      <w:r w:rsidRPr="00D03F27">
        <w:rPr>
          <w:color w:val="000032"/>
        </w:rPr>
        <w:t>A gyerekek lakóhelyük közelében található természeti értékek megismertetése;</w:t>
      </w:r>
    </w:p>
    <w:p w:rsidR="001A70D1" w:rsidRPr="00D03F27" w:rsidRDefault="001A70D1" w:rsidP="008C469B">
      <w:pPr>
        <w:numPr>
          <w:ilvl w:val="0"/>
          <w:numId w:val="38"/>
        </w:numPr>
        <w:spacing w:before="100" w:beforeAutospacing="1" w:after="100" w:afterAutospacing="1"/>
        <w:jc w:val="both"/>
        <w:rPr>
          <w:color w:val="000032"/>
        </w:rPr>
      </w:pPr>
      <w:r w:rsidRPr="00D03F27">
        <w:rPr>
          <w:color w:val="000032"/>
        </w:rPr>
        <w:t>A természetes anyagok és hagyományos kézműves technikák megismertetése, gyakoroltatása - kézműves foglalkozások;</w:t>
      </w:r>
    </w:p>
    <w:p w:rsidR="001A70D1" w:rsidRPr="00D03F27" w:rsidRDefault="001A70D1" w:rsidP="008C469B">
      <w:pPr>
        <w:numPr>
          <w:ilvl w:val="0"/>
          <w:numId w:val="38"/>
        </w:numPr>
        <w:spacing w:before="100" w:beforeAutospacing="1" w:after="100" w:afterAutospacing="1"/>
        <w:rPr>
          <w:color w:val="000032"/>
        </w:rPr>
      </w:pPr>
      <w:r w:rsidRPr="00D03F27">
        <w:rPr>
          <w:color w:val="000032"/>
        </w:rPr>
        <w:t>A kertészkedés, kertészeti munkák megismertetése, ennek örömének megmutatása.</w:t>
      </w:r>
    </w:p>
    <w:p w:rsidR="001A70D1" w:rsidRPr="003C3A47" w:rsidRDefault="001A70D1" w:rsidP="001A70D1">
      <w:pPr>
        <w:jc w:val="center"/>
        <w:rPr>
          <w:b/>
        </w:rPr>
      </w:pPr>
      <w:bookmarkStart w:id="170" w:name="_Toc72635341"/>
      <w:r w:rsidRPr="003C3A47">
        <w:rPr>
          <w:b/>
        </w:rPr>
        <w:t>2. Személyi feltételek</w:t>
      </w:r>
      <w:bookmarkEnd w:id="170"/>
    </w:p>
    <w:p w:rsidR="001A70D1" w:rsidRPr="003C3A47" w:rsidRDefault="001A70D1" w:rsidP="001A70D1">
      <w:pPr>
        <w:rPr>
          <w:b/>
        </w:rPr>
      </w:pPr>
      <w:bookmarkStart w:id="171" w:name="_Toc72635342"/>
      <w:r w:rsidRPr="003C3A47">
        <w:rPr>
          <w:b/>
        </w:rPr>
        <w:t>2.1. Az iskola környezeti nevelési tevékenységének személyi feltételei</w:t>
      </w:r>
      <w:bookmarkEnd w:id="171"/>
    </w:p>
    <w:p w:rsidR="001A70D1" w:rsidRPr="00D03F27" w:rsidRDefault="001A70D1" w:rsidP="001A70D1">
      <w:pPr>
        <w:pStyle w:val="NormlWeb"/>
        <w:jc w:val="both"/>
        <w:rPr>
          <w:color w:val="000032"/>
        </w:rPr>
      </w:pPr>
      <w:r w:rsidRPr="00D03F27">
        <w:rPr>
          <w:color w:val="000032"/>
        </w:rPr>
        <w:t xml:space="preserve">Iskolánk környezeti nevelési tevékenységében a teljes nevelőtestület, valamint a technikai dolgozók is részt vesznek. Pedagógusaink rendelkeznek a színvonalas környezeti neveléshez szükséges ismeretekkel, módszertani kompetenciákkal. </w:t>
      </w:r>
    </w:p>
    <w:p w:rsidR="001A70D1" w:rsidRPr="00D03F27" w:rsidRDefault="001A70D1" w:rsidP="001A70D1">
      <w:pPr>
        <w:pStyle w:val="NormlWeb"/>
        <w:jc w:val="both"/>
        <w:rPr>
          <w:color w:val="000032"/>
        </w:rPr>
      </w:pPr>
      <w:r w:rsidRPr="00D03F27">
        <w:rPr>
          <w:color w:val="000032"/>
        </w:rPr>
        <w:t>Az iskola technikai dolgozóinak rendszeres munkaköri tevékenysége közé tartozik több, a környezeti nevelési programokhoz kapcsolódó feladat. Az iskola pedagógusainak kötelessége iskolánk környezeti nevelési tevékenységének figyelemmel kísérése, a széleskörű tanácsadás. Joguk a környezeti nevelési tevékenységek véleményezése, kezdeményezése. Feladatuk az iskolánkban folyó környezeti nevelési tevékenységek összehangolása és a folyamatos minőségfejlesztéssel járó feladatok ellátása (mérések, értékelés, stb.), valamint - ugyancsak a közoktatási törvényben előírtak alapján - a helyi tanterv környezeti nevelési szempontú felülvizsgálata.</w:t>
      </w:r>
    </w:p>
    <w:p w:rsidR="001A70D1" w:rsidRDefault="001A70D1" w:rsidP="001A70D1">
      <w:pPr>
        <w:pStyle w:val="NormlWeb"/>
        <w:jc w:val="both"/>
      </w:pPr>
      <w:r w:rsidRPr="00D03F27">
        <w:t>Az iskolavezetés az éves munkatervben meghatározottak alapján, alkalmanként környezeti nevelési értekezletet hív össze, amelyre meghívja a tantestület tagjait, a technikai dolgozókat, és a gazdasági vezetést. Az iskolavezetés lehetőséget teremt arra, hogy a nevelőtestület környezeti nevelési témájú továbbképzésen részt vegyen. Összehangolja a pedagógusok és a technikai dolgozók munkáját. Gondoskodik a technikai dolgozók rendszeres munkaköri tevékenységei közé tartozó iskolánk környezeti nevelési tevékenységéhez kapcsolódó feladatok ellátásáról és ellenőrzéséről.</w:t>
      </w:r>
    </w:p>
    <w:p w:rsidR="001A70D1" w:rsidRPr="003C3A47" w:rsidRDefault="001A70D1" w:rsidP="001A70D1">
      <w:pPr>
        <w:pStyle w:val="NormlWeb"/>
        <w:jc w:val="both"/>
        <w:rPr>
          <w:b/>
        </w:rPr>
      </w:pPr>
      <w:r w:rsidRPr="00D03F27">
        <w:br/>
      </w:r>
      <w:bookmarkStart w:id="172" w:name="_Toc72635343"/>
      <w:r w:rsidRPr="003C3A47">
        <w:rPr>
          <w:b/>
        </w:rPr>
        <w:t>2.2. A környezeti nevelési munkát segítő képzések</w:t>
      </w:r>
      <w:bookmarkEnd w:id="172"/>
    </w:p>
    <w:p w:rsidR="001A70D1" w:rsidRPr="00D03F27" w:rsidRDefault="001A70D1" w:rsidP="001A70D1">
      <w:pPr>
        <w:pStyle w:val="NormlWeb"/>
        <w:jc w:val="both"/>
        <w:rPr>
          <w:color w:val="000032"/>
        </w:rPr>
      </w:pPr>
      <w:r w:rsidRPr="00D03F27">
        <w:rPr>
          <w:color w:val="000032"/>
        </w:rPr>
        <w:t>Iskolánk nevelőtestülete nagy hangsúlyt helyez az újszerű gondolkodást igénylő, komplex témájú, környezetnevelési képzéseken való részvételre.</w:t>
      </w:r>
    </w:p>
    <w:p w:rsidR="001A70D1" w:rsidRPr="003C3A47" w:rsidRDefault="001A70D1" w:rsidP="001A70D1">
      <w:pPr>
        <w:jc w:val="center"/>
        <w:rPr>
          <w:b/>
        </w:rPr>
      </w:pPr>
      <w:bookmarkStart w:id="173" w:name="_Toc72635344"/>
      <w:r w:rsidRPr="003C3A47">
        <w:rPr>
          <w:b/>
        </w:rPr>
        <w:t>3. Módszerek, tanulásszervezési formák</w:t>
      </w:r>
      <w:bookmarkEnd w:id="173"/>
    </w:p>
    <w:p w:rsidR="001A70D1" w:rsidRPr="00D03F27" w:rsidRDefault="001A70D1" w:rsidP="001A70D1">
      <w:pPr>
        <w:pStyle w:val="NormlWeb"/>
        <w:jc w:val="both"/>
        <w:rPr>
          <w:color w:val="000032"/>
        </w:rPr>
      </w:pPr>
      <w:r w:rsidRPr="00D03F27">
        <w:rPr>
          <w:color w:val="000032"/>
        </w:rPr>
        <w:t>Környezeti nevelési tevékenységeink során a következő módszereket és tanulásszervezési formákat alkalmazzuk:</w:t>
      </w:r>
    </w:p>
    <w:p w:rsidR="001A70D1" w:rsidRPr="00D03F27" w:rsidRDefault="001A70D1" w:rsidP="008C469B">
      <w:pPr>
        <w:numPr>
          <w:ilvl w:val="0"/>
          <w:numId w:val="39"/>
        </w:numPr>
        <w:spacing w:before="100" w:beforeAutospacing="1" w:after="100" w:afterAutospacing="1"/>
        <w:rPr>
          <w:color w:val="000032"/>
        </w:rPr>
      </w:pPr>
      <w:r w:rsidRPr="00D03F27">
        <w:rPr>
          <w:color w:val="000032"/>
        </w:rPr>
        <w:t>A tanítási órák klasszikus módszerei;</w:t>
      </w:r>
    </w:p>
    <w:p w:rsidR="001A70D1" w:rsidRPr="00D03F27" w:rsidRDefault="001A70D1" w:rsidP="008C469B">
      <w:pPr>
        <w:numPr>
          <w:ilvl w:val="0"/>
          <w:numId w:val="39"/>
        </w:numPr>
        <w:spacing w:before="100" w:beforeAutospacing="1" w:after="100" w:afterAutospacing="1"/>
        <w:rPr>
          <w:color w:val="000032"/>
        </w:rPr>
      </w:pPr>
      <w:r w:rsidRPr="00D03F27">
        <w:rPr>
          <w:color w:val="000032"/>
        </w:rPr>
        <w:t xml:space="preserve">Kooperatív tanulási technikák; </w:t>
      </w:r>
    </w:p>
    <w:p w:rsidR="001A70D1" w:rsidRPr="00D03F27" w:rsidRDefault="001A70D1" w:rsidP="008C469B">
      <w:pPr>
        <w:numPr>
          <w:ilvl w:val="0"/>
          <w:numId w:val="39"/>
        </w:numPr>
        <w:spacing w:before="100" w:beforeAutospacing="1" w:after="100" w:afterAutospacing="1"/>
        <w:rPr>
          <w:color w:val="000032"/>
        </w:rPr>
      </w:pPr>
      <w:r w:rsidRPr="00D03F27">
        <w:rPr>
          <w:color w:val="000032"/>
        </w:rPr>
        <w:t xml:space="preserve">Erdei iskola; </w:t>
      </w:r>
    </w:p>
    <w:p w:rsidR="001A70D1" w:rsidRPr="00D03F27" w:rsidRDefault="001A70D1" w:rsidP="008C469B">
      <w:pPr>
        <w:numPr>
          <w:ilvl w:val="0"/>
          <w:numId w:val="39"/>
        </w:numPr>
        <w:spacing w:before="100" w:beforeAutospacing="1" w:after="100" w:afterAutospacing="1"/>
        <w:rPr>
          <w:color w:val="000032"/>
        </w:rPr>
      </w:pPr>
      <w:r w:rsidRPr="00D03F27">
        <w:rPr>
          <w:color w:val="000032"/>
        </w:rPr>
        <w:t xml:space="preserve">Osztálykirándulások; </w:t>
      </w:r>
    </w:p>
    <w:p w:rsidR="001A70D1" w:rsidRPr="00D03F27" w:rsidRDefault="001A70D1" w:rsidP="008C469B">
      <w:pPr>
        <w:numPr>
          <w:ilvl w:val="0"/>
          <w:numId w:val="39"/>
        </w:numPr>
        <w:spacing w:before="100" w:beforeAutospacing="1" w:after="100" w:afterAutospacing="1"/>
        <w:rPr>
          <w:color w:val="000032"/>
        </w:rPr>
      </w:pPr>
      <w:r w:rsidRPr="00D03F27">
        <w:rPr>
          <w:color w:val="000032"/>
        </w:rPr>
        <w:t xml:space="preserve">Csoportszintű előadás szabadidős időszakban; </w:t>
      </w:r>
    </w:p>
    <w:p w:rsidR="001A70D1" w:rsidRPr="00D03F27" w:rsidRDefault="001A70D1" w:rsidP="008C469B">
      <w:pPr>
        <w:numPr>
          <w:ilvl w:val="0"/>
          <w:numId w:val="39"/>
        </w:numPr>
        <w:spacing w:before="100" w:beforeAutospacing="1" w:after="100" w:afterAutospacing="1"/>
        <w:rPr>
          <w:color w:val="000032"/>
        </w:rPr>
      </w:pPr>
      <w:r w:rsidRPr="00D03F27">
        <w:rPr>
          <w:color w:val="000032"/>
        </w:rPr>
        <w:t xml:space="preserve">Csoportszintű gyakorlati foglalkozás szabadidős időszakban; </w:t>
      </w:r>
    </w:p>
    <w:p w:rsidR="001A70D1" w:rsidRPr="00D03F27" w:rsidRDefault="001A70D1" w:rsidP="008C469B">
      <w:pPr>
        <w:numPr>
          <w:ilvl w:val="0"/>
          <w:numId w:val="39"/>
        </w:numPr>
        <w:spacing w:before="100" w:beforeAutospacing="1" w:after="100" w:afterAutospacing="1"/>
        <w:rPr>
          <w:color w:val="000032"/>
        </w:rPr>
      </w:pPr>
      <w:r w:rsidRPr="00D03F27">
        <w:rPr>
          <w:color w:val="000032"/>
        </w:rPr>
        <w:t xml:space="preserve">Múzeumlátogatások; </w:t>
      </w:r>
    </w:p>
    <w:p w:rsidR="001A70D1" w:rsidRPr="00D03F27" w:rsidRDefault="001A70D1" w:rsidP="008C469B">
      <w:pPr>
        <w:numPr>
          <w:ilvl w:val="0"/>
          <w:numId w:val="39"/>
        </w:numPr>
        <w:spacing w:before="100" w:beforeAutospacing="1" w:after="100" w:afterAutospacing="1"/>
        <w:rPr>
          <w:color w:val="000032"/>
        </w:rPr>
      </w:pPr>
      <w:r w:rsidRPr="00D03F27">
        <w:rPr>
          <w:color w:val="000032"/>
        </w:rPr>
        <w:t xml:space="preserve">Szakköri foglalkozások; </w:t>
      </w:r>
    </w:p>
    <w:p w:rsidR="001A70D1" w:rsidRPr="00D03F27" w:rsidRDefault="001A70D1" w:rsidP="008C469B">
      <w:pPr>
        <w:numPr>
          <w:ilvl w:val="0"/>
          <w:numId w:val="39"/>
        </w:numPr>
        <w:spacing w:before="100" w:beforeAutospacing="1" w:after="100" w:afterAutospacing="1"/>
        <w:rPr>
          <w:color w:val="000032"/>
        </w:rPr>
      </w:pPr>
      <w:r w:rsidRPr="00D03F27">
        <w:rPr>
          <w:color w:val="000032"/>
        </w:rPr>
        <w:lastRenderedPageBreak/>
        <w:t xml:space="preserve">Versenyek, vetélkedők; </w:t>
      </w:r>
    </w:p>
    <w:p w:rsidR="001A70D1" w:rsidRPr="00D03F27" w:rsidRDefault="001A70D1" w:rsidP="008C469B">
      <w:pPr>
        <w:numPr>
          <w:ilvl w:val="0"/>
          <w:numId w:val="39"/>
        </w:numPr>
        <w:spacing w:before="100" w:beforeAutospacing="1" w:after="100" w:afterAutospacing="1"/>
        <w:rPr>
          <w:color w:val="000032"/>
        </w:rPr>
      </w:pPr>
      <w:r w:rsidRPr="00D03F27">
        <w:rPr>
          <w:color w:val="000032"/>
        </w:rPr>
        <w:t>Témanapok;</w:t>
      </w:r>
    </w:p>
    <w:p w:rsidR="001A70D1" w:rsidRPr="00D03F27" w:rsidRDefault="001A70D1" w:rsidP="008C469B">
      <w:pPr>
        <w:numPr>
          <w:ilvl w:val="0"/>
          <w:numId w:val="39"/>
        </w:numPr>
        <w:spacing w:before="100" w:beforeAutospacing="1" w:after="100" w:afterAutospacing="1"/>
        <w:rPr>
          <w:color w:val="000032"/>
        </w:rPr>
      </w:pPr>
      <w:r w:rsidRPr="00D03F27">
        <w:rPr>
          <w:color w:val="000032"/>
        </w:rPr>
        <w:t>Akciók;</w:t>
      </w:r>
    </w:p>
    <w:p w:rsidR="001A70D1" w:rsidRPr="00D03F27" w:rsidRDefault="001A70D1" w:rsidP="008C469B">
      <w:pPr>
        <w:numPr>
          <w:ilvl w:val="0"/>
          <w:numId w:val="39"/>
        </w:numPr>
        <w:spacing w:before="100" w:beforeAutospacing="1" w:after="100" w:afterAutospacing="1"/>
        <w:rPr>
          <w:color w:val="000032"/>
        </w:rPr>
      </w:pPr>
      <w:r w:rsidRPr="00D03F27">
        <w:rPr>
          <w:color w:val="000032"/>
        </w:rPr>
        <w:t>Táborozások.</w:t>
      </w:r>
    </w:p>
    <w:p w:rsidR="001A70D1" w:rsidRPr="003C3A47" w:rsidRDefault="001A70D1" w:rsidP="001A70D1">
      <w:pPr>
        <w:pStyle w:val="NormlWeb"/>
      </w:pPr>
    </w:p>
    <w:p w:rsidR="001A70D1" w:rsidRPr="003C3A47" w:rsidRDefault="001A70D1" w:rsidP="001A70D1">
      <w:pPr>
        <w:jc w:val="center"/>
        <w:rPr>
          <w:b/>
        </w:rPr>
      </w:pPr>
      <w:bookmarkStart w:id="174" w:name="_Toc72635345"/>
      <w:smartTag w:uri="urn:schemas-microsoft-com:office:smarttags" w:element="metricconverter">
        <w:smartTagPr>
          <w:attr w:name="ProductID" w:val="4. A"/>
        </w:smartTagPr>
        <w:r w:rsidRPr="003C3A47">
          <w:rPr>
            <w:b/>
          </w:rPr>
          <w:t>4. A</w:t>
        </w:r>
      </w:smartTag>
      <w:r w:rsidRPr="003C3A47">
        <w:rPr>
          <w:b/>
        </w:rPr>
        <w:t xml:space="preserve"> környezeti nevelés színterei</w:t>
      </w:r>
      <w:bookmarkEnd w:id="174"/>
    </w:p>
    <w:p w:rsidR="001A70D1" w:rsidRPr="003C3A47" w:rsidRDefault="001A70D1" w:rsidP="001A70D1">
      <w:pPr>
        <w:rPr>
          <w:b/>
        </w:rPr>
      </w:pPr>
      <w:bookmarkStart w:id="175" w:name="_Toc72635346"/>
      <w:r w:rsidRPr="003C3A47">
        <w:rPr>
          <w:b/>
        </w:rPr>
        <w:t>4.1. A környezeti nevelés a tantárgyi keretek közt</w:t>
      </w:r>
      <w:bookmarkEnd w:id="175"/>
    </w:p>
    <w:p w:rsidR="001A70D1" w:rsidRPr="00D03F27" w:rsidRDefault="001A70D1" w:rsidP="001A70D1">
      <w:pPr>
        <w:pStyle w:val="NormlWeb"/>
        <w:jc w:val="both"/>
        <w:rPr>
          <w:color w:val="000032"/>
        </w:rPr>
      </w:pPr>
      <w:r w:rsidRPr="00D03F27">
        <w:rPr>
          <w:color w:val="000032"/>
        </w:rPr>
        <w:t xml:space="preserve">Az iskolai oktató-nevelő munka nem szorítkozik a tantárgyak óráira, de a feladatok zömét mégiscsak e keretek között valósítjuk meg. Tanórákon történik azon ismeretek megalapozása, szemlélet formálása, amely során lehetőség van a helyes értékrend, természethez fűződő viszony kialakítására. </w:t>
      </w:r>
      <w:r w:rsidRPr="00D03F27">
        <w:rPr>
          <w:color w:val="000032"/>
        </w:rPr>
        <w:br/>
        <w:t xml:space="preserve">Ez minden szaktanár feladata, a megvalósítást viszont nagymértékben befolyásolja, hogy milyen tantárgyról is van szó. Több tantárgy oktatását többé-kevésbé a környezeti nevelési komponensek eddig is tartalmazták, de ezek tervszerű alkalmazása, összehangolása gondos tervezést igényel. </w:t>
      </w:r>
      <w:r w:rsidRPr="00D03F27">
        <w:rPr>
          <w:color w:val="000032"/>
        </w:rPr>
        <w:br/>
      </w:r>
      <w:r w:rsidRPr="00D03F27">
        <w:rPr>
          <w:color w:val="000032"/>
        </w:rPr>
        <w:br/>
        <w:t xml:space="preserve">A helyi tanterv környezeti nevelés szempontjából történő, tantárgyakra lebontott áttervezése megtörtént. </w:t>
      </w:r>
    </w:p>
    <w:p w:rsidR="001A70D1" w:rsidRPr="003C3A47" w:rsidRDefault="001A70D1" w:rsidP="001A70D1">
      <w:pPr>
        <w:rPr>
          <w:b/>
        </w:rPr>
      </w:pPr>
      <w:r w:rsidRPr="003C3A47">
        <w:rPr>
          <w:b/>
        </w:rPr>
        <w:t> </w:t>
      </w:r>
      <w:bookmarkStart w:id="176" w:name="_Toc72635849"/>
      <w:r w:rsidRPr="003C3A47">
        <w:rPr>
          <w:b/>
        </w:rPr>
        <w:t>4.2. Környezeti nevelés tantárgyi keretek közt az 1-4. évfolyamon</w:t>
      </w:r>
      <w:r w:rsidRPr="003C3A47">
        <w:rPr>
          <w:b/>
        </w:rPr>
        <w:br/>
      </w:r>
      <w:bookmarkEnd w:id="176"/>
    </w:p>
    <w:p w:rsidR="001A70D1" w:rsidRPr="00D03F27" w:rsidRDefault="001A70D1" w:rsidP="001A70D1">
      <w:pPr>
        <w:pStyle w:val="NormlWeb"/>
        <w:rPr>
          <w:color w:val="000032"/>
        </w:rPr>
      </w:pPr>
      <w:r w:rsidRPr="00D03F27">
        <w:rPr>
          <w:b/>
          <w:bCs/>
          <w:i/>
          <w:iCs/>
          <w:color w:val="000032"/>
        </w:rPr>
        <w:t>Környezeti nevelés a tanórákon</w:t>
      </w:r>
    </w:p>
    <w:p w:rsidR="001A70D1" w:rsidRPr="00D03F27" w:rsidRDefault="001A70D1" w:rsidP="001A70D1">
      <w:pPr>
        <w:pStyle w:val="NormlWeb"/>
        <w:jc w:val="both"/>
        <w:rPr>
          <w:color w:val="000032"/>
        </w:rPr>
      </w:pPr>
      <w:r w:rsidRPr="00D03F27">
        <w:rPr>
          <w:color w:val="000032"/>
        </w:rPr>
        <w:t>A környezeti nevelés átfogja az 1-4. évfolyamon oktatott tantárgyak teljes körét, valamennyi tantárgy ismeretanyagába beépítve, integrált módon történik. Az első és második osztályban inkább az érzelmi beállítódás alakítása, a természettel, a környezettel való ismerkedés és "környezetbarát" szokások formálása a fő cél, később fokozatosan alakul ki a tudatosság és elkötelezettség szintje.</w:t>
      </w:r>
    </w:p>
    <w:p w:rsidR="001A70D1" w:rsidRPr="00D03F27" w:rsidRDefault="001A70D1" w:rsidP="001A70D1">
      <w:pPr>
        <w:pStyle w:val="NormlWeb"/>
        <w:jc w:val="both"/>
        <w:rPr>
          <w:color w:val="000032"/>
        </w:rPr>
      </w:pPr>
      <w:r w:rsidRPr="00D03F27">
        <w:rPr>
          <w:color w:val="000032"/>
        </w:rPr>
        <w:t>A környezeti nevelés tantervbe illesztésének egyik megvalósítási módja a "beleoldás". Beleoldásnak, vagy tematikus-tanításnak nevezzük azt a módszert, amikor a környezeti nevelési fogalmakat, feladatokat és példákat a már meglévő tantervi célkitűzésekbe építik be. Ezt a módszert alkalmazhatjuk egyetlen téma tanításánál, vagy úgy is, hogy az egész tantervet áthatja a környezeti nevelés szemlélete. A megszokott tananyag kiegészítését és kibővítését adják a környezeti nevelési témák.</w:t>
      </w:r>
    </w:p>
    <w:p w:rsidR="001A70D1" w:rsidRPr="00D03F27" w:rsidRDefault="001A70D1" w:rsidP="001A70D1">
      <w:pPr>
        <w:pStyle w:val="NormlWeb"/>
        <w:jc w:val="both"/>
        <w:rPr>
          <w:color w:val="000032"/>
        </w:rPr>
      </w:pPr>
      <w:r w:rsidRPr="00D03F27">
        <w:rPr>
          <w:color w:val="000032"/>
        </w:rPr>
        <w:t>A beleoldás módszerének előnye, hogy könnyű megvalósítani. Magától értetődő módon be lehet szőni az órák anyagába a környezeti nevelési témákat. Eredményességének oka, hogy itt nyílik leginkább lehetőség arra, hogy a szokásos napi tevékenységen belül helyet találjanak a környezeti nevelésnek.</w:t>
      </w:r>
    </w:p>
    <w:p w:rsidR="001A70D1" w:rsidRPr="00D03F27" w:rsidRDefault="001A70D1" w:rsidP="001A70D1">
      <w:pPr>
        <w:pStyle w:val="NormlWeb"/>
        <w:jc w:val="both"/>
        <w:rPr>
          <w:color w:val="000032"/>
        </w:rPr>
      </w:pPr>
      <w:r w:rsidRPr="00D03F27">
        <w:rPr>
          <w:color w:val="000032"/>
        </w:rPr>
        <w:t xml:space="preserve">A </w:t>
      </w:r>
      <w:r w:rsidRPr="00D03F27">
        <w:rPr>
          <w:b/>
          <w:bCs/>
          <w:color w:val="000032"/>
        </w:rPr>
        <w:t>természetismeret</w:t>
      </w:r>
      <w:r w:rsidRPr="00D03F27">
        <w:rPr>
          <w:color w:val="000032"/>
        </w:rPr>
        <w:t xml:space="preserve"> tantárgy az elemi környezeti nevelésnek a fókuszpontja azáltal, hogy óráin tervszerűen és intenzíven történik a tanulók környezeti attitűdjének és ismereteinek fejlesztése. Személyes tapasztalatokra, élménygyűjtésre épül. Integrálja a természeti és társadalmi jelenségeket. A tanulói tevékenységek állnak az órák megtervezésének </w:t>
      </w:r>
      <w:r w:rsidRPr="00D03F27">
        <w:rPr>
          <w:color w:val="000032"/>
        </w:rPr>
        <w:lastRenderedPageBreak/>
        <w:t>középpontjában. A tantárgy koncentrációs lehetőségeket kínál: lehetővé teszi az anyanyelvi, matematikai, esztétikai és a környezeti nevelés összehangolását.</w:t>
      </w:r>
    </w:p>
    <w:p w:rsidR="001A70D1" w:rsidRPr="00D03F27" w:rsidRDefault="001A70D1" w:rsidP="001A70D1">
      <w:pPr>
        <w:pStyle w:val="NormlWeb"/>
        <w:jc w:val="both"/>
        <w:rPr>
          <w:color w:val="000032"/>
        </w:rPr>
      </w:pPr>
      <w:r w:rsidRPr="00D03F27">
        <w:rPr>
          <w:color w:val="000032"/>
        </w:rPr>
        <w:t xml:space="preserve">A </w:t>
      </w:r>
      <w:r w:rsidRPr="00D03F27">
        <w:rPr>
          <w:b/>
          <w:bCs/>
          <w:color w:val="000032"/>
        </w:rPr>
        <w:t>magyar nyelv és irodalom órákon</w:t>
      </w:r>
      <w:r w:rsidRPr="00D03F27">
        <w:rPr>
          <w:color w:val="000032"/>
        </w:rPr>
        <w:t xml:space="preserve"> környezeti neveléshez kapcsolódó tevékenység lehet pl. a mindennapi életből, természeti környezetből vett témán alapuló szépirodalmi művek, versek, prózai alkotások, ismeretterjesztő szövegek tanulmányozása, elemzése. Néhány példa az alkalmazható módszerekből:</w:t>
      </w:r>
    </w:p>
    <w:p w:rsidR="001A70D1" w:rsidRPr="00D03F27" w:rsidRDefault="001A70D1" w:rsidP="008C469B">
      <w:pPr>
        <w:numPr>
          <w:ilvl w:val="0"/>
          <w:numId w:val="40"/>
        </w:numPr>
        <w:spacing w:before="100" w:beforeAutospacing="1" w:after="100" w:afterAutospacing="1"/>
        <w:jc w:val="both"/>
        <w:rPr>
          <w:color w:val="000032"/>
        </w:rPr>
      </w:pPr>
      <w:r w:rsidRPr="00D03F27">
        <w:rPr>
          <w:color w:val="000032"/>
        </w:rPr>
        <w:t xml:space="preserve">kapcsolat keresése az olvasott szöveg és a tanuló saját élményei, tapasztalatai között; </w:t>
      </w:r>
    </w:p>
    <w:p w:rsidR="001A70D1" w:rsidRPr="00D03F27" w:rsidRDefault="001A70D1" w:rsidP="008C469B">
      <w:pPr>
        <w:numPr>
          <w:ilvl w:val="0"/>
          <w:numId w:val="40"/>
        </w:numPr>
        <w:spacing w:before="100" w:beforeAutospacing="1" w:after="100" w:afterAutospacing="1"/>
        <w:jc w:val="both"/>
        <w:rPr>
          <w:color w:val="000032"/>
        </w:rPr>
      </w:pPr>
      <w:r w:rsidRPr="00D03F27">
        <w:rPr>
          <w:color w:val="000032"/>
        </w:rPr>
        <w:t>szereplők cselekedeteinek értékelése;</w:t>
      </w:r>
    </w:p>
    <w:p w:rsidR="001A70D1" w:rsidRPr="00D03F27" w:rsidRDefault="001A70D1" w:rsidP="008C469B">
      <w:pPr>
        <w:numPr>
          <w:ilvl w:val="0"/>
          <w:numId w:val="40"/>
        </w:numPr>
        <w:spacing w:before="100" w:beforeAutospacing="1" w:after="100" w:afterAutospacing="1"/>
        <w:jc w:val="both"/>
        <w:rPr>
          <w:color w:val="000032"/>
        </w:rPr>
      </w:pPr>
      <w:r w:rsidRPr="00D03F27">
        <w:rPr>
          <w:color w:val="000032"/>
        </w:rPr>
        <w:t xml:space="preserve">érzelmek és tulajdonságok megfigyelése, kérdések és válaszok megfogalmazása; </w:t>
      </w:r>
    </w:p>
    <w:p w:rsidR="001A70D1" w:rsidRPr="00D03F27" w:rsidRDefault="001A70D1" w:rsidP="008C469B">
      <w:pPr>
        <w:numPr>
          <w:ilvl w:val="0"/>
          <w:numId w:val="40"/>
        </w:numPr>
        <w:spacing w:before="100" w:beforeAutospacing="1" w:after="100" w:afterAutospacing="1"/>
        <w:jc w:val="both"/>
        <w:rPr>
          <w:color w:val="000032"/>
        </w:rPr>
      </w:pPr>
      <w:r w:rsidRPr="00D03F27">
        <w:rPr>
          <w:color w:val="000032"/>
        </w:rPr>
        <w:t xml:space="preserve">emberi kapcsolatok felismerése, több szempont figyelembevétele. </w:t>
      </w:r>
    </w:p>
    <w:p w:rsidR="001A70D1" w:rsidRPr="00D03F27" w:rsidRDefault="001A70D1" w:rsidP="001A70D1">
      <w:pPr>
        <w:pStyle w:val="NormlWeb"/>
        <w:jc w:val="both"/>
        <w:rPr>
          <w:color w:val="000032"/>
        </w:rPr>
      </w:pPr>
      <w:r w:rsidRPr="00D03F27">
        <w:rPr>
          <w:color w:val="000032"/>
        </w:rPr>
        <w:br/>
      </w:r>
      <w:r w:rsidRPr="00D03F27">
        <w:rPr>
          <w:b/>
          <w:bCs/>
          <w:color w:val="000032"/>
        </w:rPr>
        <w:t xml:space="preserve">Matematika </w:t>
      </w:r>
      <w:r w:rsidRPr="00D03F27">
        <w:rPr>
          <w:bCs/>
          <w:color w:val="000032"/>
        </w:rPr>
        <w:t>tantárgy keretében a s</w:t>
      </w:r>
      <w:r w:rsidRPr="00D03F27">
        <w:rPr>
          <w:color w:val="000032"/>
        </w:rPr>
        <w:t>zöveges feladatokban valódi adatok felhasználása a tanítás során. Pl.: egyes vadon élő fajok egyedszámának, vagy az emberi népesség számának alakulása. Keressék meg más adatok hozzáférési forrásait, és az adatokat használják fel különböző típusú feladatok (algebrai műveletek, grafikonok készítése stb.) megfogalmazásánál. Jelentős szemléletformáló hatása lehet valós, a saját meteorológiai mérőállomáson gyűjtött adatsorok alapján összeállított feladatoknak is.</w:t>
      </w:r>
    </w:p>
    <w:p w:rsidR="001A70D1" w:rsidRPr="00D03F27" w:rsidRDefault="001A70D1" w:rsidP="001A70D1">
      <w:pPr>
        <w:pStyle w:val="NormlWeb"/>
        <w:jc w:val="both"/>
        <w:rPr>
          <w:color w:val="000032"/>
        </w:rPr>
      </w:pPr>
      <w:r w:rsidRPr="00D03F27">
        <w:rPr>
          <w:color w:val="000032"/>
        </w:rPr>
        <w:t xml:space="preserve">A </w:t>
      </w:r>
      <w:r w:rsidRPr="00D03F27">
        <w:rPr>
          <w:b/>
          <w:bCs/>
          <w:color w:val="000032"/>
        </w:rPr>
        <w:t>testnevelés</w:t>
      </w:r>
      <w:r w:rsidRPr="00D03F27">
        <w:rPr>
          <w:color w:val="000032"/>
        </w:rPr>
        <w:t xml:space="preserve"> eszköze lehet pl. a mozgás örömének átélése, a szabad levegőn tartózkodás fontossága. Az időjárás elemeinek közvetlen megtapasztalása. Lehetséges témák, tevékenységek, pl.:</w:t>
      </w:r>
    </w:p>
    <w:p w:rsidR="001A70D1" w:rsidRPr="00D03F27" w:rsidRDefault="001A70D1" w:rsidP="008C469B">
      <w:pPr>
        <w:numPr>
          <w:ilvl w:val="0"/>
          <w:numId w:val="41"/>
        </w:numPr>
        <w:spacing w:before="100" w:beforeAutospacing="1" w:after="100" w:afterAutospacing="1"/>
        <w:jc w:val="both"/>
        <w:rPr>
          <w:color w:val="000032"/>
        </w:rPr>
      </w:pPr>
      <w:r w:rsidRPr="00D03F27">
        <w:rPr>
          <w:color w:val="000032"/>
        </w:rPr>
        <w:t>Gyalogos, kerékpáros túrák;</w:t>
      </w:r>
    </w:p>
    <w:p w:rsidR="001A70D1" w:rsidRPr="00D03F27" w:rsidRDefault="001A70D1" w:rsidP="008C469B">
      <w:pPr>
        <w:numPr>
          <w:ilvl w:val="0"/>
          <w:numId w:val="41"/>
        </w:numPr>
        <w:spacing w:before="100" w:beforeAutospacing="1" w:after="100" w:afterAutospacing="1"/>
        <w:jc w:val="both"/>
        <w:rPr>
          <w:color w:val="000032"/>
        </w:rPr>
      </w:pPr>
      <w:r w:rsidRPr="00D03F27">
        <w:rPr>
          <w:color w:val="000032"/>
        </w:rPr>
        <w:t>A természeti környezet sajátosságai;</w:t>
      </w:r>
    </w:p>
    <w:p w:rsidR="001A70D1" w:rsidRPr="00D03F27" w:rsidRDefault="001A70D1" w:rsidP="008C469B">
      <w:pPr>
        <w:numPr>
          <w:ilvl w:val="0"/>
          <w:numId w:val="41"/>
        </w:numPr>
        <w:spacing w:before="100" w:beforeAutospacing="1" w:after="100" w:afterAutospacing="1"/>
        <w:jc w:val="both"/>
        <w:rPr>
          <w:color w:val="000032"/>
        </w:rPr>
      </w:pPr>
      <w:r w:rsidRPr="00D03F27">
        <w:rPr>
          <w:color w:val="000032"/>
        </w:rPr>
        <w:t>Helyes viselkedés a természetben;</w:t>
      </w:r>
    </w:p>
    <w:p w:rsidR="001A70D1" w:rsidRPr="00D03F27" w:rsidRDefault="001A70D1" w:rsidP="008C469B">
      <w:pPr>
        <w:numPr>
          <w:ilvl w:val="0"/>
          <w:numId w:val="41"/>
        </w:numPr>
        <w:spacing w:before="100" w:beforeAutospacing="1" w:after="100" w:afterAutospacing="1"/>
        <w:jc w:val="both"/>
        <w:rPr>
          <w:color w:val="000032"/>
        </w:rPr>
      </w:pPr>
      <w:r w:rsidRPr="00D03F27">
        <w:rPr>
          <w:color w:val="000032"/>
        </w:rPr>
        <w:t>Tájékozódás terepen;</w:t>
      </w:r>
    </w:p>
    <w:p w:rsidR="001A70D1" w:rsidRPr="00D03F27" w:rsidRDefault="001A70D1" w:rsidP="008C469B">
      <w:pPr>
        <w:numPr>
          <w:ilvl w:val="0"/>
          <w:numId w:val="41"/>
        </w:numPr>
        <w:spacing w:before="100" w:beforeAutospacing="1" w:after="100" w:afterAutospacing="1"/>
        <w:jc w:val="both"/>
        <w:rPr>
          <w:color w:val="000032"/>
        </w:rPr>
      </w:pPr>
      <w:r w:rsidRPr="00D03F27">
        <w:rPr>
          <w:color w:val="000032"/>
        </w:rPr>
        <w:t>A zaj is szennyezi a természetet.</w:t>
      </w:r>
    </w:p>
    <w:p w:rsidR="001A70D1" w:rsidRPr="00D03F27" w:rsidRDefault="001D0F7E" w:rsidP="001A70D1">
      <w:pPr>
        <w:pStyle w:val="NormlWeb"/>
        <w:jc w:val="both"/>
        <w:rPr>
          <w:color w:val="000032"/>
        </w:rPr>
      </w:pPr>
      <w:r>
        <w:rPr>
          <w:b/>
          <w:bCs/>
          <w:color w:val="000032"/>
        </w:rPr>
        <w:t>V</w:t>
      </w:r>
      <w:r w:rsidR="001A70D1" w:rsidRPr="00D03F27">
        <w:rPr>
          <w:b/>
          <w:bCs/>
          <w:color w:val="000032"/>
        </w:rPr>
        <w:t>izuális kultúra</w:t>
      </w:r>
      <w:r w:rsidR="001A70D1" w:rsidRPr="00D03F27">
        <w:rPr>
          <w:bCs/>
          <w:color w:val="000032"/>
        </w:rPr>
        <w:t>, mint</w:t>
      </w:r>
      <w:r w:rsidR="001A70D1" w:rsidRPr="00D03F27">
        <w:rPr>
          <w:b/>
          <w:bCs/>
          <w:color w:val="000032"/>
        </w:rPr>
        <w:t xml:space="preserve"> </w:t>
      </w:r>
      <w:r w:rsidR="001A70D1" w:rsidRPr="00D03F27">
        <w:rPr>
          <w:color w:val="000032"/>
        </w:rPr>
        <w:t>művészeti tárgyak alkalmasak a kérdéskör érzelmi megközelítésére, a természet és az ember alkotta környezet szépségeinek művészi bemutatására. E tárgyak hatásosan fel tudják hívni a figyelmet az értékvesztésre, az uniformizálódásra, kulturális örökségünk megőrzésének fontosságára (módszer lehet pl. hulladékok felhasználása "művészeti" alkotások létrehozásához, virágok, csigaházak, termések gyűjtése, lenyomatok készítése).</w:t>
      </w:r>
    </w:p>
    <w:p w:rsidR="001A70D1" w:rsidRDefault="001A70D1" w:rsidP="001A70D1">
      <w:pPr>
        <w:pStyle w:val="NormlWeb"/>
        <w:jc w:val="both"/>
        <w:rPr>
          <w:color w:val="000032"/>
        </w:rPr>
      </w:pPr>
      <w:r w:rsidRPr="00D03F27">
        <w:rPr>
          <w:color w:val="000032"/>
        </w:rPr>
        <w:t xml:space="preserve">A </w:t>
      </w:r>
      <w:r w:rsidR="001D0F7E">
        <w:rPr>
          <w:b/>
          <w:bCs/>
          <w:color w:val="000032"/>
        </w:rPr>
        <w:t xml:space="preserve">technika </w:t>
      </w:r>
      <w:r w:rsidRPr="00D03F27">
        <w:rPr>
          <w:b/>
          <w:bCs/>
          <w:color w:val="000032"/>
        </w:rPr>
        <w:t>életvitel</w:t>
      </w:r>
      <w:r w:rsidR="001D0F7E">
        <w:rPr>
          <w:b/>
          <w:bCs/>
          <w:color w:val="000032"/>
        </w:rPr>
        <w:t xml:space="preserve"> és gyakorlat</w:t>
      </w:r>
      <w:r w:rsidRPr="00D03F27">
        <w:rPr>
          <w:color w:val="000032"/>
        </w:rPr>
        <w:t xml:space="preserve"> tantárgy nagy lehetősége, hogy gyakorlati szempontból elemezzék a környezetbarát létformát, és követendő, helyes példákat keressenek és mutassanak be. Lehetséges témák: ismerkedés az anyagokkal, érzékszervi tapasztalások, a közlekedés környezetszennyezése (lég és zaj), ember és környezete, természeti és ember alkotta környezet, kézműves technikák, környezetbarát fogyasztói szokások, hulladékkezelés, takarékosság.</w:t>
      </w:r>
    </w:p>
    <w:p w:rsidR="001A70D1" w:rsidRPr="00D03F27" w:rsidRDefault="001A70D1" w:rsidP="001A70D1">
      <w:pPr>
        <w:pStyle w:val="NormlWeb"/>
        <w:jc w:val="both"/>
        <w:rPr>
          <w:color w:val="000032"/>
        </w:rPr>
      </w:pPr>
      <w:r>
        <w:rPr>
          <w:color w:val="000032"/>
        </w:rPr>
        <w:br w:type="page"/>
      </w:r>
    </w:p>
    <w:p w:rsidR="001A70D1" w:rsidRPr="002A3300" w:rsidRDefault="001A70D1" w:rsidP="001A70D1">
      <w:pPr>
        <w:rPr>
          <w:b/>
        </w:rPr>
      </w:pPr>
      <w:bookmarkStart w:id="177" w:name="_Toc72635850"/>
      <w:r w:rsidRPr="002A3300">
        <w:rPr>
          <w:b/>
        </w:rPr>
        <w:lastRenderedPageBreak/>
        <w:t xml:space="preserve">4.3. Környezeti nevelés tantárgyi keretek közt az 5-8. évfolyamon </w:t>
      </w:r>
      <w:r w:rsidRPr="002A3300">
        <w:rPr>
          <w:b/>
        </w:rPr>
        <w:br/>
      </w:r>
      <w:bookmarkEnd w:id="177"/>
    </w:p>
    <w:p w:rsidR="001A70D1" w:rsidRPr="00D03F27" w:rsidRDefault="001A70D1" w:rsidP="001A70D1">
      <w:pPr>
        <w:pStyle w:val="NormlWeb"/>
        <w:rPr>
          <w:color w:val="000032"/>
        </w:rPr>
      </w:pPr>
      <w:r w:rsidRPr="00D03F27">
        <w:rPr>
          <w:b/>
          <w:bCs/>
          <w:i/>
          <w:iCs/>
          <w:color w:val="000032"/>
        </w:rPr>
        <w:t>Környezeti nevelés a tanórákon</w:t>
      </w:r>
    </w:p>
    <w:p w:rsidR="001A70D1" w:rsidRPr="00D03F27" w:rsidRDefault="001A70D1" w:rsidP="001A70D1">
      <w:pPr>
        <w:pStyle w:val="NormlWeb"/>
        <w:jc w:val="both"/>
        <w:rPr>
          <w:color w:val="000032"/>
        </w:rPr>
      </w:pPr>
      <w:r w:rsidRPr="00D03F27">
        <w:rPr>
          <w:color w:val="000032"/>
        </w:rPr>
        <w:t xml:space="preserve">A környezeti nevelés alapvető pillérei a </w:t>
      </w:r>
      <w:r w:rsidRPr="00D03F27">
        <w:rPr>
          <w:b/>
          <w:bCs/>
          <w:color w:val="000032"/>
        </w:rPr>
        <w:t>természettudományi</w:t>
      </w:r>
      <w:r w:rsidRPr="00D03F27">
        <w:rPr>
          <w:color w:val="000032"/>
        </w:rPr>
        <w:t xml:space="preserve"> tantárgyak: </w:t>
      </w:r>
      <w:r w:rsidRPr="00D03F27">
        <w:rPr>
          <w:i/>
          <w:iCs/>
          <w:color w:val="000032"/>
        </w:rPr>
        <w:t>biológia, földrajz, fizika, kémia, matematika</w:t>
      </w:r>
      <w:r w:rsidRPr="00D03F27">
        <w:rPr>
          <w:color w:val="000032"/>
        </w:rPr>
        <w:t xml:space="preserve">. E tantárgyak tanulása során szerzi a tanuló a természetre vonatkozó ismeretek, összefüggések, kölcsönhatások sokaságát. </w:t>
      </w:r>
      <w:r w:rsidRPr="00D03F27">
        <w:rPr>
          <w:i/>
          <w:iCs/>
          <w:color w:val="000032"/>
        </w:rPr>
        <w:t>Védeni, szeretni csak azt lehet, amit ismerünk</w:t>
      </w:r>
      <w:r w:rsidRPr="00D03F27">
        <w:rPr>
          <w:color w:val="000032"/>
        </w:rPr>
        <w:t xml:space="preserve">. Környezetünk élővilágának ismerete nemcsak tananyag, hanem a szemléletformálás nagyon fontos eszköze is. </w:t>
      </w:r>
    </w:p>
    <w:p w:rsidR="001A70D1" w:rsidRPr="00D03F27" w:rsidRDefault="001A70D1" w:rsidP="001A70D1">
      <w:pPr>
        <w:pStyle w:val="NormlWeb"/>
        <w:jc w:val="both"/>
        <w:rPr>
          <w:color w:val="000032"/>
        </w:rPr>
      </w:pPr>
      <w:r w:rsidRPr="00D03F27">
        <w:rPr>
          <w:color w:val="000032"/>
        </w:rPr>
        <w:t xml:space="preserve">A </w:t>
      </w:r>
      <w:r w:rsidRPr="00D03F27">
        <w:rPr>
          <w:b/>
          <w:bCs/>
          <w:color w:val="000032"/>
        </w:rPr>
        <w:t>társadalomtudományi</w:t>
      </w:r>
      <w:r w:rsidRPr="00D03F27">
        <w:rPr>
          <w:color w:val="000032"/>
        </w:rPr>
        <w:t xml:space="preserve"> tantárgyak feladata, hogy a társadalomszerveződés, valamint az emberi viselkedés és kultúra irányából közelítse meg a kérdést. A környezeti-válság megoldása nem képzelhető el a jelenlegi társadalmi viszonyok meghaladása nélkül. A korábbi döntések elemzése segíti a jelenben való eligazodást, növeli a jövő iránti felelősséget. Ezek a tárgyak útmutatást adnak a környezeti gondok felismeréséhez és megoldásához, a közügyekben való részvételhez. A humán tárgyak feladatai közé tartozik az is, hogy bemutassák a fogyasztói modell helyett javasolt utakat, a környezeti válság kezeléséhez és megoldásához szükséges világképet, erkölcsi értékrendet, valamint a rendelkezésre álló gazdasági és jogi eszközöket.</w:t>
      </w:r>
    </w:p>
    <w:p w:rsidR="001A70D1" w:rsidRPr="00D03F27" w:rsidRDefault="001A70D1" w:rsidP="001A70D1">
      <w:pPr>
        <w:pStyle w:val="NormlWeb"/>
        <w:jc w:val="both"/>
        <w:rPr>
          <w:color w:val="000032"/>
        </w:rPr>
      </w:pPr>
      <w:r w:rsidRPr="00D03F27">
        <w:rPr>
          <w:b/>
          <w:bCs/>
          <w:color w:val="000032"/>
        </w:rPr>
        <w:t>A technika-életvitel</w:t>
      </w:r>
      <w:r w:rsidRPr="00D03F27">
        <w:rPr>
          <w:color w:val="000032"/>
        </w:rPr>
        <w:t xml:space="preserve"> tantárgy nagy lehetősége, hogy gyakorlati szempontból elemezze a környezetbarát létformát, és követendő, helyes példákat keressen és mutasson be.</w:t>
      </w:r>
    </w:p>
    <w:p w:rsidR="001A70D1" w:rsidRPr="00D03F27" w:rsidRDefault="001A70D1" w:rsidP="001A70D1">
      <w:pPr>
        <w:pStyle w:val="NormlWeb"/>
        <w:jc w:val="both"/>
        <w:rPr>
          <w:color w:val="000032"/>
        </w:rPr>
      </w:pPr>
      <w:r w:rsidRPr="00D03F27">
        <w:rPr>
          <w:color w:val="000032"/>
        </w:rPr>
        <w:t xml:space="preserve">Az </w:t>
      </w:r>
      <w:r w:rsidRPr="00D03F27">
        <w:rPr>
          <w:b/>
          <w:bCs/>
          <w:color w:val="000032"/>
        </w:rPr>
        <w:t>anyanyelv, idegen nyelvek, és a matematika</w:t>
      </w:r>
      <w:r w:rsidRPr="00D03F27">
        <w:rPr>
          <w:color w:val="000032"/>
        </w:rPr>
        <w:t xml:space="preserve"> oktatása során a </w:t>
      </w:r>
      <w:r w:rsidRPr="00D03F27">
        <w:rPr>
          <w:color w:val="000032"/>
        </w:rPr>
        <w:br/>
        <w:t xml:space="preserve">környezeti nevelés lehetősége lehet például: újságcikkek elemzése, </w:t>
      </w:r>
      <w:r w:rsidRPr="00D03F27">
        <w:rPr>
          <w:color w:val="000032"/>
        </w:rPr>
        <w:br/>
        <w:t xml:space="preserve">fordítása, amelyek környezeti problémákkal, azok sikeres megoldásával </w:t>
      </w:r>
      <w:r w:rsidRPr="00D03F27">
        <w:rPr>
          <w:color w:val="000032"/>
        </w:rPr>
        <w:br/>
        <w:t xml:space="preserve">foglalkozik, szituációs játékok játszása, a megszerzett ismeretek </w:t>
      </w:r>
      <w:r w:rsidRPr="00D03F27">
        <w:rPr>
          <w:color w:val="000032"/>
        </w:rPr>
        <w:br/>
        <w:t xml:space="preserve">környezetvédelmi szakterületen való alkalmazásának bemutatása, illetve ilyen </w:t>
      </w:r>
      <w:r w:rsidRPr="00D03F27">
        <w:rPr>
          <w:color w:val="000032"/>
        </w:rPr>
        <w:br/>
        <w:t>témájú gyakorlati példák alkalmazása. Jelentős szemléletformáló hatása lehet például valós, a saját meteorológiai mérőállomáson gyűjtött adatsorok felhasználásának matematikai és fizikai számítási feladatokban.</w:t>
      </w:r>
    </w:p>
    <w:p w:rsidR="001A70D1" w:rsidRPr="00D03F27" w:rsidRDefault="001A70D1" w:rsidP="001A70D1">
      <w:pPr>
        <w:pStyle w:val="NormlWeb"/>
        <w:jc w:val="both"/>
        <w:rPr>
          <w:color w:val="000032"/>
        </w:rPr>
      </w:pPr>
      <w:r w:rsidRPr="00D03F27">
        <w:rPr>
          <w:color w:val="000032"/>
        </w:rPr>
        <w:t xml:space="preserve">A </w:t>
      </w:r>
      <w:r w:rsidRPr="00D03F27">
        <w:rPr>
          <w:b/>
          <w:bCs/>
          <w:color w:val="000032"/>
        </w:rPr>
        <w:t>művészeti tárgyak</w:t>
      </w:r>
      <w:r w:rsidRPr="00D03F27">
        <w:rPr>
          <w:color w:val="000032"/>
        </w:rPr>
        <w:t xml:space="preserve"> alkalmasak a kérdéskör érzelmi megközelítésére, a természet és az ember alkotta környezet szépségeinek művészi bemutatására. E tárgyak hatásosan fel tudják hívni a figyelmet az értékvesztésre, az uniformizálódásra, kulturális örökségünk megőrzésének fontosságára. </w:t>
      </w:r>
    </w:p>
    <w:p w:rsidR="001A70D1" w:rsidRDefault="001A70D1" w:rsidP="001A70D1">
      <w:pPr>
        <w:pStyle w:val="NormlWeb"/>
        <w:jc w:val="both"/>
      </w:pPr>
      <w:r w:rsidRPr="00D03F27">
        <w:t>(Egy módszer lehet pl. hulladékok felhasználása "művészeti" alkotások létrehozásához).</w:t>
      </w:r>
      <w:r w:rsidRPr="00D03F27">
        <w:br/>
        <w:t xml:space="preserve">A test- és egészségnevelési tárgyak a környezet és az egészség szoros </w:t>
      </w:r>
      <w:r w:rsidRPr="00D03F27">
        <w:br/>
        <w:t xml:space="preserve">kapcsolatának megértetésével, és az igények, kialakításával teheti a </w:t>
      </w:r>
      <w:r w:rsidRPr="00D03F27">
        <w:br/>
        <w:t>legtöbbet.</w:t>
      </w:r>
    </w:p>
    <w:p w:rsidR="001A70D1" w:rsidRPr="00A578B0" w:rsidRDefault="001A70D1" w:rsidP="001A70D1">
      <w:pPr>
        <w:pStyle w:val="NormlWeb"/>
        <w:jc w:val="center"/>
        <w:rPr>
          <w:b/>
          <w:color w:val="000032"/>
        </w:rPr>
      </w:pPr>
      <w:r>
        <w:br w:type="page"/>
      </w:r>
      <w:r w:rsidRPr="00A578B0">
        <w:rPr>
          <w:b/>
        </w:rPr>
        <w:lastRenderedPageBreak/>
        <w:t>5. Erőforrások</w:t>
      </w:r>
    </w:p>
    <w:p w:rsidR="001A70D1" w:rsidRPr="003C3A47" w:rsidRDefault="001A70D1" w:rsidP="001A70D1">
      <w:pPr>
        <w:rPr>
          <w:b/>
        </w:rPr>
      </w:pPr>
      <w:r w:rsidRPr="003C3A47">
        <w:rPr>
          <w:b/>
        </w:rPr>
        <w:t>5.1. Humán erőforrások</w:t>
      </w:r>
    </w:p>
    <w:p w:rsidR="001A70D1" w:rsidRPr="00D03F27" w:rsidRDefault="001A70D1" w:rsidP="001A70D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584"/>
      </w:tblGrid>
      <w:tr w:rsidR="001A70D1" w:rsidRPr="00D03F27" w:rsidTr="001A70D1">
        <w:tc>
          <w:tcPr>
            <w:tcW w:w="2628" w:type="dxa"/>
            <w:shd w:val="clear" w:color="auto" w:fill="E6E6E6"/>
          </w:tcPr>
          <w:p w:rsidR="001A70D1" w:rsidRPr="001A70D1" w:rsidRDefault="001A70D1" w:rsidP="001A70D1">
            <w:pPr>
              <w:jc w:val="center"/>
              <w:rPr>
                <w:b/>
              </w:rPr>
            </w:pPr>
            <w:r w:rsidRPr="001A70D1">
              <w:rPr>
                <w:b/>
              </w:rPr>
              <w:t>Humán erőforrás</w:t>
            </w:r>
          </w:p>
        </w:tc>
        <w:tc>
          <w:tcPr>
            <w:tcW w:w="6584" w:type="dxa"/>
            <w:shd w:val="clear" w:color="auto" w:fill="E6E6E6"/>
          </w:tcPr>
          <w:p w:rsidR="001A70D1" w:rsidRPr="001A70D1" w:rsidRDefault="001A70D1" w:rsidP="001A70D1">
            <w:pPr>
              <w:jc w:val="center"/>
              <w:rPr>
                <w:b/>
              </w:rPr>
            </w:pPr>
            <w:r w:rsidRPr="001A70D1">
              <w:rPr>
                <w:b/>
              </w:rPr>
              <w:t>Feladat, szerepkör</w:t>
            </w:r>
          </w:p>
        </w:tc>
      </w:tr>
      <w:tr w:rsidR="001A70D1" w:rsidRPr="00D03F27" w:rsidTr="001A70D1">
        <w:tc>
          <w:tcPr>
            <w:tcW w:w="2628" w:type="dxa"/>
          </w:tcPr>
          <w:p w:rsidR="001A70D1" w:rsidRPr="00D03F27" w:rsidRDefault="001A70D1" w:rsidP="001A70D1">
            <w:pPr>
              <w:jc w:val="center"/>
            </w:pPr>
            <w:r w:rsidRPr="00D03F27">
              <w:t>iskolavezetés</w:t>
            </w:r>
          </w:p>
        </w:tc>
        <w:tc>
          <w:tcPr>
            <w:tcW w:w="6584" w:type="dxa"/>
          </w:tcPr>
          <w:p w:rsidR="001A70D1" w:rsidRPr="00D03F27" w:rsidRDefault="001A70D1" w:rsidP="00756393">
            <w:r w:rsidRPr="00D03F27">
              <w:t>Támogatja a környezetnevelési programokat. A minőségi munka részeként értékeli az ilyen tevékenységet. Megteremti az anyagi forrásokat. Kidolgozza az ösztönző rendszert. Aktívan részt vesz az egyes programokban.</w:t>
            </w:r>
          </w:p>
        </w:tc>
      </w:tr>
      <w:tr w:rsidR="001A70D1" w:rsidRPr="00D03F27" w:rsidTr="001A70D1">
        <w:tc>
          <w:tcPr>
            <w:tcW w:w="2628" w:type="dxa"/>
          </w:tcPr>
          <w:p w:rsidR="001A70D1" w:rsidRPr="00D03F27" w:rsidRDefault="001A70D1" w:rsidP="001A70D1">
            <w:pPr>
              <w:jc w:val="center"/>
            </w:pPr>
            <w:r w:rsidRPr="00D03F27">
              <w:t>tanítók, tanárok, napközis nevelők</w:t>
            </w:r>
          </w:p>
        </w:tc>
        <w:tc>
          <w:tcPr>
            <w:tcW w:w="6584" w:type="dxa"/>
          </w:tcPr>
          <w:p w:rsidR="001A70D1" w:rsidRPr="00D03F27" w:rsidRDefault="001A70D1" w:rsidP="00756393">
            <w:r w:rsidRPr="00D03F27">
              <w:t>Kidolgozzák és a tantárgyakba beépítve tanítják az egyes környezeti nevelési tartalmakat.</w:t>
            </w:r>
          </w:p>
        </w:tc>
      </w:tr>
      <w:tr w:rsidR="001A70D1" w:rsidRPr="00D03F27" w:rsidTr="001A70D1">
        <w:tc>
          <w:tcPr>
            <w:tcW w:w="2628" w:type="dxa"/>
          </w:tcPr>
          <w:p w:rsidR="001A70D1" w:rsidRPr="00D03F27" w:rsidRDefault="001A70D1" w:rsidP="001A70D1">
            <w:pPr>
              <w:jc w:val="center"/>
            </w:pPr>
            <w:r w:rsidRPr="00D03F27">
              <w:t>osztályfőnöki közösség</w:t>
            </w:r>
          </w:p>
        </w:tc>
        <w:tc>
          <w:tcPr>
            <w:tcW w:w="6584" w:type="dxa"/>
          </w:tcPr>
          <w:p w:rsidR="001A70D1" w:rsidRPr="00D03F27" w:rsidRDefault="001A70D1" w:rsidP="00756393">
            <w:r w:rsidRPr="00D03F27">
              <w:t>Évfolyamokra lebontva foglalkozik a környezeti nevelési tartalmak feldolgozásával.</w:t>
            </w:r>
          </w:p>
        </w:tc>
      </w:tr>
      <w:tr w:rsidR="001A70D1" w:rsidRPr="00D03F27" w:rsidTr="001A70D1">
        <w:tc>
          <w:tcPr>
            <w:tcW w:w="2628" w:type="dxa"/>
          </w:tcPr>
          <w:p w:rsidR="001A70D1" w:rsidRPr="00D03F27" w:rsidRDefault="001A70D1" w:rsidP="001A70D1">
            <w:pPr>
              <w:jc w:val="center"/>
            </w:pPr>
            <w:r w:rsidRPr="00D03F27">
              <w:t>iskolaorvos, védőnő</w:t>
            </w:r>
          </w:p>
        </w:tc>
        <w:tc>
          <w:tcPr>
            <w:tcW w:w="6584" w:type="dxa"/>
          </w:tcPr>
          <w:p w:rsidR="001A70D1" w:rsidRPr="00D03F27" w:rsidRDefault="001A70D1" w:rsidP="00756393">
            <w:r w:rsidRPr="00D03F27">
              <w:t>Előadások tartása a környezeti ártalmakról.</w:t>
            </w:r>
          </w:p>
        </w:tc>
      </w:tr>
      <w:tr w:rsidR="001A70D1" w:rsidRPr="00D03F27" w:rsidTr="001A70D1">
        <w:tc>
          <w:tcPr>
            <w:tcW w:w="2628" w:type="dxa"/>
          </w:tcPr>
          <w:p w:rsidR="001A70D1" w:rsidRPr="00D03F27" w:rsidRDefault="001A70D1" w:rsidP="001A70D1">
            <w:pPr>
              <w:jc w:val="center"/>
            </w:pPr>
            <w:r w:rsidRPr="00D03F27">
              <w:t>adminisztratív dolgozók</w:t>
            </w:r>
          </w:p>
        </w:tc>
        <w:tc>
          <w:tcPr>
            <w:tcW w:w="6584" w:type="dxa"/>
          </w:tcPr>
          <w:p w:rsidR="001A70D1" w:rsidRPr="00D03F27" w:rsidRDefault="001A70D1" w:rsidP="00756393">
            <w:r w:rsidRPr="00D03F27">
              <w:t>Támogatják a pedagógus munkát az egyes programok hátterének biztosításával.</w:t>
            </w:r>
          </w:p>
        </w:tc>
      </w:tr>
      <w:tr w:rsidR="001A70D1" w:rsidRPr="00D03F27" w:rsidTr="001A70D1">
        <w:tc>
          <w:tcPr>
            <w:tcW w:w="2628" w:type="dxa"/>
          </w:tcPr>
          <w:p w:rsidR="001A70D1" w:rsidRPr="00D03F27" w:rsidRDefault="001A70D1" w:rsidP="001A70D1">
            <w:pPr>
              <w:jc w:val="center"/>
            </w:pPr>
            <w:r w:rsidRPr="00D03F27">
              <w:t>technikai dolgozók</w:t>
            </w:r>
          </w:p>
        </w:tc>
        <w:tc>
          <w:tcPr>
            <w:tcW w:w="6584" w:type="dxa"/>
          </w:tcPr>
          <w:p w:rsidR="001A70D1" w:rsidRPr="00D03F27" w:rsidRDefault="001A70D1" w:rsidP="00756393">
            <w:r w:rsidRPr="00D03F27">
              <w:t>A programok tárgyi feltételeinek biztosítása, vizesblokkok, világítási hálózat, uszoda karbantartása, hőszigetelés, stb.</w:t>
            </w:r>
          </w:p>
        </w:tc>
      </w:tr>
      <w:tr w:rsidR="001A70D1" w:rsidRPr="00D03F27" w:rsidTr="001A70D1">
        <w:tc>
          <w:tcPr>
            <w:tcW w:w="2628" w:type="dxa"/>
          </w:tcPr>
          <w:p w:rsidR="001A70D1" w:rsidRPr="00D03F27" w:rsidRDefault="001A70D1" w:rsidP="001A70D1">
            <w:pPr>
              <w:jc w:val="center"/>
            </w:pPr>
            <w:r w:rsidRPr="00D03F27">
              <w:t>tanulók</w:t>
            </w:r>
          </w:p>
        </w:tc>
        <w:tc>
          <w:tcPr>
            <w:tcW w:w="6584" w:type="dxa"/>
          </w:tcPr>
          <w:p w:rsidR="001A70D1" w:rsidRPr="00D03F27" w:rsidRDefault="001A70D1" w:rsidP="00756393">
            <w:r w:rsidRPr="00D03F27">
              <w:t>A tervezett éves programokban sokoldalúan részt vesznek (hallgatóság, tevékeny szerepvállalás, önálló kezdeményezések).</w:t>
            </w:r>
          </w:p>
        </w:tc>
      </w:tr>
      <w:tr w:rsidR="001A70D1" w:rsidRPr="00D03F27" w:rsidTr="001A70D1">
        <w:tc>
          <w:tcPr>
            <w:tcW w:w="2628" w:type="dxa"/>
          </w:tcPr>
          <w:p w:rsidR="001A70D1" w:rsidRPr="00D03F27" w:rsidRDefault="001A70D1" w:rsidP="001A70D1">
            <w:pPr>
              <w:jc w:val="center"/>
            </w:pPr>
            <w:r w:rsidRPr="00D03F27">
              <w:t>szülők</w:t>
            </w:r>
          </w:p>
        </w:tc>
        <w:tc>
          <w:tcPr>
            <w:tcW w:w="6584" w:type="dxa"/>
          </w:tcPr>
          <w:p w:rsidR="001A70D1" w:rsidRPr="00D03F27" w:rsidRDefault="001A70D1" w:rsidP="00756393">
            <w:r w:rsidRPr="00D03F27">
              <w:t>Előadásokon részt vesznek, gazdagítják a szemléltetőeszközöket, anyagi támogatást nyújtanak, segítenek a külső erőforrások felkutatásában.</w:t>
            </w:r>
          </w:p>
        </w:tc>
      </w:tr>
    </w:tbl>
    <w:p w:rsidR="001A70D1" w:rsidRPr="00D03F27" w:rsidRDefault="001A70D1" w:rsidP="001A70D1">
      <w:pPr>
        <w:jc w:val="both"/>
      </w:pPr>
    </w:p>
    <w:p w:rsidR="001A70D1" w:rsidRPr="003C3A47" w:rsidRDefault="001A70D1" w:rsidP="001A70D1">
      <w:pPr>
        <w:rPr>
          <w:b/>
        </w:rPr>
      </w:pPr>
      <w:r w:rsidRPr="003C3A47">
        <w:rPr>
          <w:b/>
        </w:rPr>
        <w:t>5.2. Külső erőforrások, kapcsolatok</w:t>
      </w:r>
    </w:p>
    <w:p w:rsidR="001A70D1" w:rsidRPr="00D03F27" w:rsidRDefault="001A70D1" w:rsidP="001A70D1">
      <w:pPr>
        <w:jc w:val="both"/>
      </w:pPr>
    </w:p>
    <w:p w:rsidR="001A70D1" w:rsidRPr="00D03F27" w:rsidRDefault="001A70D1" w:rsidP="008C469B">
      <w:pPr>
        <w:numPr>
          <w:ilvl w:val="0"/>
          <w:numId w:val="42"/>
        </w:numPr>
        <w:tabs>
          <w:tab w:val="clear" w:pos="1069"/>
          <w:tab w:val="num" w:pos="720"/>
        </w:tabs>
        <w:ind w:left="720"/>
        <w:jc w:val="both"/>
      </w:pPr>
      <w:r w:rsidRPr="00D03F27">
        <w:t>Fenntartó</w:t>
      </w:r>
    </w:p>
    <w:p w:rsidR="001A70D1" w:rsidRPr="00D03F27" w:rsidRDefault="001A70D1" w:rsidP="008C469B">
      <w:pPr>
        <w:numPr>
          <w:ilvl w:val="0"/>
          <w:numId w:val="42"/>
        </w:numPr>
        <w:tabs>
          <w:tab w:val="clear" w:pos="1069"/>
          <w:tab w:val="num" w:pos="720"/>
        </w:tabs>
        <w:ind w:left="720"/>
        <w:jc w:val="both"/>
      </w:pPr>
      <w:r w:rsidRPr="00D03F27">
        <w:t>Humánszolgáltató Osztály</w:t>
      </w:r>
    </w:p>
    <w:p w:rsidR="001A70D1" w:rsidRPr="00D03F27" w:rsidRDefault="001A70D1" w:rsidP="008C469B">
      <w:pPr>
        <w:numPr>
          <w:ilvl w:val="0"/>
          <w:numId w:val="42"/>
        </w:numPr>
        <w:tabs>
          <w:tab w:val="clear" w:pos="1069"/>
          <w:tab w:val="num" w:pos="720"/>
        </w:tabs>
        <w:ind w:left="720"/>
        <w:jc w:val="both"/>
      </w:pPr>
      <w:r w:rsidRPr="00D03F27">
        <w:t>Környezetvédő civil szervezetek</w:t>
      </w:r>
    </w:p>
    <w:p w:rsidR="001A70D1" w:rsidRPr="00D03F27" w:rsidRDefault="001A70D1" w:rsidP="008C469B">
      <w:pPr>
        <w:numPr>
          <w:ilvl w:val="0"/>
          <w:numId w:val="42"/>
        </w:numPr>
        <w:tabs>
          <w:tab w:val="clear" w:pos="1069"/>
          <w:tab w:val="num" w:pos="720"/>
        </w:tabs>
        <w:ind w:left="720"/>
        <w:jc w:val="both"/>
      </w:pPr>
      <w:r w:rsidRPr="00D03F27">
        <w:t>ÁNTSZ</w:t>
      </w:r>
    </w:p>
    <w:p w:rsidR="001A70D1" w:rsidRPr="00D03F27" w:rsidRDefault="001A70D1" w:rsidP="008C469B">
      <w:pPr>
        <w:numPr>
          <w:ilvl w:val="0"/>
          <w:numId w:val="42"/>
        </w:numPr>
        <w:tabs>
          <w:tab w:val="clear" w:pos="1069"/>
          <w:tab w:val="num" w:pos="720"/>
        </w:tabs>
        <w:ind w:left="720"/>
        <w:jc w:val="both"/>
      </w:pPr>
      <w:proofErr w:type="spellStart"/>
      <w:r w:rsidRPr="00D03F27">
        <w:t>Rekultív</w:t>
      </w:r>
      <w:proofErr w:type="spellEnd"/>
      <w:r w:rsidRPr="00D03F27">
        <w:t xml:space="preserve"> – Köztisztasági Szervezet</w:t>
      </w:r>
    </w:p>
    <w:p w:rsidR="001A70D1" w:rsidRPr="00D03F27" w:rsidRDefault="001A70D1" w:rsidP="008C469B">
      <w:pPr>
        <w:numPr>
          <w:ilvl w:val="0"/>
          <w:numId w:val="42"/>
        </w:numPr>
        <w:tabs>
          <w:tab w:val="clear" w:pos="1069"/>
          <w:tab w:val="num" w:pos="720"/>
        </w:tabs>
        <w:ind w:left="720"/>
        <w:jc w:val="both"/>
      </w:pPr>
      <w:r w:rsidRPr="00D03F27">
        <w:t>Iskolaorvos</w:t>
      </w:r>
    </w:p>
    <w:p w:rsidR="001A70D1" w:rsidRPr="00D03F27" w:rsidRDefault="001A70D1" w:rsidP="008C469B">
      <w:pPr>
        <w:numPr>
          <w:ilvl w:val="0"/>
          <w:numId w:val="42"/>
        </w:numPr>
        <w:tabs>
          <w:tab w:val="clear" w:pos="1069"/>
          <w:tab w:val="num" w:pos="720"/>
        </w:tabs>
        <w:ind w:left="720"/>
        <w:jc w:val="both"/>
      </w:pPr>
      <w:r w:rsidRPr="00D03F27">
        <w:t>Védőnő</w:t>
      </w:r>
    </w:p>
    <w:p w:rsidR="001A70D1" w:rsidRPr="00D03F27" w:rsidRDefault="001A70D1" w:rsidP="008C469B">
      <w:pPr>
        <w:numPr>
          <w:ilvl w:val="0"/>
          <w:numId w:val="42"/>
        </w:numPr>
        <w:tabs>
          <w:tab w:val="clear" w:pos="1069"/>
          <w:tab w:val="num" w:pos="720"/>
        </w:tabs>
        <w:ind w:left="720"/>
        <w:jc w:val="both"/>
      </w:pPr>
      <w:r w:rsidRPr="00D03F27">
        <w:t>Nevelési Tanácsadó</w:t>
      </w:r>
    </w:p>
    <w:p w:rsidR="001A70D1" w:rsidRPr="00D03F27" w:rsidRDefault="001A70D1" w:rsidP="008C469B">
      <w:pPr>
        <w:numPr>
          <w:ilvl w:val="0"/>
          <w:numId w:val="42"/>
        </w:numPr>
        <w:tabs>
          <w:tab w:val="clear" w:pos="1069"/>
          <w:tab w:val="num" w:pos="720"/>
        </w:tabs>
        <w:ind w:left="720"/>
        <w:jc w:val="both"/>
      </w:pPr>
      <w:r w:rsidRPr="00D03F27">
        <w:t>Gyermekjóléti Szolgálat</w:t>
      </w:r>
    </w:p>
    <w:p w:rsidR="001A70D1" w:rsidRPr="00D03F27" w:rsidRDefault="003759A0" w:rsidP="008C469B">
      <w:pPr>
        <w:numPr>
          <w:ilvl w:val="0"/>
          <w:numId w:val="42"/>
        </w:numPr>
        <w:tabs>
          <w:tab w:val="clear" w:pos="1069"/>
          <w:tab w:val="num" w:pos="720"/>
        </w:tabs>
        <w:ind w:left="720"/>
        <w:jc w:val="both"/>
      </w:pPr>
      <w:r>
        <w:t>Katasztrófavédelmi Kirendeltség</w:t>
      </w:r>
    </w:p>
    <w:p w:rsidR="001A70D1" w:rsidRPr="00D03F27" w:rsidRDefault="001A70D1" w:rsidP="008C469B">
      <w:pPr>
        <w:numPr>
          <w:ilvl w:val="0"/>
          <w:numId w:val="42"/>
        </w:numPr>
        <w:tabs>
          <w:tab w:val="clear" w:pos="1069"/>
          <w:tab w:val="num" w:pos="720"/>
        </w:tabs>
        <w:ind w:left="720"/>
        <w:jc w:val="both"/>
      </w:pPr>
      <w:r w:rsidRPr="00D03F27">
        <w:t>Iskolaszék, Szülői Munkaközösség</w:t>
      </w:r>
    </w:p>
    <w:p w:rsidR="001A70D1" w:rsidRPr="00D03F27" w:rsidRDefault="001A70D1" w:rsidP="008C469B">
      <w:pPr>
        <w:numPr>
          <w:ilvl w:val="0"/>
          <w:numId w:val="42"/>
        </w:numPr>
        <w:tabs>
          <w:tab w:val="clear" w:pos="1069"/>
          <w:tab w:val="num" w:pos="720"/>
        </w:tabs>
        <w:ind w:left="720"/>
        <w:jc w:val="both"/>
      </w:pPr>
      <w:r w:rsidRPr="00D03F27">
        <w:t>Városi média</w:t>
      </w:r>
    </w:p>
    <w:p w:rsidR="001A70D1" w:rsidRPr="00D03F27" w:rsidRDefault="001A70D1" w:rsidP="001A70D1">
      <w:pPr>
        <w:jc w:val="both"/>
      </w:pPr>
      <w:r w:rsidRPr="00D03F27">
        <w:t>Kapcsolatot tartja az igazgató, igazgató helyettesek, gyermek- és ifjúságvédelmi felelős és az osztályfőnökök.</w:t>
      </w:r>
    </w:p>
    <w:p w:rsidR="001A70D1" w:rsidRPr="00D03F27" w:rsidRDefault="001A70D1" w:rsidP="001A70D1">
      <w:pPr>
        <w:jc w:val="both"/>
      </w:pPr>
    </w:p>
    <w:p w:rsidR="001A70D1" w:rsidRPr="003C3A47" w:rsidRDefault="001A70D1" w:rsidP="001A70D1">
      <w:pPr>
        <w:rPr>
          <w:b/>
        </w:rPr>
      </w:pPr>
      <w:r w:rsidRPr="003C3A47">
        <w:rPr>
          <w:b/>
        </w:rPr>
        <w:t>5.3. Anyagi erőforrások</w:t>
      </w:r>
    </w:p>
    <w:p w:rsidR="001A70D1" w:rsidRPr="003C3A47" w:rsidRDefault="001A70D1" w:rsidP="001A70D1">
      <w:pPr>
        <w:jc w:val="both"/>
        <w:rPr>
          <w:b/>
        </w:rPr>
      </w:pPr>
    </w:p>
    <w:p w:rsidR="001A70D1" w:rsidRPr="00D03F27" w:rsidRDefault="001A70D1" w:rsidP="001A70D1">
      <w:pPr>
        <w:jc w:val="both"/>
      </w:pPr>
      <w:r w:rsidRPr="00D03F27">
        <w:t xml:space="preserve"> Arra törekszünk, hogy a mindenkori költségvetés egyre nagyobb hányadát fordíthassuk környezeti nevelési programunk megvalósítására. Célunk, hogy a fenntartó a kötelező támogatáson túl is finanszírozza az iskolai környezetnevelési programokat. Saját bevételeinkből is folytatni kívánjuk a környezeti nevelés segítését. A pályázati kiírásokat figyelemmel kísérjük és élünk ezekkel a lehetőségekkel.</w:t>
      </w:r>
    </w:p>
    <w:p w:rsidR="001A70D1" w:rsidRDefault="001A70D1" w:rsidP="001A70D1">
      <w:pPr>
        <w:pStyle w:val="Style21"/>
        <w:jc w:val="left"/>
      </w:pPr>
    </w:p>
    <w:p w:rsidR="00C36A37" w:rsidRPr="00C75ED1" w:rsidRDefault="00C75ED1" w:rsidP="00C75ED1">
      <w:pPr>
        <w:pStyle w:val="Cmsor3"/>
      </w:pPr>
      <w:r>
        <w:br w:type="page"/>
      </w:r>
      <w:bookmarkStart w:id="178" w:name="_Toc353774951"/>
      <w:r w:rsidR="004966C8">
        <w:lastRenderedPageBreak/>
        <w:t>2.13</w:t>
      </w:r>
      <w:r w:rsidR="004C11FA">
        <w:t xml:space="preserve"> </w:t>
      </w:r>
      <w:r w:rsidR="00C36A37" w:rsidRPr="00DE1053">
        <w:rPr>
          <w:w w:val="105"/>
        </w:rPr>
        <w:t xml:space="preserve">A tanuló magatartása, szorgalma értékelésének és </w:t>
      </w:r>
      <w:r w:rsidR="004966C8">
        <w:rPr>
          <w:w w:val="105"/>
        </w:rPr>
        <w:t>m</w:t>
      </w:r>
      <w:r w:rsidR="00C36A37" w:rsidRPr="00DE1053">
        <w:rPr>
          <w:w w:val="105"/>
        </w:rPr>
        <w:t>inősítésének</w:t>
      </w:r>
      <w:r w:rsidR="00C36A37" w:rsidRPr="00DE1053">
        <w:rPr>
          <w:w w:val="105"/>
        </w:rPr>
        <w:br/>
      </w:r>
      <w:r w:rsidR="00C36A37" w:rsidRPr="00DE1053">
        <w:rPr>
          <w:spacing w:val="-6"/>
          <w:w w:val="105"/>
        </w:rPr>
        <w:t>követelményei és formái</w:t>
      </w:r>
      <w:bookmarkEnd w:id="178"/>
    </w:p>
    <w:p w:rsidR="00C36A37" w:rsidRPr="00DE1053" w:rsidRDefault="00C36A37" w:rsidP="00C36A37">
      <w:pPr>
        <w:widowControl w:val="0"/>
        <w:kinsoku w:val="0"/>
        <w:spacing w:before="288" w:line="360" w:lineRule="auto"/>
        <w:jc w:val="both"/>
        <w:rPr>
          <w:rFonts w:eastAsia="Times New Roman"/>
          <w:b/>
          <w:bCs/>
          <w:spacing w:val="-4"/>
        </w:rPr>
      </w:pPr>
      <w:r w:rsidRPr="00DE1053">
        <w:rPr>
          <w:rFonts w:eastAsia="Times New Roman"/>
          <w:b/>
          <w:bCs/>
          <w:spacing w:val="-4"/>
          <w:w w:val="105"/>
        </w:rPr>
        <w:t>A tanulói magatartás és szorgalom értékelésének célja</w:t>
      </w:r>
    </w:p>
    <w:p w:rsidR="00C36A37" w:rsidRPr="00DE1053" w:rsidRDefault="00C36A37" w:rsidP="008C469B">
      <w:pPr>
        <w:widowControl w:val="0"/>
        <w:numPr>
          <w:ilvl w:val="0"/>
          <w:numId w:val="59"/>
        </w:numPr>
        <w:tabs>
          <w:tab w:val="num" w:pos="792"/>
        </w:tabs>
        <w:kinsoku w:val="0"/>
        <w:spacing w:before="216" w:line="360" w:lineRule="auto"/>
        <w:ind w:left="360"/>
        <w:jc w:val="both"/>
        <w:rPr>
          <w:rFonts w:eastAsia="Times New Roman"/>
          <w:spacing w:val="-5"/>
        </w:rPr>
      </w:pPr>
      <w:r w:rsidRPr="00DE1053">
        <w:rPr>
          <w:rFonts w:eastAsia="Times New Roman"/>
          <w:spacing w:val="-5"/>
          <w:w w:val="110"/>
        </w:rPr>
        <w:t>Segítse az iskolai nevelés-oktatás egészséges folyamatának működését</w:t>
      </w:r>
      <w:r w:rsidRPr="00DE1053">
        <w:rPr>
          <w:rFonts w:eastAsia="Times New Roman"/>
          <w:spacing w:val="-5"/>
        </w:rPr>
        <w:t>.</w:t>
      </w:r>
    </w:p>
    <w:p w:rsidR="00C36A37" w:rsidRPr="00DE1053" w:rsidRDefault="00C36A37" w:rsidP="008C469B">
      <w:pPr>
        <w:widowControl w:val="0"/>
        <w:numPr>
          <w:ilvl w:val="0"/>
          <w:numId w:val="59"/>
        </w:numPr>
        <w:tabs>
          <w:tab w:val="num" w:pos="792"/>
        </w:tabs>
        <w:kinsoku w:val="0"/>
        <w:spacing w:line="360" w:lineRule="auto"/>
        <w:ind w:left="360"/>
        <w:jc w:val="both"/>
        <w:rPr>
          <w:rFonts w:eastAsia="Times New Roman"/>
          <w:spacing w:val="-2"/>
        </w:rPr>
      </w:pPr>
      <w:r w:rsidRPr="00DE1053">
        <w:rPr>
          <w:rFonts w:eastAsia="Times New Roman"/>
          <w:spacing w:val="-2"/>
          <w:w w:val="110"/>
        </w:rPr>
        <w:t>Segítse a t</w:t>
      </w:r>
      <w:r w:rsidRPr="00DE1053">
        <w:rPr>
          <w:rFonts w:eastAsia="Times New Roman"/>
          <w:spacing w:val="-2"/>
          <w:sz w:val="23"/>
          <w:szCs w:val="23"/>
          <w:lang w:eastAsia="de-DE"/>
        </w:rPr>
        <w:t>an</w:t>
      </w:r>
      <w:r w:rsidRPr="00DE1053">
        <w:rPr>
          <w:rFonts w:eastAsia="Times New Roman"/>
          <w:spacing w:val="-2"/>
          <w:w w:val="110"/>
        </w:rPr>
        <w:t>ulók öné</w:t>
      </w:r>
      <w:r w:rsidRPr="00DE1053">
        <w:rPr>
          <w:rFonts w:eastAsia="Times New Roman"/>
          <w:spacing w:val="-2"/>
          <w:sz w:val="23"/>
          <w:szCs w:val="23"/>
          <w:lang w:eastAsia="de-DE"/>
        </w:rPr>
        <w:t>rt</w:t>
      </w:r>
      <w:r w:rsidRPr="00DE1053">
        <w:rPr>
          <w:rFonts w:eastAsia="Times New Roman"/>
          <w:spacing w:val="-2"/>
          <w:w w:val="110"/>
        </w:rPr>
        <w:t>ékelésének fejlődését</w:t>
      </w:r>
      <w:r w:rsidRPr="00DE1053">
        <w:rPr>
          <w:rFonts w:eastAsia="Times New Roman"/>
          <w:spacing w:val="-2"/>
        </w:rPr>
        <w:t>.</w:t>
      </w:r>
    </w:p>
    <w:p w:rsidR="00C36A37" w:rsidRPr="00DE1053" w:rsidRDefault="00C36A37" w:rsidP="008C469B">
      <w:pPr>
        <w:widowControl w:val="0"/>
        <w:numPr>
          <w:ilvl w:val="0"/>
          <w:numId w:val="59"/>
        </w:numPr>
        <w:tabs>
          <w:tab w:val="num" w:pos="792"/>
        </w:tabs>
        <w:kinsoku w:val="0"/>
        <w:spacing w:line="360" w:lineRule="auto"/>
        <w:jc w:val="both"/>
        <w:rPr>
          <w:rFonts w:eastAsia="Times New Roman"/>
          <w:spacing w:val="-8"/>
        </w:rPr>
      </w:pPr>
      <w:r w:rsidRPr="00DE1053">
        <w:rPr>
          <w:rFonts w:eastAsia="Times New Roman"/>
          <w:spacing w:val="-3"/>
          <w:w w:val="110"/>
        </w:rPr>
        <w:t>Járuljon hozzá a t</w:t>
      </w:r>
      <w:r w:rsidRPr="00DE1053">
        <w:rPr>
          <w:rFonts w:eastAsia="Times New Roman"/>
          <w:spacing w:val="-3"/>
          <w:sz w:val="23"/>
          <w:szCs w:val="23"/>
          <w:lang w:eastAsia="de-DE"/>
        </w:rPr>
        <w:t>an</w:t>
      </w:r>
      <w:r w:rsidRPr="00DE1053">
        <w:rPr>
          <w:rFonts w:eastAsia="Times New Roman"/>
          <w:spacing w:val="-3"/>
          <w:w w:val="110"/>
        </w:rPr>
        <w:t xml:space="preserve">ulók pontosságának, kötelességtudatának kialakulásához, </w:t>
      </w:r>
      <w:r w:rsidRPr="00DE1053">
        <w:rPr>
          <w:rFonts w:eastAsia="Times New Roman"/>
          <w:spacing w:val="-8"/>
          <w:w w:val="110"/>
        </w:rPr>
        <w:t>fejlődéséhez</w:t>
      </w:r>
      <w:r w:rsidRPr="00DE1053">
        <w:rPr>
          <w:rFonts w:eastAsia="Times New Roman"/>
          <w:spacing w:val="-8"/>
        </w:rPr>
        <w:t>.</w:t>
      </w:r>
    </w:p>
    <w:p w:rsidR="00C36A37" w:rsidRDefault="00C36A37" w:rsidP="008C469B">
      <w:pPr>
        <w:widowControl w:val="0"/>
        <w:numPr>
          <w:ilvl w:val="0"/>
          <w:numId w:val="59"/>
        </w:numPr>
        <w:tabs>
          <w:tab w:val="num" w:pos="792"/>
        </w:tabs>
        <w:kinsoku w:val="0"/>
        <w:spacing w:line="360" w:lineRule="auto"/>
        <w:jc w:val="both"/>
        <w:rPr>
          <w:rFonts w:eastAsia="Times New Roman"/>
          <w:spacing w:val="-4"/>
        </w:rPr>
      </w:pPr>
      <w:r w:rsidRPr="000E4574">
        <w:rPr>
          <w:rFonts w:eastAsia="Times New Roman"/>
          <w:spacing w:val="-4"/>
          <w:w w:val="110"/>
        </w:rPr>
        <w:t>Járuljon hozzá a közösség kedvező hatás</w:t>
      </w:r>
      <w:r w:rsidRPr="000E4574">
        <w:rPr>
          <w:rFonts w:eastAsia="Times New Roman"/>
          <w:spacing w:val="-4"/>
        </w:rPr>
        <w:t xml:space="preserve">ainak </w:t>
      </w:r>
      <w:r w:rsidRPr="000E4574">
        <w:rPr>
          <w:rFonts w:eastAsia="Times New Roman"/>
          <w:spacing w:val="-4"/>
          <w:w w:val="110"/>
        </w:rPr>
        <w:t>érvényesüléséhez</w:t>
      </w:r>
      <w:r w:rsidRPr="000E4574">
        <w:rPr>
          <w:rFonts w:eastAsia="Times New Roman"/>
          <w:spacing w:val="-4"/>
        </w:rPr>
        <w:t>.</w:t>
      </w:r>
    </w:p>
    <w:p w:rsidR="00C36A37" w:rsidRDefault="00C36A37" w:rsidP="00C36A37">
      <w:pPr>
        <w:widowControl w:val="0"/>
        <w:kinsoku w:val="0"/>
        <w:spacing w:line="360" w:lineRule="auto"/>
        <w:ind w:left="792"/>
        <w:jc w:val="both"/>
        <w:rPr>
          <w:rFonts w:eastAsia="Times New Roman"/>
          <w:spacing w:val="-4"/>
        </w:rPr>
      </w:pPr>
    </w:p>
    <w:p w:rsidR="00C36A37" w:rsidRPr="000E4574" w:rsidRDefault="00C36A37" w:rsidP="00C36A37">
      <w:pPr>
        <w:widowControl w:val="0"/>
        <w:kinsoku w:val="0"/>
        <w:spacing w:line="360" w:lineRule="auto"/>
        <w:ind w:hanging="142"/>
        <w:jc w:val="both"/>
        <w:rPr>
          <w:rFonts w:eastAsia="Times New Roman"/>
          <w:spacing w:val="-4"/>
        </w:rPr>
      </w:pPr>
      <w:r w:rsidRPr="000E4574">
        <w:rPr>
          <w:rFonts w:eastAsia="Times New Roman"/>
          <w:b/>
          <w:bCs/>
          <w:spacing w:val="-4"/>
          <w:w w:val="105"/>
          <w:u w:val="single"/>
        </w:rPr>
        <w:t>A tanulói magatartás és szorgalom értékelésének elvei</w:t>
      </w:r>
    </w:p>
    <w:p w:rsidR="00C36A37" w:rsidRPr="00DE1053" w:rsidRDefault="00C36A37" w:rsidP="008C469B">
      <w:pPr>
        <w:widowControl w:val="0"/>
        <w:numPr>
          <w:ilvl w:val="0"/>
          <w:numId w:val="59"/>
        </w:numPr>
        <w:tabs>
          <w:tab w:val="num" w:pos="792"/>
        </w:tabs>
        <w:kinsoku w:val="0"/>
        <w:spacing w:before="252" w:line="360" w:lineRule="auto"/>
        <w:ind w:left="360"/>
        <w:jc w:val="both"/>
        <w:rPr>
          <w:rFonts w:eastAsia="Times New Roman"/>
          <w:spacing w:val="-2"/>
        </w:rPr>
      </w:pPr>
      <w:r w:rsidRPr="00DE1053">
        <w:rPr>
          <w:rFonts w:eastAsia="Times New Roman"/>
          <w:spacing w:val="-2"/>
          <w:w w:val="110"/>
        </w:rPr>
        <w:t>A személyre szabo</w:t>
      </w:r>
      <w:r w:rsidRPr="00DE1053">
        <w:rPr>
          <w:rFonts w:eastAsia="Times New Roman"/>
          <w:spacing w:val="-2"/>
          <w:sz w:val="23"/>
          <w:szCs w:val="23"/>
          <w:lang w:eastAsia="de-DE"/>
        </w:rPr>
        <w:t>tt</w:t>
      </w:r>
      <w:r w:rsidRPr="00DE1053">
        <w:rPr>
          <w:rFonts w:eastAsia="Times New Roman"/>
          <w:spacing w:val="-2"/>
          <w:w w:val="110"/>
        </w:rPr>
        <w:t>ság megvalósítása.</w:t>
      </w:r>
    </w:p>
    <w:p w:rsidR="00C36A37" w:rsidRPr="00DE1053" w:rsidRDefault="00C36A37" w:rsidP="008C469B">
      <w:pPr>
        <w:widowControl w:val="0"/>
        <w:numPr>
          <w:ilvl w:val="0"/>
          <w:numId w:val="59"/>
        </w:numPr>
        <w:tabs>
          <w:tab w:val="num" w:pos="792"/>
        </w:tabs>
        <w:kinsoku w:val="0"/>
        <w:spacing w:line="360" w:lineRule="auto"/>
        <w:ind w:left="360"/>
        <w:jc w:val="both"/>
        <w:rPr>
          <w:rFonts w:eastAsia="Times New Roman"/>
          <w:spacing w:val="-4"/>
        </w:rPr>
      </w:pPr>
      <w:r w:rsidRPr="00DE1053">
        <w:rPr>
          <w:rFonts w:eastAsia="Times New Roman"/>
          <w:spacing w:val="-4"/>
          <w:w w:val="110"/>
        </w:rPr>
        <w:t>A gyermek fejlődéséhez való viszonyítás érvényesítése</w:t>
      </w:r>
      <w:r w:rsidRPr="00DE1053">
        <w:rPr>
          <w:rFonts w:eastAsia="Times New Roman"/>
          <w:spacing w:val="-4"/>
        </w:rPr>
        <w:t>.</w:t>
      </w:r>
    </w:p>
    <w:p w:rsidR="00C36A37" w:rsidRPr="00DE1053" w:rsidRDefault="00C36A37" w:rsidP="008C469B">
      <w:pPr>
        <w:widowControl w:val="0"/>
        <w:numPr>
          <w:ilvl w:val="0"/>
          <w:numId w:val="59"/>
        </w:numPr>
        <w:tabs>
          <w:tab w:val="num" w:pos="792"/>
        </w:tabs>
        <w:kinsoku w:val="0"/>
        <w:spacing w:line="360" w:lineRule="auto"/>
        <w:ind w:left="360"/>
        <w:jc w:val="both"/>
        <w:rPr>
          <w:rFonts w:eastAsia="Times New Roman"/>
          <w:spacing w:val="-2"/>
        </w:rPr>
      </w:pPr>
      <w:r w:rsidRPr="00DE1053">
        <w:rPr>
          <w:rFonts w:eastAsia="Times New Roman"/>
          <w:spacing w:val="-2"/>
          <w:w w:val="110"/>
        </w:rPr>
        <w:t>A t</w:t>
      </w:r>
      <w:r w:rsidRPr="00DE1053">
        <w:rPr>
          <w:rFonts w:eastAsia="Times New Roman"/>
          <w:spacing w:val="-2"/>
          <w:sz w:val="23"/>
          <w:szCs w:val="23"/>
          <w:lang w:eastAsia="de-DE"/>
        </w:rPr>
        <w:t>an</w:t>
      </w:r>
      <w:r w:rsidRPr="00DE1053">
        <w:rPr>
          <w:rFonts w:eastAsia="Times New Roman"/>
          <w:spacing w:val="-2"/>
          <w:w w:val="110"/>
        </w:rPr>
        <w:t>ulói közösség bevonása az é</w:t>
      </w:r>
      <w:r w:rsidRPr="00DE1053">
        <w:rPr>
          <w:rFonts w:eastAsia="Times New Roman"/>
          <w:spacing w:val="-2"/>
          <w:sz w:val="23"/>
          <w:szCs w:val="23"/>
          <w:lang w:eastAsia="de-DE"/>
        </w:rPr>
        <w:t>rt</w:t>
      </w:r>
      <w:r w:rsidRPr="00DE1053">
        <w:rPr>
          <w:rFonts w:eastAsia="Times New Roman"/>
          <w:spacing w:val="-2"/>
          <w:w w:val="110"/>
        </w:rPr>
        <w:t>ékelésbe</w:t>
      </w:r>
      <w:r w:rsidRPr="00DE1053">
        <w:rPr>
          <w:rFonts w:eastAsia="Times New Roman"/>
          <w:spacing w:val="-2"/>
        </w:rPr>
        <w:t>.</w:t>
      </w:r>
    </w:p>
    <w:p w:rsidR="00C36A37" w:rsidRPr="00DE1053" w:rsidRDefault="00C36A37" w:rsidP="008C469B">
      <w:pPr>
        <w:widowControl w:val="0"/>
        <w:numPr>
          <w:ilvl w:val="0"/>
          <w:numId w:val="59"/>
        </w:numPr>
        <w:tabs>
          <w:tab w:val="num" w:pos="792"/>
        </w:tabs>
        <w:kinsoku w:val="0"/>
        <w:spacing w:line="360" w:lineRule="auto"/>
        <w:ind w:left="360"/>
        <w:jc w:val="both"/>
        <w:rPr>
          <w:rFonts w:eastAsia="Times New Roman"/>
        </w:rPr>
      </w:pPr>
      <w:r w:rsidRPr="00DE1053">
        <w:rPr>
          <w:rFonts w:eastAsia="Times New Roman"/>
          <w:w w:val="110"/>
        </w:rPr>
        <w:t>A t</w:t>
      </w:r>
      <w:r w:rsidRPr="00DE1053">
        <w:rPr>
          <w:rFonts w:eastAsia="Times New Roman"/>
          <w:sz w:val="23"/>
          <w:szCs w:val="23"/>
          <w:lang w:eastAsia="de-DE"/>
        </w:rPr>
        <w:t>an</w:t>
      </w:r>
      <w:r w:rsidRPr="00DE1053">
        <w:rPr>
          <w:rFonts w:eastAsia="Times New Roman"/>
          <w:w w:val="110"/>
        </w:rPr>
        <w:t>ulói öné</w:t>
      </w:r>
      <w:r w:rsidRPr="00DE1053">
        <w:rPr>
          <w:rFonts w:eastAsia="Times New Roman"/>
          <w:sz w:val="23"/>
          <w:szCs w:val="23"/>
          <w:lang w:eastAsia="de-DE"/>
        </w:rPr>
        <w:t>rt</w:t>
      </w:r>
      <w:r w:rsidRPr="00DE1053">
        <w:rPr>
          <w:rFonts w:eastAsia="Times New Roman"/>
          <w:w w:val="110"/>
        </w:rPr>
        <w:t>ékelésre való építés.</w:t>
      </w:r>
    </w:p>
    <w:p w:rsidR="00C36A37" w:rsidRPr="00DE1053" w:rsidRDefault="00C36A37" w:rsidP="00C36A37">
      <w:pPr>
        <w:widowControl w:val="0"/>
        <w:kinsoku w:val="0"/>
        <w:spacing w:before="288" w:line="360" w:lineRule="auto"/>
        <w:ind w:firstLine="851"/>
        <w:jc w:val="both"/>
        <w:rPr>
          <w:rFonts w:eastAsia="Times New Roman"/>
          <w:b/>
          <w:bCs/>
          <w:color w:val="000000"/>
          <w:spacing w:val="-4"/>
        </w:rPr>
      </w:pPr>
      <w:r w:rsidRPr="00DE1053">
        <w:rPr>
          <w:rFonts w:eastAsia="Times New Roman"/>
          <w:b/>
          <w:bCs/>
          <w:color w:val="000000"/>
          <w:spacing w:val="-4"/>
          <w:w w:val="105"/>
        </w:rPr>
        <w:t>A tanulói magatartás értékelésének minősítésének követelményei és fokozatai</w:t>
      </w:r>
    </w:p>
    <w:p w:rsidR="00C36A37" w:rsidRPr="00DE1053" w:rsidRDefault="00C36A37" w:rsidP="00C36A37">
      <w:pPr>
        <w:widowControl w:val="0"/>
        <w:kinsoku w:val="0"/>
        <w:spacing w:before="144" w:line="360" w:lineRule="auto"/>
        <w:ind w:firstLine="851"/>
        <w:jc w:val="both"/>
        <w:rPr>
          <w:rFonts w:eastAsia="Times New Roman"/>
          <w:b/>
          <w:bCs/>
          <w:spacing w:val="-10"/>
        </w:rPr>
      </w:pPr>
      <w:r w:rsidRPr="00DE1053">
        <w:rPr>
          <w:rFonts w:eastAsia="Times New Roman"/>
          <w:spacing w:val="-10"/>
          <w:w w:val="110"/>
        </w:rPr>
        <w:t>PÉLDÁS a magatartása annak a tanulónak,</w:t>
      </w:r>
    </w:p>
    <w:p w:rsidR="00C36A37" w:rsidRPr="00DE1053" w:rsidRDefault="00C36A37" w:rsidP="00C36A37">
      <w:pPr>
        <w:widowControl w:val="0"/>
        <w:kinsoku w:val="0"/>
        <w:spacing w:line="360" w:lineRule="auto"/>
        <w:ind w:right="864" w:firstLine="851"/>
        <w:jc w:val="both"/>
        <w:rPr>
          <w:rFonts w:eastAsia="Times New Roman"/>
          <w:spacing w:val="-10"/>
        </w:rPr>
      </w:pPr>
      <w:r w:rsidRPr="00DE1053">
        <w:rPr>
          <w:rFonts w:eastAsia="Times New Roman"/>
          <w:spacing w:val="-10"/>
          <w:w w:val="110"/>
        </w:rPr>
        <w:t>o akinek az órák alatt, és a tanórák szüneté</w:t>
      </w:r>
      <w:r w:rsidRPr="00DE1053">
        <w:rPr>
          <w:rFonts w:eastAsia="Times New Roman"/>
          <w:spacing w:val="-10"/>
        </w:rPr>
        <w:t>ben magat</w:t>
      </w:r>
      <w:r w:rsidRPr="00DE1053">
        <w:rPr>
          <w:rFonts w:eastAsia="Times New Roman"/>
          <w:spacing w:val="-10"/>
          <w:w w:val="110"/>
        </w:rPr>
        <w:t>artása kifogástalan, példamutató,</w:t>
      </w:r>
    </w:p>
    <w:p w:rsidR="00C36A37" w:rsidRPr="00DE1053" w:rsidRDefault="00C36A37" w:rsidP="00C36A37">
      <w:pPr>
        <w:widowControl w:val="0"/>
        <w:kinsoku w:val="0"/>
        <w:spacing w:line="360" w:lineRule="auto"/>
        <w:ind w:firstLine="851"/>
        <w:jc w:val="both"/>
        <w:rPr>
          <w:rFonts w:eastAsia="Times New Roman"/>
          <w:spacing w:val="-6"/>
        </w:rPr>
      </w:pPr>
      <w:r w:rsidRPr="00DE1053">
        <w:rPr>
          <w:rFonts w:eastAsia="Times New Roman"/>
          <w:spacing w:val="-6"/>
          <w:w w:val="110"/>
        </w:rPr>
        <w:t>o aki a Házirend szabályait megtartja,</w:t>
      </w:r>
    </w:p>
    <w:p w:rsidR="00C36A37" w:rsidRPr="00DE1053" w:rsidRDefault="00C36A37" w:rsidP="00C36A37">
      <w:pPr>
        <w:widowControl w:val="0"/>
        <w:kinsoku w:val="0"/>
        <w:spacing w:line="360" w:lineRule="auto"/>
        <w:ind w:right="1080" w:firstLine="851"/>
        <w:jc w:val="both"/>
        <w:rPr>
          <w:rFonts w:eastAsia="Times New Roman"/>
          <w:spacing w:val="-6"/>
        </w:rPr>
      </w:pPr>
      <w:r w:rsidRPr="00DE1053">
        <w:rPr>
          <w:rFonts w:eastAsia="Times New Roman"/>
          <w:spacing w:val="-9"/>
          <w:w w:val="105"/>
        </w:rPr>
        <w:t>o</w:t>
      </w:r>
      <w:r w:rsidRPr="00DE1053">
        <w:rPr>
          <w:rFonts w:eastAsia="Times New Roman"/>
          <w:spacing w:val="-9"/>
          <w:w w:val="110"/>
        </w:rPr>
        <w:t xml:space="preserve"> aki társait segíti, tisztelettudó, udvarias, részt vesz a közösségi munkában é</w:t>
      </w:r>
      <w:r w:rsidRPr="00DE1053">
        <w:rPr>
          <w:rFonts w:eastAsia="Times New Roman"/>
          <w:spacing w:val="-9"/>
        </w:rPr>
        <w:t xml:space="preserve">s </w:t>
      </w:r>
      <w:r w:rsidRPr="00DE1053">
        <w:rPr>
          <w:rFonts w:eastAsia="Times New Roman"/>
          <w:spacing w:val="-6"/>
        </w:rPr>
        <w:t xml:space="preserve">azokat </w:t>
      </w:r>
      <w:r w:rsidRPr="00DE1053">
        <w:rPr>
          <w:rFonts w:eastAsia="Times New Roman"/>
          <w:spacing w:val="-6"/>
          <w:w w:val="110"/>
        </w:rPr>
        <w:t>jól teljesíti.</w:t>
      </w:r>
    </w:p>
    <w:p w:rsidR="00C36A37" w:rsidRPr="00DE1053" w:rsidRDefault="00C36A37" w:rsidP="00C36A37">
      <w:pPr>
        <w:widowControl w:val="0"/>
        <w:kinsoku w:val="0"/>
        <w:spacing w:before="144" w:line="360" w:lineRule="auto"/>
        <w:ind w:firstLine="851"/>
        <w:jc w:val="both"/>
        <w:rPr>
          <w:rFonts w:eastAsia="Times New Roman"/>
          <w:spacing w:val="-8"/>
        </w:rPr>
      </w:pPr>
      <w:r w:rsidRPr="00DE1053">
        <w:rPr>
          <w:rFonts w:eastAsia="Times New Roman"/>
          <w:spacing w:val="-8"/>
          <w:w w:val="110"/>
        </w:rPr>
        <w:t>JÓ a magata</w:t>
      </w:r>
      <w:r w:rsidRPr="00DE1053">
        <w:rPr>
          <w:rFonts w:eastAsia="Times New Roman"/>
          <w:spacing w:val="-8"/>
          <w:lang w:eastAsia="de-DE"/>
        </w:rPr>
        <w:t>rt</w:t>
      </w:r>
      <w:r w:rsidRPr="00DE1053">
        <w:rPr>
          <w:rFonts w:eastAsia="Times New Roman"/>
          <w:spacing w:val="-8"/>
          <w:w w:val="110"/>
        </w:rPr>
        <w:t>ása annak a t</w:t>
      </w:r>
      <w:r w:rsidRPr="00DE1053">
        <w:rPr>
          <w:rFonts w:eastAsia="Times New Roman"/>
          <w:spacing w:val="-8"/>
          <w:lang w:eastAsia="de-DE"/>
        </w:rPr>
        <w:t>an</w:t>
      </w:r>
      <w:r w:rsidRPr="00DE1053">
        <w:rPr>
          <w:rFonts w:eastAsia="Times New Roman"/>
          <w:spacing w:val="-8"/>
          <w:w w:val="110"/>
        </w:rPr>
        <w:t>ulónak,</w:t>
      </w:r>
    </w:p>
    <w:p w:rsidR="00C36A37" w:rsidRPr="00DE1053" w:rsidRDefault="00C36A37" w:rsidP="00C36A37">
      <w:pPr>
        <w:widowControl w:val="0"/>
        <w:kinsoku w:val="0"/>
        <w:spacing w:line="360" w:lineRule="auto"/>
        <w:ind w:right="72" w:firstLine="851"/>
        <w:jc w:val="both"/>
        <w:rPr>
          <w:rFonts w:eastAsia="Times New Roman"/>
          <w:spacing w:val="-8"/>
        </w:rPr>
      </w:pPr>
      <w:r w:rsidRPr="00DE1053">
        <w:rPr>
          <w:rFonts w:eastAsia="Times New Roman"/>
          <w:spacing w:val="-8"/>
          <w:w w:val="105"/>
        </w:rPr>
        <w:t>o</w:t>
      </w:r>
      <w:r w:rsidRPr="00DE1053">
        <w:rPr>
          <w:rFonts w:eastAsia="Times New Roman"/>
          <w:spacing w:val="-8"/>
          <w:w w:val="110"/>
        </w:rPr>
        <w:t xml:space="preserve"> akinek a magata</w:t>
      </w:r>
      <w:r w:rsidRPr="00DE1053">
        <w:rPr>
          <w:rFonts w:eastAsia="Times New Roman"/>
          <w:spacing w:val="-8"/>
          <w:lang w:eastAsia="de-DE"/>
        </w:rPr>
        <w:t>rt</w:t>
      </w:r>
      <w:r w:rsidRPr="00DE1053">
        <w:rPr>
          <w:rFonts w:eastAsia="Times New Roman"/>
          <w:spacing w:val="-8"/>
          <w:w w:val="110"/>
        </w:rPr>
        <w:t>ása ellen időnként kisebb kifogás felmerül, de hibáját belátja, azt igyekszik kijavít</w:t>
      </w:r>
      <w:r w:rsidRPr="00DE1053">
        <w:rPr>
          <w:rFonts w:eastAsia="Times New Roman"/>
          <w:spacing w:val="-8"/>
          <w:lang w:eastAsia="de-DE"/>
        </w:rPr>
        <w:t>an</w:t>
      </w:r>
      <w:r w:rsidRPr="00DE1053">
        <w:rPr>
          <w:rFonts w:eastAsia="Times New Roman"/>
          <w:spacing w:val="-8"/>
          <w:w w:val="110"/>
        </w:rPr>
        <w:t>i,</w:t>
      </w:r>
    </w:p>
    <w:p w:rsidR="00C36A37" w:rsidRPr="00DE1053" w:rsidRDefault="00C36A37" w:rsidP="00C36A37">
      <w:pPr>
        <w:widowControl w:val="0"/>
        <w:kinsoku w:val="0"/>
        <w:spacing w:line="360" w:lineRule="auto"/>
        <w:ind w:firstLine="851"/>
        <w:jc w:val="both"/>
        <w:rPr>
          <w:rFonts w:eastAsia="Times New Roman"/>
          <w:spacing w:val="-5"/>
        </w:rPr>
      </w:pPr>
      <w:r w:rsidRPr="00DE1053">
        <w:rPr>
          <w:rFonts w:eastAsia="Times New Roman"/>
          <w:spacing w:val="-5"/>
          <w:w w:val="105"/>
        </w:rPr>
        <w:t>o</w:t>
      </w:r>
      <w:r w:rsidRPr="00DE1053">
        <w:rPr>
          <w:rFonts w:eastAsia="Times New Roman"/>
          <w:spacing w:val="-5"/>
          <w:w w:val="110"/>
        </w:rPr>
        <w:t xml:space="preserve"> aki a Házirend szabályait beta</w:t>
      </w:r>
      <w:r w:rsidRPr="00DE1053">
        <w:rPr>
          <w:rFonts w:eastAsia="Times New Roman"/>
          <w:spacing w:val="-5"/>
          <w:lang w:eastAsia="de-DE"/>
        </w:rPr>
        <w:t>rt</w:t>
      </w:r>
      <w:r w:rsidRPr="00DE1053">
        <w:rPr>
          <w:rFonts w:eastAsia="Times New Roman"/>
          <w:spacing w:val="-5"/>
          <w:w w:val="110"/>
        </w:rPr>
        <w:t>ja,</w:t>
      </w:r>
    </w:p>
    <w:p w:rsidR="00C36A37" w:rsidRPr="00DE1053" w:rsidRDefault="00C36A37" w:rsidP="00C36A37">
      <w:pPr>
        <w:widowControl w:val="0"/>
        <w:kinsoku w:val="0"/>
        <w:spacing w:line="360" w:lineRule="auto"/>
        <w:ind w:firstLine="851"/>
        <w:jc w:val="both"/>
        <w:rPr>
          <w:rFonts w:eastAsia="Times New Roman"/>
          <w:spacing w:val="-2"/>
        </w:rPr>
      </w:pPr>
      <w:r w:rsidRPr="00DE1053">
        <w:rPr>
          <w:rFonts w:eastAsia="Times New Roman"/>
          <w:spacing w:val="-2"/>
          <w:w w:val="105"/>
        </w:rPr>
        <w:t>o</w:t>
      </w:r>
      <w:r w:rsidRPr="00DE1053">
        <w:rPr>
          <w:rFonts w:eastAsia="Times New Roman"/>
          <w:spacing w:val="-2"/>
          <w:w w:val="110"/>
        </w:rPr>
        <w:t xml:space="preserve"> aki a rábízo</w:t>
      </w:r>
      <w:r w:rsidRPr="00DE1053">
        <w:rPr>
          <w:rFonts w:eastAsia="Times New Roman"/>
          <w:spacing w:val="-2"/>
          <w:lang w:eastAsia="de-DE"/>
        </w:rPr>
        <w:t>tt</w:t>
      </w:r>
      <w:r w:rsidRPr="00DE1053">
        <w:rPr>
          <w:rFonts w:eastAsia="Times New Roman"/>
          <w:spacing w:val="-2"/>
          <w:w w:val="110"/>
        </w:rPr>
        <w:t xml:space="preserve"> feladatokat </w:t>
      </w:r>
      <w:r w:rsidRPr="00DE1053">
        <w:rPr>
          <w:rFonts w:eastAsia="Times New Roman"/>
          <w:spacing w:val="-2"/>
        </w:rPr>
        <w:t>megoldja,</w:t>
      </w:r>
    </w:p>
    <w:p w:rsidR="00C36A37" w:rsidRPr="00DE1053" w:rsidRDefault="00C36A37" w:rsidP="00C36A37">
      <w:pPr>
        <w:widowControl w:val="0"/>
        <w:kinsoku w:val="0"/>
        <w:spacing w:line="360" w:lineRule="auto"/>
        <w:ind w:firstLine="851"/>
        <w:jc w:val="both"/>
        <w:rPr>
          <w:rFonts w:eastAsia="Times New Roman"/>
          <w:spacing w:val="-4"/>
        </w:rPr>
      </w:pPr>
      <w:r w:rsidRPr="00DE1053">
        <w:rPr>
          <w:rFonts w:eastAsia="Times New Roman"/>
          <w:spacing w:val="-4"/>
          <w:w w:val="105"/>
        </w:rPr>
        <w:t>o</w:t>
      </w:r>
      <w:r w:rsidRPr="00DE1053">
        <w:rPr>
          <w:rFonts w:eastAsia="Times New Roman"/>
          <w:spacing w:val="-4"/>
          <w:w w:val="110"/>
        </w:rPr>
        <w:t xml:space="preserve"> aki a társait segíti, udva</w:t>
      </w:r>
      <w:r w:rsidRPr="00DE1053">
        <w:rPr>
          <w:rFonts w:eastAsia="Times New Roman"/>
          <w:spacing w:val="-4"/>
          <w:lang w:eastAsia="de-DE"/>
        </w:rPr>
        <w:t>ri</w:t>
      </w:r>
      <w:r w:rsidRPr="00DE1053">
        <w:rPr>
          <w:rFonts w:eastAsia="Times New Roman"/>
          <w:spacing w:val="-4"/>
          <w:w w:val="110"/>
        </w:rPr>
        <w:t>as, tisztelettudó,</w:t>
      </w:r>
    </w:p>
    <w:p w:rsidR="00C36A37" w:rsidRPr="00DE1053" w:rsidRDefault="00C36A37" w:rsidP="00C36A37">
      <w:pPr>
        <w:widowControl w:val="0"/>
        <w:kinsoku w:val="0"/>
        <w:spacing w:line="360" w:lineRule="auto"/>
        <w:ind w:firstLine="851"/>
        <w:jc w:val="both"/>
        <w:rPr>
          <w:rFonts w:eastAsia="Times New Roman"/>
          <w:spacing w:val="-4"/>
        </w:rPr>
      </w:pPr>
      <w:r w:rsidRPr="00DE1053">
        <w:rPr>
          <w:rFonts w:eastAsia="Times New Roman"/>
          <w:spacing w:val="-4"/>
          <w:w w:val="105"/>
        </w:rPr>
        <w:t>o</w:t>
      </w:r>
      <w:r w:rsidRPr="00DE1053">
        <w:rPr>
          <w:rFonts w:eastAsia="Times New Roman"/>
          <w:spacing w:val="-4"/>
          <w:w w:val="110"/>
        </w:rPr>
        <w:t xml:space="preserve"> aki az órák ala</w:t>
      </w:r>
      <w:r w:rsidRPr="00DE1053">
        <w:rPr>
          <w:rFonts w:eastAsia="Times New Roman"/>
          <w:spacing w:val="-4"/>
          <w:lang w:eastAsia="de-DE"/>
        </w:rPr>
        <w:t>tt</w:t>
      </w:r>
      <w:r w:rsidRPr="00DE1053">
        <w:rPr>
          <w:rFonts w:eastAsia="Times New Roman"/>
          <w:spacing w:val="-4"/>
          <w:w w:val="110"/>
        </w:rPr>
        <w:t xml:space="preserve"> jó magata</w:t>
      </w:r>
      <w:r w:rsidRPr="00DE1053">
        <w:rPr>
          <w:rFonts w:eastAsia="Times New Roman"/>
          <w:spacing w:val="-4"/>
          <w:lang w:eastAsia="de-DE"/>
        </w:rPr>
        <w:t>rt</w:t>
      </w:r>
      <w:r w:rsidRPr="00DE1053">
        <w:rPr>
          <w:rFonts w:eastAsia="Times New Roman"/>
          <w:spacing w:val="-4"/>
          <w:w w:val="110"/>
        </w:rPr>
        <w:t>ású,</w:t>
      </w:r>
    </w:p>
    <w:p w:rsidR="00C36A37" w:rsidRPr="00DE1053" w:rsidRDefault="00C36A37" w:rsidP="00C36A37">
      <w:pPr>
        <w:widowControl w:val="0"/>
        <w:kinsoku w:val="0"/>
        <w:spacing w:line="360" w:lineRule="auto"/>
        <w:ind w:firstLine="851"/>
        <w:jc w:val="both"/>
        <w:rPr>
          <w:rFonts w:eastAsia="Times New Roman"/>
          <w:spacing w:val="-7"/>
        </w:rPr>
      </w:pPr>
      <w:r w:rsidRPr="00DE1053">
        <w:rPr>
          <w:rFonts w:eastAsia="Times New Roman"/>
          <w:spacing w:val="-7"/>
          <w:w w:val="105"/>
        </w:rPr>
        <w:t>o</w:t>
      </w:r>
      <w:r w:rsidRPr="00DE1053">
        <w:rPr>
          <w:rFonts w:eastAsia="Times New Roman"/>
          <w:spacing w:val="-7"/>
          <w:w w:val="110"/>
        </w:rPr>
        <w:t xml:space="preserve"> akinek osztályfőnöki figyelmeztetésnél súlyosabb fegyelmi büntetés nincs</w:t>
      </w:r>
      <w:r w:rsidR="00CA0176">
        <w:rPr>
          <w:rFonts w:eastAsia="Times New Roman"/>
          <w:spacing w:val="-7"/>
          <w:w w:val="110"/>
        </w:rPr>
        <w:t xml:space="preserve"> az </w:t>
      </w:r>
      <w:r w:rsidR="00CA0176">
        <w:rPr>
          <w:rFonts w:eastAsia="Times New Roman"/>
          <w:spacing w:val="-7"/>
          <w:w w:val="110"/>
        </w:rPr>
        <w:lastRenderedPageBreak/>
        <w:t>adott félév folyamán</w:t>
      </w:r>
      <w:r w:rsidRPr="00DE1053">
        <w:rPr>
          <w:rFonts w:eastAsia="Times New Roman"/>
          <w:spacing w:val="-7"/>
          <w:w w:val="110"/>
        </w:rPr>
        <w:t>.</w:t>
      </w:r>
    </w:p>
    <w:p w:rsidR="00C36A37" w:rsidRPr="00DE1053" w:rsidRDefault="00C36A37" w:rsidP="00C36A37">
      <w:pPr>
        <w:widowControl w:val="0"/>
        <w:kinsoku w:val="0"/>
        <w:spacing w:before="180" w:line="360" w:lineRule="auto"/>
        <w:ind w:firstLine="851"/>
        <w:jc w:val="both"/>
        <w:rPr>
          <w:rFonts w:eastAsia="Times New Roman"/>
          <w:spacing w:val="-10"/>
        </w:rPr>
      </w:pPr>
      <w:r w:rsidRPr="00DE1053">
        <w:rPr>
          <w:rFonts w:eastAsia="Times New Roman"/>
          <w:spacing w:val="-10"/>
          <w:w w:val="110"/>
        </w:rPr>
        <w:t>VÁLTOZÓ a magatartása annak a tanulónak,</w:t>
      </w:r>
    </w:p>
    <w:p w:rsidR="00C36A37" w:rsidRPr="00DE1053" w:rsidRDefault="00C36A37" w:rsidP="00C36A37">
      <w:pPr>
        <w:widowControl w:val="0"/>
        <w:kinsoku w:val="0"/>
        <w:spacing w:line="360" w:lineRule="auto"/>
        <w:ind w:right="792" w:firstLine="851"/>
        <w:jc w:val="both"/>
        <w:rPr>
          <w:rFonts w:eastAsia="Times New Roman"/>
          <w:spacing w:val="-8"/>
        </w:rPr>
      </w:pPr>
      <w:r w:rsidRPr="00DE1053">
        <w:rPr>
          <w:rFonts w:eastAsia="Times New Roman"/>
          <w:spacing w:val="-12"/>
          <w:w w:val="105"/>
        </w:rPr>
        <w:t>o</w:t>
      </w:r>
      <w:r w:rsidRPr="00DE1053">
        <w:rPr>
          <w:rFonts w:eastAsia="Times New Roman"/>
          <w:spacing w:val="-12"/>
          <w:w w:val="110"/>
        </w:rPr>
        <w:t xml:space="preserve"> akinek az órákon és szünetekben </w:t>
      </w:r>
      <w:r w:rsidRPr="00DE1053">
        <w:rPr>
          <w:rFonts w:eastAsia="Times New Roman"/>
          <w:spacing w:val="-12"/>
        </w:rPr>
        <w:t xml:space="preserve">a </w:t>
      </w:r>
      <w:r w:rsidRPr="00DE1053">
        <w:rPr>
          <w:rFonts w:eastAsia="Times New Roman"/>
          <w:spacing w:val="-12"/>
          <w:w w:val="110"/>
        </w:rPr>
        <w:t xml:space="preserve">magatartása ellen ismételten komoly </w:t>
      </w:r>
      <w:r w:rsidRPr="00DE1053">
        <w:rPr>
          <w:rFonts w:eastAsia="Times New Roman"/>
          <w:spacing w:val="-8"/>
          <w:w w:val="110"/>
        </w:rPr>
        <w:t>kifogás merült fel,</w:t>
      </w:r>
    </w:p>
    <w:p w:rsidR="00C36A37" w:rsidRPr="00DE1053" w:rsidRDefault="00C36A37" w:rsidP="00C36A37">
      <w:pPr>
        <w:widowControl w:val="0"/>
        <w:kinsoku w:val="0"/>
        <w:spacing w:line="360" w:lineRule="auto"/>
        <w:ind w:firstLine="851"/>
        <w:jc w:val="both"/>
        <w:rPr>
          <w:rFonts w:eastAsia="Times New Roman"/>
          <w:spacing w:val="-6"/>
        </w:rPr>
      </w:pPr>
      <w:r w:rsidRPr="00DE1053">
        <w:rPr>
          <w:rFonts w:ascii="Courier New" w:eastAsia="Times New Roman" w:hAnsi="Courier New" w:cs="Courier New"/>
          <w:spacing w:val="-6"/>
          <w:w w:val="105"/>
        </w:rPr>
        <w:t>o</w:t>
      </w:r>
      <w:r w:rsidRPr="00DE1053">
        <w:rPr>
          <w:rFonts w:eastAsia="Times New Roman"/>
          <w:spacing w:val="-6"/>
          <w:w w:val="110"/>
        </w:rPr>
        <w:t xml:space="preserve"> aki magatartásával többször megsérti a Házirend előírásait,</w:t>
      </w:r>
    </w:p>
    <w:p w:rsidR="00C36A37" w:rsidRPr="00DE1053" w:rsidRDefault="00C36A37" w:rsidP="00C36A37">
      <w:pPr>
        <w:widowControl w:val="0"/>
        <w:kinsoku w:val="0"/>
        <w:spacing w:line="360" w:lineRule="auto"/>
        <w:ind w:right="1800" w:firstLine="851"/>
        <w:jc w:val="both"/>
        <w:rPr>
          <w:rFonts w:eastAsia="Times New Roman"/>
          <w:spacing w:val="-6"/>
        </w:rPr>
      </w:pPr>
      <w:r w:rsidRPr="00DE1053">
        <w:rPr>
          <w:rFonts w:ascii="Courier New" w:eastAsia="Times New Roman" w:hAnsi="Courier New" w:cs="Courier New"/>
          <w:spacing w:val="-8"/>
          <w:w w:val="105"/>
        </w:rPr>
        <w:t>o</w:t>
      </w:r>
      <w:r w:rsidRPr="00DE1053">
        <w:rPr>
          <w:rFonts w:eastAsia="Times New Roman"/>
          <w:spacing w:val="-8"/>
          <w:w w:val="110"/>
        </w:rPr>
        <w:t xml:space="preserve"> aki ugyanakkor alkalmanként törekszik hibáinak kijavítására,</w:t>
      </w:r>
      <w:r w:rsidRPr="00DE1053">
        <w:rPr>
          <w:rFonts w:eastAsia="Times New Roman"/>
          <w:spacing w:val="-8"/>
        </w:rPr>
        <w:t xml:space="preserve"> </w:t>
      </w:r>
      <w:r w:rsidRPr="00DE1053">
        <w:rPr>
          <w:rFonts w:ascii="Courier New" w:eastAsia="Times New Roman" w:hAnsi="Courier New" w:cs="Courier New"/>
          <w:spacing w:val="-6"/>
          <w:w w:val="105"/>
        </w:rPr>
        <w:t>o</w:t>
      </w:r>
      <w:r w:rsidRPr="00DE1053">
        <w:rPr>
          <w:rFonts w:eastAsia="Times New Roman"/>
          <w:spacing w:val="-6"/>
          <w:w w:val="110"/>
        </w:rPr>
        <w:t xml:space="preserve"> akinek osztályfőnöki intőnél súlyosabb büntetése nincs.</w:t>
      </w:r>
    </w:p>
    <w:p w:rsidR="00C36A37" w:rsidRPr="00DE1053" w:rsidRDefault="00C36A37" w:rsidP="00C36A37">
      <w:pPr>
        <w:widowControl w:val="0"/>
        <w:kinsoku w:val="0"/>
        <w:spacing w:before="216" w:line="360" w:lineRule="auto"/>
        <w:ind w:firstLine="851"/>
        <w:jc w:val="both"/>
        <w:rPr>
          <w:rFonts w:eastAsia="Times New Roman"/>
          <w:spacing w:val="-10"/>
        </w:rPr>
      </w:pPr>
      <w:r w:rsidRPr="00DE1053">
        <w:rPr>
          <w:rFonts w:eastAsia="Times New Roman"/>
          <w:spacing w:val="-10"/>
          <w:w w:val="110"/>
        </w:rPr>
        <w:t>ROSSZ a magatartása annak a tanulónak,</w:t>
      </w:r>
    </w:p>
    <w:p w:rsidR="00C36A37" w:rsidRPr="00DE1053" w:rsidRDefault="00C36A37" w:rsidP="00C36A37">
      <w:pPr>
        <w:widowControl w:val="0"/>
        <w:kinsoku w:val="0"/>
        <w:spacing w:line="360" w:lineRule="auto"/>
        <w:ind w:right="288" w:firstLine="851"/>
        <w:jc w:val="both"/>
        <w:rPr>
          <w:rFonts w:eastAsia="Times New Roman"/>
          <w:spacing w:val="-9"/>
        </w:rPr>
      </w:pPr>
      <w:r w:rsidRPr="00DE1053">
        <w:rPr>
          <w:rFonts w:ascii="Courier New" w:eastAsia="Times New Roman" w:hAnsi="Courier New" w:cs="Courier New"/>
          <w:spacing w:val="-10"/>
          <w:w w:val="105"/>
        </w:rPr>
        <w:t>o</w:t>
      </w:r>
      <w:r w:rsidRPr="00DE1053">
        <w:rPr>
          <w:rFonts w:eastAsia="Times New Roman"/>
          <w:spacing w:val="-10"/>
        </w:rPr>
        <w:t xml:space="preserve"> a</w:t>
      </w:r>
      <w:r w:rsidRPr="00DE1053">
        <w:rPr>
          <w:rFonts w:eastAsia="Times New Roman"/>
          <w:spacing w:val="-10"/>
          <w:w w:val="110"/>
        </w:rPr>
        <w:t xml:space="preserve">kinek az órák és az óraszünetek alatti és/vagy/ az iskolán kívüli magatartása </w:t>
      </w:r>
      <w:r w:rsidRPr="00DE1053">
        <w:rPr>
          <w:rFonts w:eastAsia="Times New Roman"/>
          <w:spacing w:val="-9"/>
          <w:w w:val="110"/>
        </w:rPr>
        <w:t>ellen ismételten súlyos kifogás merül fel,</w:t>
      </w:r>
    </w:p>
    <w:p w:rsidR="00C36A37" w:rsidRPr="00DE1053" w:rsidRDefault="00C36A37" w:rsidP="00C36A37">
      <w:pPr>
        <w:widowControl w:val="0"/>
        <w:kinsoku w:val="0"/>
        <w:spacing w:line="360" w:lineRule="auto"/>
        <w:ind w:right="360" w:firstLine="851"/>
        <w:jc w:val="both"/>
        <w:rPr>
          <w:rFonts w:eastAsia="Times New Roman"/>
          <w:spacing w:val="-10"/>
        </w:rPr>
      </w:pPr>
      <w:r w:rsidRPr="00DE1053">
        <w:rPr>
          <w:rFonts w:ascii="Courier New" w:eastAsia="Times New Roman" w:hAnsi="Courier New" w:cs="Courier New"/>
          <w:spacing w:val="-10"/>
          <w:w w:val="105"/>
        </w:rPr>
        <w:t>o</w:t>
      </w:r>
      <w:r w:rsidRPr="00DE1053">
        <w:rPr>
          <w:rFonts w:eastAsia="Times New Roman"/>
          <w:spacing w:val="-10"/>
          <w:w w:val="110"/>
        </w:rPr>
        <w:t xml:space="preserve"> aki a Házirend szabályait ismételten és durván megsérti, a hibák kijavítására nem törekszik,</w:t>
      </w:r>
    </w:p>
    <w:p w:rsidR="00C36A37" w:rsidRPr="00DE1053" w:rsidRDefault="00C36A37" w:rsidP="00C36A37">
      <w:pPr>
        <w:widowControl w:val="0"/>
        <w:kinsoku w:val="0"/>
        <w:spacing w:line="360" w:lineRule="auto"/>
        <w:ind w:right="864" w:firstLine="851"/>
        <w:jc w:val="both"/>
        <w:rPr>
          <w:rFonts w:eastAsia="Times New Roman"/>
          <w:spacing w:val="-9"/>
        </w:rPr>
      </w:pPr>
      <w:r w:rsidRPr="00DE1053">
        <w:rPr>
          <w:rFonts w:ascii="Courier New" w:eastAsia="Times New Roman" w:hAnsi="Courier New" w:cs="Courier New"/>
          <w:spacing w:val="-11"/>
          <w:w w:val="105"/>
        </w:rPr>
        <w:t>o</w:t>
      </w:r>
      <w:r w:rsidRPr="00DE1053">
        <w:rPr>
          <w:rFonts w:eastAsia="Times New Roman"/>
          <w:spacing w:val="-11"/>
          <w:w w:val="110"/>
        </w:rPr>
        <w:t xml:space="preserve"> aki udvariatlan, durva, szemtelen, a közösségi tulajdont vagy társainak </w:t>
      </w:r>
      <w:r w:rsidRPr="00DE1053">
        <w:rPr>
          <w:rFonts w:eastAsia="Times New Roman"/>
          <w:spacing w:val="-9"/>
          <w:w w:val="110"/>
        </w:rPr>
        <w:t>tulajdonát rongálja, kisebb lopásokat követ el,</w:t>
      </w:r>
    </w:p>
    <w:p w:rsidR="00C36A37" w:rsidRPr="00DE1053" w:rsidRDefault="00C36A37" w:rsidP="00C36A37">
      <w:pPr>
        <w:widowControl w:val="0"/>
        <w:kinsoku w:val="0"/>
        <w:spacing w:line="360" w:lineRule="auto"/>
        <w:ind w:firstLine="851"/>
        <w:jc w:val="both"/>
        <w:rPr>
          <w:rFonts w:eastAsia="Times New Roman"/>
          <w:spacing w:val="-10"/>
        </w:rPr>
      </w:pPr>
      <w:r w:rsidRPr="00DE1053">
        <w:rPr>
          <w:rFonts w:ascii="Courier New" w:eastAsia="Times New Roman" w:hAnsi="Courier New" w:cs="Courier New"/>
          <w:spacing w:val="-11"/>
          <w:w w:val="105"/>
        </w:rPr>
        <w:t>o</w:t>
      </w:r>
      <w:r w:rsidRPr="00DE1053">
        <w:rPr>
          <w:rFonts w:eastAsia="Times New Roman"/>
          <w:spacing w:val="-11"/>
          <w:w w:val="110"/>
        </w:rPr>
        <w:t xml:space="preserve"> aki a tanév során súlyos fegyelmi büntetésben: </w:t>
      </w:r>
      <w:r w:rsidRPr="00DE1053">
        <w:rPr>
          <w:rFonts w:eastAsia="Times New Roman"/>
          <w:spacing w:val="-11"/>
        </w:rPr>
        <w:t>-</w:t>
      </w:r>
      <w:r w:rsidRPr="00DE1053">
        <w:rPr>
          <w:rFonts w:ascii="Bookman Old Style" w:eastAsia="Times New Roman" w:hAnsi="Bookman Old Style" w:cs="Bookman Old Style"/>
          <w:spacing w:val="-11"/>
          <w:sz w:val="6"/>
          <w:szCs w:val="6"/>
        </w:rPr>
        <w:t>-</w:t>
      </w:r>
      <w:r w:rsidRPr="00DE1053">
        <w:rPr>
          <w:rFonts w:eastAsia="Times New Roman"/>
          <w:spacing w:val="-11"/>
        </w:rPr>
        <w:t xml:space="preserve"> igazgat</w:t>
      </w:r>
      <w:r w:rsidRPr="00DE1053">
        <w:rPr>
          <w:rFonts w:eastAsia="Times New Roman"/>
          <w:spacing w:val="-11"/>
          <w:w w:val="110"/>
        </w:rPr>
        <w:t xml:space="preserve">ói intés, megrovás, más </w:t>
      </w:r>
      <w:r w:rsidRPr="00DE1053">
        <w:rPr>
          <w:rFonts w:eastAsia="Times New Roman"/>
          <w:spacing w:val="-8"/>
          <w:w w:val="110"/>
        </w:rPr>
        <w:t>osztályba való áthelyezés</w:t>
      </w:r>
      <w:r w:rsidRPr="00DE1053">
        <w:rPr>
          <w:rFonts w:eastAsia="Times New Roman"/>
          <w:spacing w:val="-8"/>
        </w:rPr>
        <w:t xml:space="preserve">- </w:t>
      </w:r>
      <w:r w:rsidRPr="00DE1053">
        <w:rPr>
          <w:rFonts w:eastAsia="Times New Roman"/>
          <w:spacing w:val="-8"/>
          <w:w w:val="110"/>
        </w:rPr>
        <w:t xml:space="preserve">részesült, illetve rendőrségi ügye volt, amelyben </w:t>
      </w:r>
      <w:r w:rsidRPr="00DE1053">
        <w:rPr>
          <w:rFonts w:eastAsia="Times New Roman"/>
          <w:spacing w:val="-10"/>
          <w:w w:val="110"/>
        </w:rPr>
        <w:t>elmarasztalták,</w:t>
      </w:r>
    </w:p>
    <w:p w:rsidR="00C36A37" w:rsidRPr="00DE1053" w:rsidRDefault="00C36A37" w:rsidP="00C36A37">
      <w:pPr>
        <w:widowControl w:val="0"/>
        <w:kinsoku w:val="0"/>
        <w:spacing w:line="360" w:lineRule="auto"/>
        <w:ind w:firstLine="851"/>
        <w:jc w:val="both"/>
        <w:rPr>
          <w:rFonts w:eastAsia="Times New Roman"/>
          <w:spacing w:val="-10"/>
        </w:rPr>
      </w:pPr>
      <w:r w:rsidRPr="00DE1053">
        <w:rPr>
          <w:rFonts w:ascii="Courier New" w:eastAsia="Times New Roman" w:hAnsi="Courier New" w:cs="Courier New"/>
          <w:spacing w:val="5"/>
          <w:w w:val="105"/>
        </w:rPr>
        <w:t>o</w:t>
      </w:r>
      <w:r w:rsidRPr="00DE1053">
        <w:rPr>
          <w:rFonts w:eastAsia="Times New Roman"/>
          <w:spacing w:val="5"/>
          <w:w w:val="110"/>
        </w:rPr>
        <w:t xml:space="preserve"> aki igazolatlanul hiányzik /a törvényben meghatározott óraszámnak </w:t>
      </w:r>
      <w:r w:rsidRPr="00DE1053">
        <w:rPr>
          <w:rFonts w:eastAsia="Times New Roman"/>
          <w:spacing w:val="-10"/>
          <w:w w:val="110"/>
        </w:rPr>
        <w:t>megfelelően</w:t>
      </w:r>
    </w:p>
    <w:p w:rsidR="00C36A37" w:rsidRPr="00DE1053" w:rsidRDefault="00C36A37" w:rsidP="00C36A37">
      <w:pPr>
        <w:widowControl w:val="0"/>
        <w:kinsoku w:val="0"/>
        <w:spacing w:before="216" w:line="360" w:lineRule="auto"/>
        <w:ind w:firstLine="851"/>
        <w:jc w:val="both"/>
        <w:rPr>
          <w:rFonts w:eastAsia="Times New Roman"/>
          <w:spacing w:val="-10"/>
        </w:rPr>
      </w:pPr>
      <w:r w:rsidRPr="00DE1053">
        <w:rPr>
          <w:rFonts w:eastAsia="Times New Roman"/>
          <w:spacing w:val="-3"/>
          <w:w w:val="110"/>
        </w:rPr>
        <w:t>A magatartás értékelésénél és minősítésénél a példás (5), jó (4), változó (3),</w:t>
      </w:r>
      <w:r w:rsidRPr="00DE1053">
        <w:rPr>
          <w:rFonts w:eastAsia="Times New Roman"/>
          <w:spacing w:val="-3"/>
        </w:rPr>
        <w:t xml:space="preserve"> rossz (2) </w:t>
      </w:r>
      <w:r w:rsidRPr="00DE1053">
        <w:rPr>
          <w:rFonts w:eastAsia="Times New Roman"/>
          <w:spacing w:val="-10"/>
          <w:w w:val="110"/>
        </w:rPr>
        <w:t>érdemjegyeket alkalmazzuk.</w:t>
      </w:r>
    </w:p>
    <w:p w:rsidR="00C36A37" w:rsidRPr="00DE1053" w:rsidRDefault="00C36A37" w:rsidP="00C36A37">
      <w:pPr>
        <w:widowControl w:val="0"/>
        <w:kinsoku w:val="0"/>
        <w:spacing w:before="792" w:line="360" w:lineRule="auto"/>
        <w:rPr>
          <w:rFonts w:eastAsia="Times New Roman"/>
          <w:b/>
          <w:bCs/>
          <w:spacing w:val="-4"/>
          <w:w w:val="105"/>
        </w:rPr>
      </w:pPr>
      <w:r w:rsidRPr="00DE1053">
        <w:rPr>
          <w:rFonts w:eastAsia="Times New Roman"/>
          <w:b/>
          <w:bCs/>
          <w:spacing w:val="-4"/>
          <w:w w:val="105"/>
        </w:rPr>
        <w:t>A tanulói szorgalma értékelésének minősítésének követelményei és fokozatai</w:t>
      </w:r>
    </w:p>
    <w:p w:rsidR="00C36A37" w:rsidRPr="00DE1053" w:rsidRDefault="00C36A37" w:rsidP="00C36A37">
      <w:pPr>
        <w:widowControl w:val="0"/>
        <w:kinsoku w:val="0"/>
        <w:spacing w:before="180" w:line="360" w:lineRule="auto"/>
        <w:ind w:firstLine="851"/>
        <w:rPr>
          <w:rFonts w:eastAsia="Times New Roman"/>
          <w:spacing w:val="-8"/>
        </w:rPr>
      </w:pPr>
      <w:r w:rsidRPr="00DE1053">
        <w:rPr>
          <w:rFonts w:eastAsia="Times New Roman"/>
          <w:spacing w:val="-8"/>
          <w:w w:val="110"/>
        </w:rPr>
        <w:t>PÉLDÁS szorgalmú az a t</w:t>
      </w:r>
      <w:r w:rsidRPr="00DE1053">
        <w:rPr>
          <w:rFonts w:eastAsia="Times New Roman"/>
          <w:spacing w:val="-8"/>
          <w:lang w:eastAsia="de-DE"/>
        </w:rPr>
        <w:t>an</w:t>
      </w:r>
      <w:r w:rsidRPr="00DE1053">
        <w:rPr>
          <w:rFonts w:eastAsia="Times New Roman"/>
          <w:spacing w:val="-8"/>
          <w:w w:val="110"/>
        </w:rPr>
        <w:t>uló, aki</w:t>
      </w:r>
    </w:p>
    <w:p w:rsidR="00C36A37" w:rsidRPr="00DE1053" w:rsidRDefault="00C36A37" w:rsidP="00C36A37">
      <w:pPr>
        <w:widowControl w:val="0"/>
        <w:kinsoku w:val="0"/>
        <w:spacing w:line="360" w:lineRule="auto"/>
        <w:ind w:firstLine="851"/>
        <w:rPr>
          <w:rFonts w:eastAsia="Times New Roman"/>
          <w:spacing w:val="8"/>
          <w:w w:val="110"/>
        </w:rPr>
      </w:pPr>
      <w:r w:rsidRPr="00DE1053">
        <w:rPr>
          <w:rFonts w:ascii="Courier New" w:eastAsia="Times New Roman" w:hAnsi="Courier New" w:cs="Courier New"/>
          <w:spacing w:val="8"/>
          <w:w w:val="105"/>
        </w:rPr>
        <w:t>o</w:t>
      </w:r>
      <w:r w:rsidRPr="00DE1053">
        <w:rPr>
          <w:rFonts w:eastAsia="Times New Roman"/>
          <w:spacing w:val="8"/>
          <w:w w:val="110"/>
        </w:rPr>
        <w:t xml:space="preserve"> képességeihez mé</w:t>
      </w:r>
      <w:r w:rsidRPr="00DE1053">
        <w:rPr>
          <w:rFonts w:eastAsia="Times New Roman"/>
          <w:spacing w:val="8"/>
          <w:lang w:eastAsia="de-DE"/>
        </w:rPr>
        <w:t>rt</w:t>
      </w:r>
      <w:r w:rsidRPr="00DE1053">
        <w:rPr>
          <w:rFonts w:eastAsia="Times New Roman"/>
          <w:spacing w:val="8"/>
          <w:w w:val="110"/>
        </w:rPr>
        <w:t>en rendszeresen t</w:t>
      </w:r>
      <w:r w:rsidRPr="00DE1053">
        <w:rPr>
          <w:rFonts w:eastAsia="Times New Roman"/>
          <w:spacing w:val="8"/>
          <w:lang w:eastAsia="de-DE"/>
        </w:rPr>
        <w:t>an</w:t>
      </w:r>
      <w:r w:rsidRPr="00DE1053">
        <w:rPr>
          <w:rFonts w:eastAsia="Times New Roman"/>
          <w:spacing w:val="8"/>
          <w:w w:val="110"/>
        </w:rPr>
        <w:t>ul, maximális</w:t>
      </w:r>
    </w:p>
    <w:p w:rsidR="00C36A37" w:rsidRPr="00DE1053" w:rsidRDefault="00C36A37" w:rsidP="00C36A37">
      <w:pPr>
        <w:widowControl w:val="0"/>
        <w:kinsoku w:val="0"/>
        <w:spacing w:line="360" w:lineRule="auto"/>
        <w:ind w:firstLine="851"/>
        <w:rPr>
          <w:rFonts w:eastAsia="Times New Roman"/>
          <w:spacing w:val="-10"/>
        </w:rPr>
      </w:pPr>
      <w:proofErr w:type="gramStart"/>
      <w:r w:rsidRPr="00DE1053">
        <w:rPr>
          <w:rFonts w:eastAsia="Times New Roman"/>
          <w:spacing w:val="-10"/>
          <w:w w:val="110"/>
        </w:rPr>
        <w:t>eredményekre</w:t>
      </w:r>
      <w:proofErr w:type="gramEnd"/>
      <w:r w:rsidRPr="00DE1053">
        <w:rPr>
          <w:rFonts w:eastAsia="Times New Roman"/>
          <w:spacing w:val="-10"/>
          <w:w w:val="110"/>
        </w:rPr>
        <w:t xml:space="preserve"> törekszik,</w:t>
      </w:r>
    </w:p>
    <w:p w:rsidR="00C36A37" w:rsidRPr="00DE1053" w:rsidRDefault="00C36A37" w:rsidP="00C36A37">
      <w:pPr>
        <w:widowControl w:val="0"/>
        <w:kinsoku w:val="0"/>
        <w:spacing w:line="360" w:lineRule="auto"/>
        <w:ind w:left="851" w:right="72"/>
        <w:rPr>
          <w:rFonts w:eastAsia="Times New Roman"/>
          <w:spacing w:val="-10"/>
        </w:rPr>
      </w:pPr>
      <w:r w:rsidRPr="00DE1053">
        <w:rPr>
          <w:rFonts w:ascii="Courier New" w:eastAsia="Times New Roman" w:hAnsi="Courier New" w:cs="Courier New"/>
          <w:spacing w:val="-8"/>
          <w:w w:val="105"/>
        </w:rPr>
        <w:t>o</w:t>
      </w:r>
      <w:r w:rsidRPr="00DE1053">
        <w:rPr>
          <w:rFonts w:eastAsia="Times New Roman"/>
          <w:spacing w:val="-8"/>
          <w:w w:val="110"/>
        </w:rPr>
        <w:t xml:space="preserve"> a félév során jelentősen javíto</w:t>
      </w:r>
      <w:r w:rsidRPr="00DE1053">
        <w:rPr>
          <w:rFonts w:eastAsia="Times New Roman"/>
          <w:spacing w:val="-8"/>
          <w:lang w:eastAsia="de-DE"/>
        </w:rPr>
        <w:t>tt</w:t>
      </w:r>
      <w:r w:rsidRPr="00DE1053">
        <w:rPr>
          <w:rFonts w:eastAsia="Times New Roman"/>
          <w:spacing w:val="-8"/>
          <w:w w:val="110"/>
        </w:rPr>
        <w:t xml:space="preserve"> saját korábbi teljesítményén legalább három </w:t>
      </w:r>
      <w:r w:rsidRPr="00DE1053">
        <w:rPr>
          <w:rFonts w:eastAsia="Times New Roman"/>
          <w:spacing w:val="-10"/>
          <w:w w:val="110"/>
        </w:rPr>
        <w:t>tantárgyból,</w:t>
      </w:r>
    </w:p>
    <w:p w:rsidR="00C36A37" w:rsidRPr="00DE1053" w:rsidRDefault="00C36A37" w:rsidP="00C36A37">
      <w:pPr>
        <w:widowControl w:val="0"/>
        <w:kinsoku w:val="0"/>
        <w:spacing w:line="360" w:lineRule="auto"/>
        <w:ind w:firstLine="851"/>
        <w:rPr>
          <w:rFonts w:eastAsia="Times New Roman"/>
          <w:spacing w:val="-3"/>
        </w:rPr>
      </w:pPr>
      <w:r w:rsidRPr="00DE1053">
        <w:rPr>
          <w:rFonts w:ascii="Courier New" w:eastAsia="Times New Roman" w:hAnsi="Courier New" w:cs="Courier New"/>
          <w:spacing w:val="-3"/>
          <w:w w:val="105"/>
        </w:rPr>
        <w:t>o</w:t>
      </w:r>
      <w:r w:rsidRPr="00DE1053">
        <w:rPr>
          <w:rFonts w:eastAsia="Times New Roman"/>
          <w:spacing w:val="-3"/>
          <w:w w:val="110"/>
        </w:rPr>
        <w:t xml:space="preserve"> házi feladatát </w:t>
      </w:r>
      <w:r w:rsidRPr="00DE1053">
        <w:rPr>
          <w:rFonts w:eastAsia="Times New Roman"/>
          <w:spacing w:val="-3"/>
        </w:rPr>
        <w:t xml:space="preserve">pontosan </w:t>
      </w:r>
      <w:r w:rsidRPr="00DE1053">
        <w:rPr>
          <w:rFonts w:eastAsia="Times New Roman"/>
          <w:spacing w:val="-3"/>
          <w:w w:val="110"/>
        </w:rPr>
        <w:t>elkészíti felszerelését,</w:t>
      </w:r>
      <w:r w:rsidRPr="00DE1053">
        <w:rPr>
          <w:rFonts w:eastAsia="Times New Roman"/>
          <w:spacing w:val="-3"/>
        </w:rPr>
        <w:t xml:space="preserve"> elhozza,</w:t>
      </w:r>
    </w:p>
    <w:p w:rsidR="00C36A37" w:rsidRPr="00DE1053" w:rsidRDefault="00C36A37" w:rsidP="00C36A37">
      <w:pPr>
        <w:widowControl w:val="0"/>
        <w:kinsoku w:val="0"/>
        <w:spacing w:line="360" w:lineRule="auto"/>
        <w:ind w:firstLine="851"/>
        <w:rPr>
          <w:rFonts w:eastAsia="Times New Roman"/>
          <w:spacing w:val="-4"/>
        </w:rPr>
      </w:pPr>
      <w:r w:rsidRPr="00DE1053">
        <w:rPr>
          <w:rFonts w:ascii="Courier New" w:eastAsia="Times New Roman" w:hAnsi="Courier New" w:cs="Courier New"/>
          <w:spacing w:val="-4"/>
          <w:w w:val="105"/>
        </w:rPr>
        <w:t>o</w:t>
      </w:r>
      <w:r w:rsidRPr="00DE1053">
        <w:rPr>
          <w:rFonts w:eastAsia="Times New Roman"/>
          <w:spacing w:val="-4"/>
          <w:w w:val="110"/>
        </w:rPr>
        <w:t xml:space="preserve"> az órák ala</w:t>
      </w:r>
      <w:r w:rsidRPr="00DE1053">
        <w:rPr>
          <w:rFonts w:eastAsia="Times New Roman"/>
          <w:spacing w:val="-4"/>
          <w:lang w:eastAsia="de-DE"/>
        </w:rPr>
        <w:t>tt</w:t>
      </w:r>
      <w:r w:rsidRPr="00DE1053">
        <w:rPr>
          <w:rFonts w:eastAsia="Times New Roman"/>
          <w:spacing w:val="-4"/>
          <w:w w:val="110"/>
        </w:rPr>
        <w:t>i munkáb</w:t>
      </w:r>
      <w:r w:rsidRPr="00DE1053">
        <w:rPr>
          <w:rFonts w:eastAsia="Times New Roman"/>
          <w:spacing w:val="-4"/>
          <w:lang w:eastAsia="de-DE"/>
        </w:rPr>
        <w:t>an</w:t>
      </w:r>
      <w:r w:rsidRPr="00DE1053">
        <w:rPr>
          <w:rFonts w:eastAsia="Times New Roman"/>
          <w:spacing w:val="-4"/>
          <w:w w:val="110"/>
        </w:rPr>
        <w:t xml:space="preserve"> aktív</w:t>
      </w:r>
      <w:r w:rsidRPr="00DE1053">
        <w:rPr>
          <w:rFonts w:eastAsia="Times New Roman"/>
          <w:spacing w:val="-4"/>
          <w:lang w:eastAsia="de-DE"/>
        </w:rPr>
        <w:t>an</w:t>
      </w:r>
      <w:r w:rsidRPr="00DE1053">
        <w:rPr>
          <w:rFonts w:eastAsia="Times New Roman"/>
          <w:spacing w:val="-4"/>
          <w:w w:val="110"/>
        </w:rPr>
        <w:t xml:space="preserve"> részt vesz,</w:t>
      </w:r>
    </w:p>
    <w:p w:rsidR="00C36A37" w:rsidRPr="00DE1053" w:rsidRDefault="00C36A37" w:rsidP="00C36A37">
      <w:pPr>
        <w:widowControl w:val="0"/>
        <w:kinsoku w:val="0"/>
        <w:spacing w:line="360" w:lineRule="auto"/>
        <w:ind w:left="708" w:right="72" w:firstLine="143"/>
        <w:rPr>
          <w:rFonts w:eastAsia="Times New Roman"/>
          <w:spacing w:val="-10"/>
        </w:rPr>
      </w:pPr>
      <w:r w:rsidRPr="00DE1053">
        <w:rPr>
          <w:rFonts w:ascii="Courier New" w:eastAsia="Times New Roman" w:hAnsi="Courier New" w:cs="Courier New"/>
          <w:spacing w:val="-11"/>
          <w:w w:val="105"/>
        </w:rPr>
        <w:t>o</w:t>
      </w:r>
      <w:r w:rsidRPr="00DE1053">
        <w:rPr>
          <w:rFonts w:eastAsia="Times New Roman"/>
          <w:spacing w:val="-11"/>
          <w:w w:val="110"/>
        </w:rPr>
        <w:t xml:space="preserve"> ismereteit önképzéssel, gyűjtőmunkával is bővíti, törekszik arra, hogy munká</w:t>
      </w:r>
      <w:r w:rsidRPr="00DE1053">
        <w:rPr>
          <w:rFonts w:eastAsia="Times New Roman"/>
          <w:spacing w:val="-11"/>
        </w:rPr>
        <w:t xml:space="preserve">i </w:t>
      </w:r>
      <w:r w:rsidRPr="00DE1053">
        <w:rPr>
          <w:rFonts w:eastAsia="Times New Roman"/>
          <w:spacing w:val="-10"/>
          <w:w w:val="110"/>
        </w:rPr>
        <w:lastRenderedPageBreak/>
        <w:t>esztétikus külsejűek legyenek.</w:t>
      </w:r>
    </w:p>
    <w:p w:rsidR="00C36A37" w:rsidRPr="00DE1053" w:rsidRDefault="00C36A37" w:rsidP="00C36A37">
      <w:pPr>
        <w:widowControl w:val="0"/>
        <w:kinsoku w:val="0"/>
        <w:spacing w:line="360" w:lineRule="auto"/>
        <w:ind w:left="720"/>
        <w:rPr>
          <w:rFonts w:eastAsia="Times New Roman"/>
          <w:spacing w:val="-8"/>
        </w:rPr>
      </w:pPr>
      <w:r w:rsidRPr="00DE1053">
        <w:rPr>
          <w:rFonts w:eastAsia="Times New Roman"/>
          <w:spacing w:val="-8"/>
          <w:w w:val="110"/>
        </w:rPr>
        <w:t>JÓ szorgalmú az a t</w:t>
      </w:r>
      <w:r w:rsidRPr="00DE1053">
        <w:rPr>
          <w:rFonts w:eastAsia="Times New Roman"/>
          <w:spacing w:val="-8"/>
          <w:lang w:eastAsia="de-DE"/>
        </w:rPr>
        <w:t>an</w:t>
      </w:r>
      <w:r w:rsidRPr="00DE1053">
        <w:rPr>
          <w:rFonts w:eastAsia="Times New Roman"/>
          <w:spacing w:val="-8"/>
          <w:w w:val="110"/>
        </w:rPr>
        <w:t>uló, aki</w:t>
      </w:r>
    </w:p>
    <w:p w:rsidR="00C36A37" w:rsidRPr="00DE1053" w:rsidRDefault="00C36A37" w:rsidP="00C36A37">
      <w:pPr>
        <w:widowControl w:val="0"/>
        <w:kinsoku w:val="0"/>
        <w:spacing w:line="360" w:lineRule="auto"/>
        <w:ind w:left="1080"/>
        <w:rPr>
          <w:rFonts w:eastAsia="Times New Roman"/>
          <w:spacing w:val="-5"/>
        </w:rPr>
      </w:pPr>
      <w:r w:rsidRPr="00DE1053">
        <w:rPr>
          <w:rFonts w:eastAsia="Times New Roman"/>
          <w:spacing w:val="-5"/>
          <w:w w:val="105"/>
        </w:rPr>
        <w:t>o</w:t>
      </w:r>
      <w:r w:rsidRPr="00DE1053">
        <w:rPr>
          <w:rFonts w:eastAsia="Times New Roman"/>
          <w:spacing w:val="-5"/>
          <w:w w:val="110"/>
        </w:rPr>
        <w:t xml:space="preserve"> képességeihez mé</w:t>
      </w:r>
      <w:r w:rsidRPr="00DE1053">
        <w:rPr>
          <w:rFonts w:eastAsia="Times New Roman"/>
          <w:spacing w:val="-5"/>
          <w:lang w:eastAsia="de-DE"/>
        </w:rPr>
        <w:t>rt</w:t>
      </w:r>
      <w:r w:rsidRPr="00DE1053">
        <w:rPr>
          <w:rFonts w:eastAsia="Times New Roman"/>
          <w:spacing w:val="-5"/>
          <w:w w:val="110"/>
        </w:rPr>
        <w:t>en rendszeresen t</w:t>
      </w:r>
      <w:r w:rsidRPr="00DE1053">
        <w:rPr>
          <w:rFonts w:eastAsia="Times New Roman"/>
          <w:spacing w:val="-5"/>
          <w:lang w:eastAsia="de-DE"/>
        </w:rPr>
        <w:t>an</w:t>
      </w:r>
      <w:r w:rsidRPr="00DE1053">
        <w:rPr>
          <w:rFonts w:eastAsia="Times New Roman"/>
          <w:spacing w:val="-5"/>
          <w:w w:val="110"/>
        </w:rPr>
        <w:t>ul,</w:t>
      </w:r>
    </w:p>
    <w:p w:rsidR="00C36A37" w:rsidRPr="00DE1053" w:rsidRDefault="00C36A37" w:rsidP="00C36A37">
      <w:pPr>
        <w:widowControl w:val="0"/>
        <w:kinsoku w:val="0"/>
        <w:spacing w:line="360" w:lineRule="auto"/>
        <w:ind w:right="288"/>
        <w:jc w:val="right"/>
        <w:rPr>
          <w:rFonts w:eastAsia="Times New Roman"/>
          <w:spacing w:val="-6"/>
        </w:rPr>
      </w:pPr>
      <w:r w:rsidRPr="00DE1053">
        <w:rPr>
          <w:rFonts w:eastAsia="Times New Roman"/>
          <w:spacing w:val="-6"/>
          <w:w w:val="105"/>
        </w:rPr>
        <w:t>o</w:t>
      </w:r>
      <w:r w:rsidRPr="00DE1053">
        <w:rPr>
          <w:rFonts w:eastAsia="Times New Roman"/>
          <w:spacing w:val="-6"/>
          <w:w w:val="110"/>
        </w:rPr>
        <w:t xml:space="preserve"> a félév során egy vagy ke</w:t>
      </w:r>
      <w:r w:rsidRPr="00DE1053">
        <w:rPr>
          <w:rFonts w:eastAsia="Times New Roman"/>
          <w:spacing w:val="-6"/>
          <w:lang w:eastAsia="de-DE"/>
        </w:rPr>
        <w:t>tt</w:t>
      </w:r>
      <w:r w:rsidRPr="00DE1053">
        <w:rPr>
          <w:rFonts w:eastAsia="Times New Roman"/>
          <w:spacing w:val="-6"/>
          <w:w w:val="110"/>
        </w:rPr>
        <w:t>ő t</w:t>
      </w:r>
      <w:r w:rsidRPr="00DE1053">
        <w:rPr>
          <w:rFonts w:eastAsia="Times New Roman"/>
          <w:spacing w:val="-6"/>
          <w:lang w:eastAsia="de-DE"/>
        </w:rPr>
        <w:t>an</w:t>
      </w:r>
      <w:r w:rsidRPr="00DE1053">
        <w:rPr>
          <w:rFonts w:eastAsia="Times New Roman"/>
          <w:spacing w:val="-6"/>
          <w:w w:val="110"/>
        </w:rPr>
        <w:t>tárgyból ronto</w:t>
      </w:r>
      <w:r w:rsidRPr="00DE1053">
        <w:rPr>
          <w:rFonts w:eastAsia="Times New Roman"/>
          <w:spacing w:val="-6"/>
          <w:lang w:eastAsia="de-DE"/>
        </w:rPr>
        <w:t>tt</w:t>
      </w:r>
      <w:r w:rsidRPr="00DE1053">
        <w:rPr>
          <w:rFonts w:eastAsia="Times New Roman"/>
          <w:spacing w:val="-6"/>
          <w:w w:val="110"/>
        </w:rPr>
        <w:t xml:space="preserve"> saját korábbi teljesít</w:t>
      </w:r>
      <w:r w:rsidRPr="00DE1053">
        <w:rPr>
          <w:rFonts w:eastAsia="Times New Roman"/>
          <w:spacing w:val="-6"/>
        </w:rPr>
        <w:t>m</w:t>
      </w:r>
      <w:r w:rsidRPr="00DE1053">
        <w:rPr>
          <w:rFonts w:eastAsia="Times New Roman"/>
          <w:spacing w:val="-6"/>
          <w:w w:val="110"/>
        </w:rPr>
        <w:t>ényén,</w:t>
      </w:r>
    </w:p>
    <w:p w:rsidR="00C36A37" w:rsidRPr="00DE1053" w:rsidRDefault="00C36A37" w:rsidP="00C36A37">
      <w:pPr>
        <w:widowControl w:val="0"/>
        <w:kinsoku w:val="0"/>
        <w:spacing w:line="360" w:lineRule="auto"/>
        <w:ind w:left="1080"/>
        <w:rPr>
          <w:rFonts w:eastAsia="Times New Roman"/>
          <w:spacing w:val="-4"/>
        </w:rPr>
      </w:pPr>
      <w:r w:rsidRPr="00DE1053">
        <w:rPr>
          <w:rFonts w:eastAsia="Times New Roman"/>
          <w:spacing w:val="-4"/>
          <w:w w:val="105"/>
        </w:rPr>
        <w:t>o</w:t>
      </w:r>
      <w:r w:rsidRPr="00DE1053">
        <w:rPr>
          <w:rFonts w:eastAsia="Times New Roman"/>
          <w:spacing w:val="-4"/>
          <w:w w:val="110"/>
        </w:rPr>
        <w:t xml:space="preserve"> házi feladatát </w:t>
      </w:r>
      <w:r w:rsidRPr="00DE1053">
        <w:rPr>
          <w:rFonts w:eastAsia="Times New Roman"/>
          <w:spacing w:val="-4"/>
        </w:rPr>
        <w:t xml:space="preserve">rendszeresen </w:t>
      </w:r>
      <w:r w:rsidRPr="00DE1053">
        <w:rPr>
          <w:rFonts w:eastAsia="Times New Roman"/>
          <w:spacing w:val="-4"/>
          <w:w w:val="110"/>
        </w:rPr>
        <w:t>elkészíti, felszerelését rendben magával ho</w:t>
      </w:r>
      <w:r w:rsidRPr="00DE1053">
        <w:rPr>
          <w:rFonts w:eastAsia="Times New Roman"/>
          <w:spacing w:val="-4"/>
        </w:rPr>
        <w:t>zza,</w:t>
      </w:r>
    </w:p>
    <w:p w:rsidR="00C36A37" w:rsidRPr="00DE1053" w:rsidRDefault="00C36A37" w:rsidP="00C36A37">
      <w:pPr>
        <w:widowControl w:val="0"/>
        <w:kinsoku w:val="0"/>
        <w:spacing w:line="360" w:lineRule="auto"/>
        <w:ind w:left="1440" w:right="288" w:hanging="360"/>
        <w:rPr>
          <w:rFonts w:eastAsia="Times New Roman"/>
          <w:spacing w:val="-9"/>
        </w:rPr>
      </w:pPr>
      <w:r w:rsidRPr="00DE1053">
        <w:rPr>
          <w:rFonts w:eastAsia="Times New Roman"/>
          <w:spacing w:val="-10"/>
          <w:w w:val="105"/>
        </w:rPr>
        <w:t>o</w:t>
      </w:r>
      <w:r w:rsidRPr="00DE1053">
        <w:rPr>
          <w:rFonts w:eastAsia="Times New Roman"/>
          <w:spacing w:val="-10"/>
          <w:w w:val="110"/>
        </w:rPr>
        <w:t xml:space="preserve"> az órák ala</w:t>
      </w:r>
      <w:r w:rsidRPr="00DE1053">
        <w:rPr>
          <w:rFonts w:eastAsia="Times New Roman"/>
          <w:spacing w:val="-10"/>
          <w:lang w:eastAsia="de-DE"/>
        </w:rPr>
        <w:t>tt</w:t>
      </w:r>
      <w:r w:rsidRPr="00DE1053">
        <w:rPr>
          <w:rFonts w:eastAsia="Times New Roman"/>
          <w:spacing w:val="-10"/>
          <w:w w:val="110"/>
        </w:rPr>
        <w:t>i munkáb</w:t>
      </w:r>
      <w:r w:rsidRPr="00DE1053">
        <w:rPr>
          <w:rFonts w:eastAsia="Times New Roman"/>
          <w:spacing w:val="-10"/>
          <w:lang w:eastAsia="de-DE"/>
        </w:rPr>
        <w:t>an</w:t>
      </w:r>
      <w:r w:rsidRPr="00DE1053">
        <w:rPr>
          <w:rFonts w:eastAsia="Times New Roman"/>
          <w:spacing w:val="-10"/>
          <w:w w:val="110"/>
        </w:rPr>
        <w:t xml:space="preserve"> az érdeklődésének megfelelő t</w:t>
      </w:r>
      <w:r w:rsidRPr="00DE1053">
        <w:rPr>
          <w:rFonts w:eastAsia="Times New Roman"/>
          <w:spacing w:val="-10"/>
          <w:lang w:eastAsia="de-DE"/>
        </w:rPr>
        <w:t>an</w:t>
      </w:r>
      <w:r w:rsidRPr="00DE1053">
        <w:rPr>
          <w:rFonts w:eastAsia="Times New Roman"/>
          <w:spacing w:val="-10"/>
          <w:w w:val="110"/>
        </w:rPr>
        <w:t>tárgyakb</w:t>
      </w:r>
      <w:r w:rsidRPr="00DE1053">
        <w:rPr>
          <w:rFonts w:eastAsia="Times New Roman"/>
          <w:spacing w:val="-10"/>
          <w:lang w:eastAsia="de-DE"/>
        </w:rPr>
        <w:t>an</w:t>
      </w:r>
      <w:r w:rsidRPr="00DE1053">
        <w:rPr>
          <w:rFonts w:eastAsia="Times New Roman"/>
          <w:spacing w:val="-10"/>
          <w:w w:val="110"/>
        </w:rPr>
        <w:t xml:space="preserve"> mindig, </w:t>
      </w:r>
      <w:r w:rsidRPr="00DE1053">
        <w:rPr>
          <w:rFonts w:eastAsia="Times New Roman"/>
          <w:spacing w:val="-9"/>
          <w:w w:val="110"/>
        </w:rPr>
        <w:t>egyéb tantárgyakb</w:t>
      </w:r>
      <w:r w:rsidRPr="00DE1053">
        <w:rPr>
          <w:rFonts w:eastAsia="Times New Roman"/>
          <w:spacing w:val="-9"/>
          <w:lang w:eastAsia="de-DE"/>
        </w:rPr>
        <w:t>an</w:t>
      </w:r>
      <w:r w:rsidRPr="00DE1053">
        <w:rPr>
          <w:rFonts w:eastAsia="Times New Roman"/>
          <w:spacing w:val="-9"/>
          <w:w w:val="110"/>
        </w:rPr>
        <w:t xml:space="preserve"> nagyobb részt aktív.</w:t>
      </w:r>
    </w:p>
    <w:p w:rsidR="00C36A37" w:rsidRPr="00DE1053" w:rsidRDefault="00C36A37" w:rsidP="00C36A37">
      <w:pPr>
        <w:widowControl w:val="0"/>
        <w:kinsoku w:val="0"/>
        <w:spacing w:before="180" w:line="360" w:lineRule="auto"/>
        <w:ind w:left="648"/>
        <w:rPr>
          <w:rFonts w:eastAsia="Times New Roman"/>
          <w:spacing w:val="-10"/>
        </w:rPr>
      </w:pPr>
      <w:r w:rsidRPr="00DE1053">
        <w:rPr>
          <w:rFonts w:eastAsia="Times New Roman"/>
          <w:spacing w:val="-10"/>
          <w:w w:val="110"/>
        </w:rPr>
        <w:t>VÁLTOZÓ szorgalmú az a tanuló:</w:t>
      </w:r>
    </w:p>
    <w:p w:rsidR="00C36A37" w:rsidRPr="00DE1053" w:rsidRDefault="00C36A37" w:rsidP="00C36A37">
      <w:pPr>
        <w:widowControl w:val="0"/>
        <w:kinsoku w:val="0"/>
        <w:spacing w:line="360" w:lineRule="auto"/>
        <w:ind w:left="1080"/>
        <w:rPr>
          <w:rFonts w:eastAsia="Times New Roman"/>
          <w:spacing w:val="-7"/>
        </w:rPr>
      </w:pPr>
      <w:r w:rsidRPr="00DE1053">
        <w:rPr>
          <w:rFonts w:eastAsia="Times New Roman"/>
          <w:spacing w:val="-7"/>
          <w:w w:val="105"/>
        </w:rPr>
        <w:t>o</w:t>
      </w:r>
      <w:r w:rsidRPr="00DE1053">
        <w:rPr>
          <w:rFonts w:eastAsia="Times New Roman"/>
          <w:spacing w:val="-7"/>
          <w:w w:val="110"/>
        </w:rPr>
        <w:t xml:space="preserve"> akinek tanulmányi eredményei elmaradnak képességei</w:t>
      </w:r>
      <w:r w:rsidRPr="00DE1053">
        <w:rPr>
          <w:rFonts w:eastAsia="Times New Roman"/>
          <w:spacing w:val="-7"/>
        </w:rPr>
        <w:t>t</w:t>
      </w:r>
      <w:r w:rsidRPr="00DE1053">
        <w:rPr>
          <w:rFonts w:eastAsia="Times New Roman"/>
          <w:spacing w:val="-7"/>
          <w:w w:val="110"/>
        </w:rPr>
        <w:t>ől,</w:t>
      </w:r>
    </w:p>
    <w:p w:rsidR="00C36A37" w:rsidRPr="00DE1053" w:rsidRDefault="00C36A37" w:rsidP="00C36A37">
      <w:pPr>
        <w:widowControl w:val="0"/>
        <w:kinsoku w:val="0"/>
        <w:spacing w:line="360" w:lineRule="auto"/>
        <w:ind w:left="1080"/>
        <w:rPr>
          <w:rFonts w:eastAsia="Times New Roman"/>
          <w:spacing w:val="-6"/>
        </w:rPr>
      </w:pPr>
      <w:r w:rsidRPr="00DE1053">
        <w:rPr>
          <w:rFonts w:eastAsia="Times New Roman"/>
          <w:spacing w:val="-6"/>
          <w:w w:val="105"/>
        </w:rPr>
        <w:t>o</w:t>
      </w:r>
      <w:r w:rsidRPr="00DE1053">
        <w:rPr>
          <w:rFonts w:eastAsia="Times New Roman"/>
          <w:spacing w:val="-6"/>
          <w:w w:val="110"/>
        </w:rPr>
        <w:t xml:space="preserve"> akinek tanulása, szorgalma hullámzó, egyenetlen,</w:t>
      </w:r>
    </w:p>
    <w:p w:rsidR="00C36A37" w:rsidRPr="00DE1053" w:rsidRDefault="00C36A37" w:rsidP="00C36A37">
      <w:pPr>
        <w:widowControl w:val="0"/>
        <w:kinsoku w:val="0"/>
        <w:spacing w:line="360" w:lineRule="auto"/>
        <w:ind w:right="324"/>
        <w:jc w:val="right"/>
        <w:rPr>
          <w:rFonts w:eastAsia="Times New Roman"/>
          <w:spacing w:val="-7"/>
        </w:rPr>
      </w:pPr>
      <w:r w:rsidRPr="00DE1053">
        <w:rPr>
          <w:rFonts w:eastAsia="Times New Roman"/>
          <w:spacing w:val="-7"/>
          <w:w w:val="105"/>
        </w:rPr>
        <w:t>o</w:t>
      </w:r>
      <w:r w:rsidRPr="00DE1053">
        <w:rPr>
          <w:rFonts w:eastAsia="Times New Roman"/>
          <w:spacing w:val="-7"/>
          <w:w w:val="110"/>
        </w:rPr>
        <w:t xml:space="preserve"> aki ismételten nem készít házi feladatot, felszerelését gyakran otthon hagyja,</w:t>
      </w:r>
    </w:p>
    <w:p w:rsidR="00C36A37" w:rsidRPr="00DE1053" w:rsidRDefault="00C36A37" w:rsidP="00C36A37">
      <w:pPr>
        <w:widowControl w:val="0"/>
        <w:kinsoku w:val="0"/>
        <w:spacing w:line="360" w:lineRule="auto"/>
        <w:ind w:left="1440" w:right="1152" w:hanging="360"/>
        <w:rPr>
          <w:rFonts w:eastAsia="Times New Roman"/>
          <w:spacing w:val="-10"/>
        </w:rPr>
      </w:pPr>
      <w:r w:rsidRPr="00DE1053">
        <w:rPr>
          <w:rFonts w:eastAsia="Times New Roman"/>
          <w:spacing w:val="-12"/>
          <w:w w:val="105"/>
        </w:rPr>
        <w:t>o</w:t>
      </w:r>
      <w:r w:rsidRPr="00DE1053">
        <w:rPr>
          <w:rFonts w:eastAsia="Times New Roman"/>
          <w:spacing w:val="-12"/>
          <w:w w:val="110"/>
        </w:rPr>
        <w:t xml:space="preserve"> aki az órákon folyó közös munkában csak időnként, bíztatásra vagy </w:t>
      </w:r>
      <w:r w:rsidRPr="00DE1053">
        <w:rPr>
          <w:rFonts w:eastAsia="Times New Roman"/>
          <w:spacing w:val="-10"/>
          <w:w w:val="110"/>
        </w:rPr>
        <w:t>hangulatától függően kapcsolódik be.</w:t>
      </w:r>
    </w:p>
    <w:p w:rsidR="00C36A37" w:rsidRPr="00DE1053" w:rsidRDefault="00C36A37" w:rsidP="00C36A37">
      <w:pPr>
        <w:widowControl w:val="0"/>
        <w:kinsoku w:val="0"/>
        <w:spacing w:before="180" w:line="360" w:lineRule="auto"/>
        <w:ind w:left="720"/>
        <w:rPr>
          <w:rFonts w:eastAsia="Times New Roman"/>
          <w:spacing w:val="-10"/>
        </w:rPr>
      </w:pPr>
      <w:r w:rsidRPr="00DE1053">
        <w:rPr>
          <w:rFonts w:eastAsia="Times New Roman"/>
          <w:spacing w:val="-10"/>
          <w:w w:val="110"/>
        </w:rPr>
        <w:t>HANYAG szorgalmú az a tanuló aki:</w:t>
      </w:r>
    </w:p>
    <w:p w:rsidR="00C36A37" w:rsidRPr="00DE1053" w:rsidRDefault="00C36A37" w:rsidP="00C36A37">
      <w:pPr>
        <w:widowControl w:val="0"/>
        <w:kinsoku w:val="0"/>
        <w:spacing w:line="360" w:lineRule="auto"/>
        <w:ind w:left="1080"/>
        <w:rPr>
          <w:rFonts w:eastAsia="Times New Roman"/>
          <w:spacing w:val="-6"/>
        </w:rPr>
      </w:pPr>
      <w:r w:rsidRPr="00DE1053">
        <w:rPr>
          <w:rFonts w:eastAsia="Times New Roman"/>
          <w:spacing w:val="-6"/>
          <w:w w:val="105"/>
        </w:rPr>
        <w:t>o</w:t>
      </w:r>
      <w:r w:rsidRPr="00DE1053">
        <w:rPr>
          <w:rFonts w:eastAsia="Times New Roman"/>
          <w:spacing w:val="-6"/>
          <w:w w:val="110"/>
        </w:rPr>
        <w:t xml:space="preserve"> valamely tantárgyból, vagy tantárgy</w:t>
      </w:r>
      <w:r w:rsidRPr="00DE1053">
        <w:rPr>
          <w:rFonts w:eastAsia="Times New Roman"/>
          <w:spacing w:val="-6"/>
        </w:rPr>
        <w:t>ak</w:t>
      </w:r>
      <w:r w:rsidRPr="00DE1053">
        <w:rPr>
          <w:rFonts w:eastAsia="Times New Roman"/>
          <w:spacing w:val="-6"/>
          <w:w w:val="110"/>
        </w:rPr>
        <w:t>ból elégtelen osztályzatot kapott,</w:t>
      </w:r>
    </w:p>
    <w:p w:rsidR="00C36A37" w:rsidRPr="00DE1053" w:rsidRDefault="00C36A37" w:rsidP="00C36A37">
      <w:pPr>
        <w:widowControl w:val="0"/>
        <w:kinsoku w:val="0"/>
        <w:spacing w:line="360" w:lineRule="auto"/>
        <w:ind w:left="1440" w:right="1008" w:hanging="360"/>
        <w:rPr>
          <w:rFonts w:eastAsia="Times New Roman"/>
          <w:spacing w:val="-10"/>
        </w:rPr>
      </w:pPr>
      <w:r w:rsidRPr="00DE1053">
        <w:rPr>
          <w:rFonts w:eastAsia="Times New Roman"/>
          <w:spacing w:val="-10"/>
          <w:w w:val="105"/>
        </w:rPr>
        <w:t>o</w:t>
      </w:r>
      <w:r w:rsidRPr="00DE1053">
        <w:rPr>
          <w:rFonts w:eastAsia="Times New Roman"/>
          <w:spacing w:val="-10"/>
          <w:w w:val="110"/>
        </w:rPr>
        <w:t xml:space="preserve"> rendszeresen nem készül órákra, házi feladatai, felszerelései </w:t>
      </w:r>
      <w:r w:rsidRPr="00DE1053">
        <w:rPr>
          <w:rFonts w:eastAsia="Times New Roman"/>
          <w:spacing w:val="-10"/>
        </w:rPr>
        <w:t xml:space="preserve">gyakran </w:t>
      </w:r>
      <w:r w:rsidRPr="00DE1053">
        <w:rPr>
          <w:rFonts w:eastAsia="Times New Roman"/>
          <w:spacing w:val="-10"/>
          <w:w w:val="110"/>
        </w:rPr>
        <w:t>hiányoznak,</w:t>
      </w:r>
    </w:p>
    <w:p w:rsidR="00C36A37" w:rsidRPr="00DE1053" w:rsidRDefault="00C36A37" w:rsidP="00C36A37">
      <w:pPr>
        <w:widowControl w:val="0"/>
        <w:kinsoku w:val="0"/>
        <w:spacing w:line="360" w:lineRule="auto"/>
        <w:ind w:left="1080"/>
        <w:rPr>
          <w:rFonts w:eastAsia="Times New Roman"/>
          <w:spacing w:val="-6"/>
        </w:rPr>
      </w:pPr>
      <w:r w:rsidRPr="00DE1053">
        <w:rPr>
          <w:rFonts w:eastAsia="Times New Roman"/>
          <w:spacing w:val="-6"/>
          <w:w w:val="105"/>
        </w:rPr>
        <w:t>o</w:t>
      </w:r>
      <w:r w:rsidRPr="00DE1053">
        <w:rPr>
          <w:rFonts w:eastAsia="Times New Roman"/>
          <w:spacing w:val="-6"/>
          <w:w w:val="110"/>
        </w:rPr>
        <w:t xml:space="preserve"> nem érdeklődik, figyelmeztetésre sem végzi el a feladatait,</w:t>
      </w:r>
    </w:p>
    <w:p w:rsidR="00C36A37" w:rsidRPr="00DE1053" w:rsidRDefault="00C36A37" w:rsidP="00C36A37">
      <w:pPr>
        <w:widowControl w:val="0"/>
        <w:kinsoku w:val="0"/>
        <w:spacing w:line="360" w:lineRule="auto"/>
        <w:ind w:left="1080"/>
        <w:rPr>
          <w:rFonts w:eastAsia="Times New Roman"/>
          <w:spacing w:val="-4"/>
        </w:rPr>
      </w:pPr>
      <w:r w:rsidRPr="00DE1053">
        <w:rPr>
          <w:rFonts w:eastAsia="Times New Roman"/>
          <w:spacing w:val="-4"/>
          <w:w w:val="105"/>
        </w:rPr>
        <w:t>o</w:t>
      </w:r>
      <w:r w:rsidRPr="00DE1053">
        <w:rPr>
          <w:rFonts w:eastAsia="Times New Roman"/>
          <w:spacing w:val="-4"/>
          <w:w w:val="110"/>
        </w:rPr>
        <w:t xml:space="preserve"> az órákon passzív, figyelmetlen,</w:t>
      </w:r>
    </w:p>
    <w:p w:rsidR="00C36A37" w:rsidRPr="00DE1053" w:rsidRDefault="00C36A37" w:rsidP="00C36A37">
      <w:pPr>
        <w:widowControl w:val="0"/>
        <w:kinsoku w:val="0"/>
        <w:spacing w:line="360" w:lineRule="auto"/>
        <w:ind w:left="1080"/>
        <w:rPr>
          <w:rFonts w:eastAsia="Times New Roman"/>
          <w:spacing w:val="4"/>
        </w:rPr>
      </w:pPr>
      <w:r w:rsidRPr="00DE1053">
        <w:rPr>
          <w:rFonts w:eastAsia="Times New Roman"/>
          <w:spacing w:val="4"/>
          <w:w w:val="105"/>
        </w:rPr>
        <w:t>o</w:t>
      </w:r>
      <w:r w:rsidRPr="00DE1053">
        <w:rPr>
          <w:rFonts w:eastAsia="Times New Roman"/>
          <w:spacing w:val="4"/>
        </w:rPr>
        <w:t xml:space="preserve"> nem is akar tanulni.</w:t>
      </w:r>
    </w:p>
    <w:p w:rsidR="00FE0378" w:rsidRDefault="00C36A37" w:rsidP="00C36A37">
      <w:pPr>
        <w:widowControl w:val="0"/>
        <w:kinsoku w:val="0"/>
        <w:spacing w:before="216" w:line="360" w:lineRule="auto"/>
        <w:rPr>
          <w:rFonts w:eastAsia="Times New Roman"/>
          <w:spacing w:val="-4"/>
        </w:rPr>
      </w:pPr>
      <w:r w:rsidRPr="00DE1053">
        <w:rPr>
          <w:rFonts w:eastAsia="Times New Roman"/>
          <w:spacing w:val="-3"/>
          <w:w w:val="110"/>
        </w:rPr>
        <w:t>A szorgalom é</w:t>
      </w:r>
      <w:r w:rsidRPr="00DE1053">
        <w:rPr>
          <w:rFonts w:eastAsia="Times New Roman"/>
          <w:spacing w:val="-3"/>
          <w:lang w:eastAsia="de-DE"/>
        </w:rPr>
        <w:t>rt</w:t>
      </w:r>
      <w:r w:rsidRPr="00DE1053">
        <w:rPr>
          <w:rFonts w:eastAsia="Times New Roman"/>
          <w:spacing w:val="-3"/>
          <w:w w:val="110"/>
        </w:rPr>
        <w:t xml:space="preserve">ékelésénél és minősítésénél a példás (5), jó (4), </w:t>
      </w:r>
      <w:proofErr w:type="gramStart"/>
      <w:r w:rsidRPr="00DE1053">
        <w:rPr>
          <w:rFonts w:eastAsia="Times New Roman"/>
          <w:spacing w:val="-3"/>
          <w:w w:val="110"/>
        </w:rPr>
        <w:t>változó(</w:t>
      </w:r>
      <w:proofErr w:type="gramEnd"/>
      <w:r w:rsidRPr="00DE1053">
        <w:rPr>
          <w:rFonts w:eastAsia="Times New Roman"/>
          <w:spacing w:val="-3"/>
          <w:w w:val="110"/>
        </w:rPr>
        <w:t>3),</w:t>
      </w:r>
      <w:r w:rsidRPr="00DE1053">
        <w:rPr>
          <w:rFonts w:eastAsia="Times New Roman"/>
          <w:spacing w:val="-3"/>
        </w:rPr>
        <w:t xml:space="preserve"> hanyag(2) </w:t>
      </w:r>
      <w:r w:rsidRPr="00DE1053">
        <w:rPr>
          <w:rFonts w:eastAsia="Times New Roman"/>
          <w:spacing w:val="-4"/>
          <w:w w:val="110"/>
        </w:rPr>
        <w:t>érdemjegye</w:t>
      </w:r>
      <w:r w:rsidRPr="00DE1053">
        <w:rPr>
          <w:rFonts w:eastAsia="Times New Roman"/>
          <w:spacing w:val="-4"/>
        </w:rPr>
        <w:t>ket alkalmazzuk.</w:t>
      </w:r>
    </w:p>
    <w:p w:rsidR="00095CED" w:rsidRPr="00FE0378" w:rsidRDefault="00FE0378" w:rsidP="00FE0378">
      <w:pPr>
        <w:widowControl w:val="0"/>
        <w:kinsoku w:val="0"/>
        <w:spacing w:before="216" w:line="360" w:lineRule="auto"/>
        <w:jc w:val="center"/>
        <w:rPr>
          <w:b/>
        </w:rPr>
      </w:pPr>
      <w:r>
        <w:rPr>
          <w:rFonts w:eastAsia="Times New Roman"/>
          <w:spacing w:val="-4"/>
        </w:rPr>
        <w:br w:type="page"/>
      </w:r>
      <w:bookmarkStart w:id="179" w:name="_Toc280548260"/>
      <w:bookmarkStart w:id="180" w:name="_Toc280548365"/>
      <w:bookmarkStart w:id="181" w:name="_Toc280548525"/>
      <w:bookmarkStart w:id="182" w:name="_Toc280549065"/>
      <w:r w:rsidR="00A3154B" w:rsidRPr="00FE0378">
        <w:rPr>
          <w:b/>
        </w:rPr>
        <w:lastRenderedPageBreak/>
        <w:t>MELLÉKLETEK</w:t>
      </w:r>
      <w:bookmarkEnd w:id="179"/>
      <w:bookmarkEnd w:id="180"/>
      <w:bookmarkEnd w:id="181"/>
      <w:bookmarkEnd w:id="182"/>
    </w:p>
    <w:p w:rsidR="00095CED" w:rsidRPr="00392014" w:rsidRDefault="00095CED" w:rsidP="000E4574">
      <w:pPr>
        <w:pStyle w:val="Style21"/>
        <w:spacing w:line="360" w:lineRule="auto"/>
        <w:jc w:val="left"/>
        <w:rPr>
          <w:sz w:val="28"/>
          <w:szCs w:val="28"/>
        </w:rPr>
      </w:pPr>
      <w:r w:rsidRPr="00392014">
        <w:rPr>
          <w:sz w:val="28"/>
          <w:szCs w:val="28"/>
        </w:rPr>
        <w:t>Az iskola tantárgyi tantervei</w:t>
      </w:r>
    </w:p>
    <w:p w:rsidR="00095CED" w:rsidRPr="00392014" w:rsidRDefault="00095CED" w:rsidP="000E4574">
      <w:pPr>
        <w:pStyle w:val="Style21"/>
        <w:spacing w:line="360" w:lineRule="auto"/>
        <w:jc w:val="left"/>
        <w:rPr>
          <w:sz w:val="28"/>
          <w:szCs w:val="28"/>
        </w:rPr>
      </w:pPr>
      <w:r w:rsidRPr="00392014">
        <w:rPr>
          <w:sz w:val="28"/>
          <w:szCs w:val="28"/>
        </w:rPr>
        <w:t>A tanulók fizikai állapotmérésének feladatai és az értékelő ponttáblázatok</w:t>
      </w:r>
    </w:p>
    <w:p w:rsidR="00392014" w:rsidRDefault="007F6A79" w:rsidP="000E4574">
      <w:pPr>
        <w:pStyle w:val="Style21"/>
        <w:spacing w:line="360" w:lineRule="auto"/>
        <w:jc w:val="left"/>
        <w:rPr>
          <w:sz w:val="28"/>
          <w:szCs w:val="28"/>
        </w:rPr>
      </w:pPr>
      <w:r w:rsidRPr="00392014">
        <w:rPr>
          <w:sz w:val="28"/>
          <w:szCs w:val="28"/>
        </w:rPr>
        <w:t xml:space="preserve">A német nemzetiségi </w:t>
      </w:r>
      <w:r w:rsidR="00D409D6">
        <w:rPr>
          <w:sz w:val="28"/>
          <w:szCs w:val="28"/>
        </w:rPr>
        <w:t xml:space="preserve">nyelvoktató </w:t>
      </w:r>
      <w:r w:rsidRPr="00392014">
        <w:rPr>
          <w:sz w:val="28"/>
          <w:szCs w:val="28"/>
        </w:rPr>
        <w:t>nevelés-oktatás tantervei</w:t>
      </w:r>
    </w:p>
    <w:p w:rsidR="007F6A79" w:rsidRPr="00392014" w:rsidRDefault="007F6A79" w:rsidP="000E4574">
      <w:pPr>
        <w:pStyle w:val="Style21"/>
        <w:spacing w:line="360" w:lineRule="auto"/>
        <w:jc w:val="left"/>
        <w:rPr>
          <w:sz w:val="28"/>
          <w:szCs w:val="28"/>
        </w:rPr>
      </w:pPr>
    </w:p>
    <w:p w:rsidR="00095CED" w:rsidRDefault="00950A36" w:rsidP="000E4574">
      <w:pPr>
        <w:pStyle w:val="Cmsor1"/>
        <w:spacing w:line="360" w:lineRule="auto"/>
      </w:pPr>
      <w:bookmarkStart w:id="183" w:name="_Toc280548261"/>
      <w:bookmarkStart w:id="184" w:name="_Toc280548366"/>
      <w:bookmarkStart w:id="185" w:name="_Toc280548526"/>
      <w:bookmarkStart w:id="186" w:name="_Toc280549066"/>
      <w:r>
        <w:br w:type="page"/>
      </w:r>
      <w:bookmarkStart w:id="187" w:name="_Toc353774952"/>
      <w:r w:rsidR="003048D0">
        <w:lastRenderedPageBreak/>
        <w:t>ÉRVÉNYESSÉGI RENDELKEZÉSEK</w:t>
      </w:r>
      <w:bookmarkEnd w:id="183"/>
      <w:bookmarkEnd w:id="184"/>
      <w:bookmarkEnd w:id="185"/>
      <w:bookmarkEnd w:id="186"/>
      <w:bookmarkEnd w:id="187"/>
    </w:p>
    <w:p w:rsidR="002D531A" w:rsidRPr="001353F3" w:rsidRDefault="002D531A" w:rsidP="000E4574">
      <w:pPr>
        <w:spacing w:line="360" w:lineRule="auto"/>
      </w:pPr>
    </w:p>
    <w:p w:rsidR="002A3300" w:rsidRPr="002A3300" w:rsidRDefault="002A3300" w:rsidP="000E4574">
      <w:pPr>
        <w:spacing w:line="360" w:lineRule="auto"/>
        <w:rPr>
          <w:b/>
        </w:rPr>
      </w:pPr>
      <w:r w:rsidRPr="002A3300">
        <w:rPr>
          <w:b/>
        </w:rPr>
        <w:t>A pedagógiai program érvényességi id</w:t>
      </w:r>
      <w:r>
        <w:rPr>
          <w:b/>
        </w:rPr>
        <w:t>eje</w:t>
      </w:r>
      <w:r w:rsidRPr="002A3300">
        <w:rPr>
          <w:b/>
        </w:rPr>
        <w:t xml:space="preserve"> </w:t>
      </w:r>
    </w:p>
    <w:p w:rsidR="002A3300" w:rsidRPr="001353F3" w:rsidRDefault="00950A36" w:rsidP="000E4574">
      <w:pPr>
        <w:spacing w:line="360" w:lineRule="auto"/>
        <w:ind w:left="708" w:firstLine="708"/>
      </w:pPr>
      <w:r>
        <w:t>201</w:t>
      </w:r>
      <w:r w:rsidR="00042E7B">
        <w:t>6</w:t>
      </w:r>
      <w:r w:rsidR="002A3300" w:rsidRPr="001353F3">
        <w:t xml:space="preserve">. </w:t>
      </w:r>
      <w:r w:rsidR="00042E7B">
        <w:t>március 31</w:t>
      </w:r>
      <w:r w:rsidR="002A3300" w:rsidRPr="001353F3">
        <w:t>-től</w:t>
      </w:r>
    </w:p>
    <w:p w:rsidR="002A3300" w:rsidRDefault="002A3300" w:rsidP="000E4574">
      <w:pPr>
        <w:spacing w:line="360" w:lineRule="auto"/>
      </w:pPr>
    </w:p>
    <w:p w:rsidR="002D531A" w:rsidRPr="001353F3" w:rsidRDefault="002D531A" w:rsidP="000E4574">
      <w:pPr>
        <w:spacing w:line="360" w:lineRule="auto"/>
      </w:pPr>
    </w:p>
    <w:p w:rsidR="002A3300" w:rsidRPr="002A3300" w:rsidRDefault="002A3300" w:rsidP="000E4574">
      <w:pPr>
        <w:spacing w:line="360" w:lineRule="auto"/>
        <w:rPr>
          <w:b/>
        </w:rPr>
      </w:pPr>
      <w:r w:rsidRPr="002A3300">
        <w:rPr>
          <w:b/>
        </w:rPr>
        <w:t>A pedagógiai program felülvizsgálata</w:t>
      </w:r>
    </w:p>
    <w:p w:rsidR="002A3300" w:rsidRPr="00950A36" w:rsidRDefault="002A3300" w:rsidP="00950A36">
      <w:pPr>
        <w:spacing w:line="360" w:lineRule="auto"/>
        <w:ind w:left="1416"/>
        <w:jc w:val="both"/>
      </w:pPr>
      <w:r w:rsidRPr="001353F3">
        <w:t>A pedagógiai programot nevelőtestület tanévenként felülvizsgálja és a szükséges módosításokat elvégzi. Ugyancsak felülvizsgálja, abban az esetben, ha törvény, jogszabály ezt előírja.</w:t>
      </w:r>
    </w:p>
    <w:p w:rsidR="002D531A" w:rsidRPr="00037622" w:rsidRDefault="002D531A" w:rsidP="000E4574">
      <w:pPr>
        <w:spacing w:line="360" w:lineRule="auto"/>
        <w:jc w:val="both"/>
        <w:rPr>
          <w:sz w:val="20"/>
          <w:szCs w:val="20"/>
        </w:rPr>
      </w:pPr>
    </w:p>
    <w:p w:rsidR="002A3300" w:rsidRPr="002A3300" w:rsidRDefault="002A3300" w:rsidP="000E4574">
      <w:pPr>
        <w:spacing w:line="360" w:lineRule="auto"/>
        <w:rPr>
          <w:b/>
        </w:rPr>
      </w:pPr>
      <w:r w:rsidRPr="002A3300">
        <w:rPr>
          <w:b/>
        </w:rPr>
        <w:t>A pedagógiai program módosítása</w:t>
      </w:r>
    </w:p>
    <w:p w:rsidR="002A3300" w:rsidRDefault="002A3300" w:rsidP="000E4574">
      <w:pPr>
        <w:spacing w:line="360" w:lineRule="auto"/>
        <w:ind w:firstLine="708"/>
      </w:pPr>
      <w:r w:rsidRPr="001353F3">
        <w:t>A pedagógiai program módosítását kezdeményezheti:</w:t>
      </w:r>
    </w:p>
    <w:p w:rsidR="002A3300" w:rsidRPr="001353F3" w:rsidRDefault="002A3300" w:rsidP="000E4574">
      <w:pPr>
        <w:spacing w:line="360" w:lineRule="auto"/>
        <w:ind w:left="1416"/>
      </w:pPr>
      <w:proofErr w:type="gramStart"/>
      <w:r>
        <w:t>a</w:t>
      </w:r>
      <w:proofErr w:type="gramEnd"/>
      <w:r>
        <w:t xml:space="preserve"> fenntartó,</w:t>
      </w:r>
    </w:p>
    <w:p w:rsidR="002A3300" w:rsidRPr="001353F3" w:rsidRDefault="002A3300" w:rsidP="000E4574">
      <w:pPr>
        <w:spacing w:line="360" w:lineRule="auto"/>
        <w:ind w:left="1416"/>
      </w:pPr>
      <w:proofErr w:type="gramStart"/>
      <w:r>
        <w:t>a</w:t>
      </w:r>
      <w:proofErr w:type="gramEnd"/>
      <w:r w:rsidRPr="001353F3">
        <w:t xml:space="preserve"> nevelőtestület</w:t>
      </w:r>
      <w:r>
        <w:t>,</w:t>
      </w:r>
    </w:p>
    <w:p w:rsidR="002A3300" w:rsidRPr="001353F3" w:rsidRDefault="002A3300" w:rsidP="000E4574">
      <w:pPr>
        <w:spacing w:line="360" w:lineRule="auto"/>
        <w:ind w:left="1416"/>
      </w:pPr>
      <w:proofErr w:type="gramStart"/>
      <w:r>
        <w:t>a</w:t>
      </w:r>
      <w:r w:rsidRPr="001353F3">
        <w:t>z</w:t>
      </w:r>
      <w:proofErr w:type="gramEnd"/>
      <w:r w:rsidRPr="001353F3">
        <w:t xml:space="preserve"> iskola igazgatója</w:t>
      </w:r>
      <w:r>
        <w:t>,</w:t>
      </w:r>
    </w:p>
    <w:p w:rsidR="002A3300" w:rsidRPr="001353F3" w:rsidRDefault="002A3300" w:rsidP="000E4574">
      <w:pPr>
        <w:spacing w:line="360" w:lineRule="auto"/>
        <w:ind w:left="1416"/>
      </w:pPr>
      <w:proofErr w:type="gramStart"/>
      <w:r>
        <w:t>a</w:t>
      </w:r>
      <w:proofErr w:type="gramEnd"/>
      <w:r w:rsidRPr="001353F3">
        <w:t xml:space="preserve"> szülői munkaközösség.</w:t>
      </w:r>
    </w:p>
    <w:p w:rsidR="002D531A" w:rsidRPr="00037622" w:rsidRDefault="002D531A" w:rsidP="000E4574">
      <w:pPr>
        <w:spacing w:line="360" w:lineRule="auto"/>
        <w:rPr>
          <w:sz w:val="20"/>
          <w:szCs w:val="20"/>
        </w:rPr>
      </w:pPr>
    </w:p>
    <w:p w:rsidR="002A3300" w:rsidRPr="002A3300" w:rsidRDefault="002A3300" w:rsidP="000E4574">
      <w:pPr>
        <w:spacing w:line="360" w:lineRule="auto"/>
        <w:rPr>
          <w:b/>
        </w:rPr>
      </w:pPr>
      <w:r w:rsidRPr="002A3300">
        <w:rPr>
          <w:b/>
        </w:rPr>
        <w:t>A pedagógiai program eljárásrendje</w:t>
      </w:r>
    </w:p>
    <w:p w:rsidR="006E6115" w:rsidRDefault="002A3300" w:rsidP="006E6115">
      <w:pPr>
        <w:spacing w:line="360" w:lineRule="auto"/>
        <w:ind w:left="1416"/>
      </w:pPr>
      <w:r w:rsidRPr="001353F3">
        <w:t xml:space="preserve">Véleményezi: </w:t>
      </w:r>
      <w:r>
        <w:t xml:space="preserve">a </w:t>
      </w:r>
      <w:r w:rsidRPr="001353F3">
        <w:t xml:space="preserve">diákönkormányzat, </w:t>
      </w:r>
      <w:r>
        <w:t xml:space="preserve">a </w:t>
      </w:r>
      <w:r w:rsidRPr="001353F3">
        <w:t xml:space="preserve">szülői munkaközösség, </w:t>
      </w:r>
      <w:r>
        <w:t xml:space="preserve">az </w:t>
      </w:r>
      <w:r w:rsidRPr="001353F3">
        <w:t>iskolaszék</w:t>
      </w:r>
      <w:proofErr w:type="gramStart"/>
      <w:r w:rsidR="006E6115">
        <w:t xml:space="preserve">,  </w:t>
      </w:r>
      <w:r>
        <w:t>a</w:t>
      </w:r>
      <w:proofErr w:type="gramEnd"/>
      <w:r>
        <w:t xml:space="preserve"> </w:t>
      </w:r>
      <w:r w:rsidR="006E6115">
        <w:t>Német Nemzetiségi</w:t>
      </w:r>
      <w:r w:rsidRPr="001353F3">
        <w:t xml:space="preserve"> Önkormányzat</w:t>
      </w:r>
    </w:p>
    <w:p w:rsidR="006E6115" w:rsidRPr="001353F3" w:rsidRDefault="006E6115" w:rsidP="006E6115">
      <w:pPr>
        <w:spacing w:line="360" w:lineRule="auto"/>
        <w:ind w:left="1416"/>
      </w:pPr>
      <w:r w:rsidRPr="006E6115">
        <w:t xml:space="preserve"> </w:t>
      </w:r>
      <w:r w:rsidRPr="009D3CD6">
        <w:t>A Pedagógiai Program módosításához a fenntartói és működtetői egyetértések beszerzése</w:t>
      </w:r>
    </w:p>
    <w:p w:rsidR="002A3300" w:rsidRPr="001353F3" w:rsidRDefault="002A3300" w:rsidP="000E4574">
      <w:pPr>
        <w:spacing w:line="360" w:lineRule="auto"/>
        <w:ind w:left="1416"/>
      </w:pPr>
      <w:r w:rsidRPr="001353F3">
        <w:t xml:space="preserve">Elfogadja: </w:t>
      </w:r>
      <w:r>
        <w:t xml:space="preserve">a </w:t>
      </w:r>
      <w:r w:rsidR="002327AC">
        <w:t xml:space="preserve">Mosonmagyaróvári </w:t>
      </w:r>
      <w:r w:rsidRPr="001353F3">
        <w:t>Móra Ferenc Általános Iskola nevelőtestülete</w:t>
      </w:r>
    </w:p>
    <w:p w:rsidR="002A3300" w:rsidRDefault="002A3300" w:rsidP="000E4574">
      <w:pPr>
        <w:spacing w:line="360" w:lineRule="auto"/>
        <w:ind w:left="1416"/>
      </w:pPr>
      <w:r w:rsidRPr="001353F3">
        <w:t xml:space="preserve">Jóváhagyja: </w:t>
      </w:r>
      <w:r w:rsidR="002327AC">
        <w:t xml:space="preserve">Mosonmagyaróvári </w:t>
      </w:r>
      <w:r w:rsidR="006E6115">
        <w:t xml:space="preserve">Móra Ferenc Általános Iskola </w:t>
      </w:r>
      <w:r w:rsidR="002327AC">
        <w:t>intézményvezetője</w:t>
      </w:r>
    </w:p>
    <w:p w:rsidR="006E6115" w:rsidRPr="001353F3" w:rsidRDefault="006E6115" w:rsidP="000E4574">
      <w:pPr>
        <w:spacing w:line="360" w:lineRule="auto"/>
        <w:ind w:left="1416"/>
      </w:pPr>
    </w:p>
    <w:p w:rsidR="002A3300" w:rsidRPr="00037622" w:rsidRDefault="002A3300" w:rsidP="000E4574">
      <w:pPr>
        <w:spacing w:line="360" w:lineRule="auto"/>
        <w:rPr>
          <w:sz w:val="20"/>
          <w:szCs w:val="20"/>
        </w:rPr>
      </w:pPr>
    </w:p>
    <w:p w:rsidR="002A3300" w:rsidRPr="001353F3" w:rsidRDefault="002A3300" w:rsidP="000E4574">
      <w:pPr>
        <w:spacing w:line="360" w:lineRule="auto"/>
        <w:jc w:val="both"/>
      </w:pPr>
      <w:r w:rsidRPr="001353F3">
        <w:t>A pedagógiai program eljárásrendjéről jegyzőkönyvek készülnek, amelyek a program mellékletét képezik.</w:t>
      </w:r>
    </w:p>
    <w:p w:rsidR="002A3300" w:rsidRDefault="002A3300" w:rsidP="000E4574">
      <w:pPr>
        <w:spacing w:line="360" w:lineRule="auto"/>
        <w:rPr>
          <w:sz w:val="20"/>
          <w:szCs w:val="20"/>
        </w:rPr>
      </w:pPr>
    </w:p>
    <w:p w:rsidR="006E6115" w:rsidRDefault="006E6115" w:rsidP="000E4574">
      <w:pPr>
        <w:spacing w:line="360" w:lineRule="auto"/>
        <w:rPr>
          <w:sz w:val="20"/>
          <w:szCs w:val="20"/>
        </w:rPr>
      </w:pPr>
    </w:p>
    <w:p w:rsidR="006E6115" w:rsidRDefault="006E6115" w:rsidP="000E4574">
      <w:pPr>
        <w:spacing w:line="360" w:lineRule="auto"/>
        <w:rPr>
          <w:sz w:val="20"/>
          <w:szCs w:val="20"/>
        </w:rPr>
      </w:pPr>
    </w:p>
    <w:p w:rsidR="006E6115" w:rsidRDefault="006E6115" w:rsidP="000E4574">
      <w:pPr>
        <w:spacing w:line="360" w:lineRule="auto"/>
        <w:rPr>
          <w:sz w:val="20"/>
          <w:szCs w:val="20"/>
        </w:rPr>
      </w:pPr>
    </w:p>
    <w:p w:rsidR="006E6115" w:rsidRDefault="006E6115" w:rsidP="000E4574">
      <w:pPr>
        <w:spacing w:line="360" w:lineRule="auto"/>
        <w:rPr>
          <w:sz w:val="20"/>
          <w:szCs w:val="20"/>
        </w:rPr>
      </w:pPr>
    </w:p>
    <w:p w:rsidR="002D531A" w:rsidRPr="002D531A" w:rsidRDefault="002D531A" w:rsidP="000E4574">
      <w:pPr>
        <w:spacing w:line="360" w:lineRule="auto"/>
        <w:rPr>
          <w:sz w:val="20"/>
          <w:szCs w:val="20"/>
        </w:rPr>
      </w:pPr>
    </w:p>
    <w:p w:rsidR="002A3300" w:rsidRPr="002A3300" w:rsidRDefault="002A3300" w:rsidP="000E4574">
      <w:pPr>
        <w:spacing w:line="360" w:lineRule="auto"/>
        <w:rPr>
          <w:b/>
        </w:rPr>
      </w:pPr>
      <w:r w:rsidRPr="002A3300">
        <w:rPr>
          <w:b/>
        </w:rPr>
        <w:t>Nyilvánosság</w:t>
      </w:r>
    </w:p>
    <w:p w:rsidR="002A3300" w:rsidRPr="001353F3" w:rsidRDefault="002A3300" w:rsidP="000E4574">
      <w:pPr>
        <w:spacing w:line="360" w:lineRule="auto"/>
        <w:ind w:firstLine="708"/>
      </w:pPr>
      <w:r w:rsidRPr="001353F3">
        <w:t>A pedagógiai program hozzáférhető:</w:t>
      </w:r>
    </w:p>
    <w:p w:rsidR="002A3300" w:rsidRPr="001353F3" w:rsidRDefault="00A578B0" w:rsidP="000E4574">
      <w:pPr>
        <w:spacing w:line="360" w:lineRule="auto"/>
        <w:ind w:left="1416"/>
      </w:pPr>
      <w:proofErr w:type="gramStart"/>
      <w:r>
        <w:t>a</w:t>
      </w:r>
      <w:r w:rsidR="002A3300" w:rsidRPr="001353F3">
        <w:t>z</w:t>
      </w:r>
      <w:proofErr w:type="gramEnd"/>
      <w:r w:rsidR="002A3300" w:rsidRPr="001353F3">
        <w:t xml:space="preserve"> intézmény honlapján</w:t>
      </w:r>
    </w:p>
    <w:p w:rsidR="002A3300" w:rsidRPr="001353F3" w:rsidRDefault="00A578B0" w:rsidP="000E4574">
      <w:pPr>
        <w:spacing w:line="360" w:lineRule="auto"/>
        <w:ind w:left="1416"/>
      </w:pPr>
      <w:proofErr w:type="gramStart"/>
      <w:r>
        <w:t>a</w:t>
      </w:r>
      <w:r w:rsidR="00960C6A">
        <w:t>z</w:t>
      </w:r>
      <w:proofErr w:type="gramEnd"/>
      <w:r w:rsidR="00960C6A">
        <w:t xml:space="preserve"> i</w:t>
      </w:r>
      <w:r w:rsidR="002A3300" w:rsidRPr="001353F3">
        <w:t>skolai könyvtárban</w:t>
      </w:r>
    </w:p>
    <w:p w:rsidR="002A3300" w:rsidRPr="001353F3" w:rsidRDefault="00A578B0" w:rsidP="000E4574">
      <w:pPr>
        <w:spacing w:line="360" w:lineRule="auto"/>
        <w:ind w:left="1416"/>
      </w:pPr>
      <w:proofErr w:type="gramStart"/>
      <w:r>
        <w:t>a</w:t>
      </w:r>
      <w:r w:rsidR="00960C6A">
        <w:t>z</w:t>
      </w:r>
      <w:proofErr w:type="gramEnd"/>
      <w:r w:rsidR="00960C6A">
        <w:t xml:space="preserve"> i</w:t>
      </w:r>
      <w:r w:rsidR="002A3300" w:rsidRPr="001353F3">
        <w:t>gazgatói irodában</w:t>
      </w:r>
    </w:p>
    <w:p w:rsidR="002A3300" w:rsidRDefault="00A578B0" w:rsidP="000E4574">
      <w:pPr>
        <w:spacing w:line="360" w:lineRule="auto"/>
        <w:ind w:left="1416"/>
      </w:pPr>
      <w:proofErr w:type="gramStart"/>
      <w:r>
        <w:t>a</w:t>
      </w:r>
      <w:proofErr w:type="gramEnd"/>
      <w:r w:rsidR="00960C6A">
        <w:t xml:space="preserve"> t</w:t>
      </w:r>
      <w:r w:rsidR="002A3300" w:rsidRPr="001353F3">
        <w:t>anári szobában</w:t>
      </w:r>
    </w:p>
    <w:p w:rsidR="00037622" w:rsidRPr="00037622" w:rsidRDefault="002D531A" w:rsidP="000E4574">
      <w:pPr>
        <w:spacing w:line="360" w:lineRule="auto"/>
        <w:jc w:val="center"/>
        <w:rPr>
          <w:b/>
          <w:sz w:val="28"/>
          <w:szCs w:val="28"/>
        </w:rPr>
      </w:pPr>
      <w:r>
        <w:rPr>
          <w:b/>
          <w:sz w:val="28"/>
          <w:szCs w:val="28"/>
        </w:rPr>
        <w:br w:type="page"/>
      </w:r>
    </w:p>
    <w:p w:rsidR="0049741C" w:rsidRDefault="00037622" w:rsidP="000E4574">
      <w:pPr>
        <w:pStyle w:val="Cmsor1"/>
        <w:spacing w:line="360" w:lineRule="auto"/>
      </w:pPr>
      <w:bookmarkStart w:id="188" w:name="_Toc353774953"/>
      <w:r w:rsidRPr="00037622">
        <w:lastRenderedPageBreak/>
        <w:t>AZ ISKOLA-EGÉSZSÉGÜGYI SZOLGÁLAT VÉLEMÉNYE</w:t>
      </w:r>
      <w:bookmarkEnd w:id="188"/>
      <w:r w:rsidRPr="00037622">
        <w:t xml:space="preserve"> </w:t>
      </w:r>
    </w:p>
    <w:p w:rsidR="00037622" w:rsidRPr="00037622" w:rsidRDefault="00037622" w:rsidP="000E4574">
      <w:pPr>
        <w:spacing w:line="360" w:lineRule="auto"/>
        <w:jc w:val="center"/>
        <w:rPr>
          <w:b/>
          <w:sz w:val="28"/>
          <w:szCs w:val="28"/>
        </w:rPr>
      </w:pPr>
      <w:r w:rsidRPr="00037622">
        <w:rPr>
          <w:b/>
          <w:sz w:val="28"/>
          <w:szCs w:val="28"/>
        </w:rPr>
        <w:t>AZ ISKOLA EGÉSZSÉGNEVELÉSI PROGRAMJÁRÓL</w:t>
      </w:r>
    </w:p>
    <w:p w:rsidR="00037622" w:rsidRDefault="00037622" w:rsidP="000E4574">
      <w:pPr>
        <w:spacing w:line="360" w:lineRule="auto"/>
      </w:pPr>
    </w:p>
    <w:p w:rsidR="002D531A" w:rsidRPr="001353F3" w:rsidRDefault="002D531A" w:rsidP="000E4574">
      <w:pPr>
        <w:spacing w:line="360" w:lineRule="auto"/>
      </w:pPr>
    </w:p>
    <w:p w:rsidR="00037622" w:rsidRPr="001353F3" w:rsidRDefault="00037622" w:rsidP="000E4574">
      <w:pPr>
        <w:spacing w:line="360" w:lineRule="auto"/>
      </w:pPr>
      <w:r w:rsidRPr="001353F3">
        <w:t xml:space="preserve">A </w:t>
      </w:r>
      <w:r w:rsidR="002327AC">
        <w:t>M</w:t>
      </w:r>
      <w:r w:rsidRPr="001353F3">
        <w:t>osonmagyaróvári Móra Ferenc Általános Iskola módosított, kiegészített, egységes szerkezetbe foglalt Egészségnevelési Programját megismertem.</w:t>
      </w:r>
    </w:p>
    <w:p w:rsidR="00037622" w:rsidRDefault="00037622" w:rsidP="000E4574">
      <w:pPr>
        <w:spacing w:line="360" w:lineRule="auto"/>
        <w:rPr>
          <w:sz w:val="20"/>
          <w:szCs w:val="20"/>
        </w:rPr>
      </w:pPr>
    </w:p>
    <w:p w:rsidR="002D531A" w:rsidRPr="002D531A" w:rsidRDefault="002D531A" w:rsidP="000E4574">
      <w:pPr>
        <w:spacing w:line="360" w:lineRule="auto"/>
        <w:rPr>
          <w:sz w:val="20"/>
          <w:szCs w:val="20"/>
        </w:rPr>
      </w:pPr>
    </w:p>
    <w:p w:rsidR="00037622" w:rsidRPr="001353F3" w:rsidRDefault="00037622" w:rsidP="000E4574">
      <w:pPr>
        <w:spacing w:line="360" w:lineRule="auto"/>
      </w:pPr>
      <w:r w:rsidRPr="001353F3">
        <w:t>A program áttekinthető, logikus felépítésű, alapos előzetes tájékozódás alapján készült.</w:t>
      </w:r>
    </w:p>
    <w:p w:rsidR="00037622" w:rsidRPr="001353F3" w:rsidRDefault="00037622" w:rsidP="000E4574">
      <w:pPr>
        <w:spacing w:line="360" w:lineRule="auto"/>
      </w:pPr>
      <w:r w:rsidRPr="001353F3">
        <w:t>A program reális célokat határoz meg, amelyek az iskola eddigi színvonalas tevékenységének ismeretében megvalósíthatók.</w:t>
      </w:r>
    </w:p>
    <w:p w:rsidR="00037622" w:rsidRDefault="00037622" w:rsidP="000E4574">
      <w:pPr>
        <w:spacing w:line="360" w:lineRule="auto"/>
      </w:pPr>
    </w:p>
    <w:p w:rsidR="002D531A" w:rsidRPr="001353F3" w:rsidRDefault="002D531A" w:rsidP="000E4574">
      <w:pPr>
        <w:spacing w:line="360" w:lineRule="auto"/>
      </w:pPr>
    </w:p>
    <w:p w:rsidR="00037622" w:rsidRPr="001353F3" w:rsidRDefault="00037622" w:rsidP="000E4574">
      <w:pPr>
        <w:spacing w:line="360" w:lineRule="auto"/>
      </w:pPr>
      <w:r w:rsidRPr="001353F3">
        <w:t>Az intézmény iskolaorvosaként természetesen támogatom, szakmai munkámmal segítem, és részt veszek a program megvalósításában.</w:t>
      </w:r>
    </w:p>
    <w:p w:rsidR="00037622" w:rsidRDefault="00037622" w:rsidP="000E4574">
      <w:pPr>
        <w:spacing w:line="360" w:lineRule="auto"/>
      </w:pPr>
    </w:p>
    <w:p w:rsidR="002D531A" w:rsidRPr="001353F3" w:rsidRDefault="002D531A" w:rsidP="000E4574">
      <w:pPr>
        <w:spacing w:line="360" w:lineRule="auto"/>
      </w:pPr>
    </w:p>
    <w:p w:rsidR="00037622" w:rsidRPr="001353F3" w:rsidRDefault="00037622" w:rsidP="000E4574">
      <w:pPr>
        <w:spacing w:line="360" w:lineRule="auto"/>
      </w:pPr>
      <w:r w:rsidRPr="001353F3">
        <w:t>A módosított, kiegészített és egységes szerkezetbe foglalt egészségnevelési programot elfogadásra javaslom.</w:t>
      </w:r>
    </w:p>
    <w:p w:rsidR="00037622" w:rsidRDefault="00037622" w:rsidP="000E4574">
      <w:pPr>
        <w:spacing w:line="360" w:lineRule="auto"/>
      </w:pPr>
    </w:p>
    <w:p w:rsidR="002D531A" w:rsidRPr="001353F3" w:rsidRDefault="002D531A" w:rsidP="000E4574">
      <w:pPr>
        <w:spacing w:line="360" w:lineRule="auto"/>
      </w:pPr>
    </w:p>
    <w:p w:rsidR="00037622" w:rsidRPr="001353F3" w:rsidRDefault="00950A36" w:rsidP="000E4574">
      <w:pPr>
        <w:spacing w:line="360" w:lineRule="auto"/>
      </w:pPr>
      <w:r>
        <w:t>Mosonmagyaróvár, 201</w:t>
      </w:r>
      <w:r w:rsidR="00042E7B">
        <w:t>6</w:t>
      </w:r>
      <w:r w:rsidR="00037622" w:rsidRPr="001353F3">
        <w:t xml:space="preserve">. </w:t>
      </w:r>
      <w:r>
        <w:t>március 25.</w:t>
      </w:r>
    </w:p>
    <w:p w:rsidR="00037622" w:rsidRDefault="00037622" w:rsidP="000E4574">
      <w:pPr>
        <w:spacing w:line="360" w:lineRule="auto"/>
      </w:pPr>
    </w:p>
    <w:p w:rsidR="002D531A" w:rsidRPr="001353F3" w:rsidRDefault="002D531A" w:rsidP="000E4574">
      <w:pPr>
        <w:spacing w:line="360" w:lineRule="auto"/>
      </w:pPr>
    </w:p>
    <w:p w:rsidR="00037622" w:rsidRPr="001353F3" w:rsidRDefault="00037622" w:rsidP="000E4574">
      <w:pPr>
        <w:spacing w:line="360" w:lineRule="auto"/>
        <w:ind w:left="3540" w:firstLine="708"/>
      </w:pPr>
      <w:r w:rsidRPr="001353F3">
        <w:t>……………………………………….</w:t>
      </w:r>
    </w:p>
    <w:p w:rsidR="00037622" w:rsidRPr="001353F3" w:rsidRDefault="00037622" w:rsidP="000E4574">
      <w:pPr>
        <w:spacing w:line="360" w:lineRule="auto"/>
        <w:ind w:left="4956" w:firstLine="708"/>
      </w:pPr>
      <w:proofErr w:type="gramStart"/>
      <w:r w:rsidRPr="001353F3">
        <w:t>iskolaorvos</w:t>
      </w:r>
      <w:proofErr w:type="gramEnd"/>
    </w:p>
    <w:p w:rsidR="00037622" w:rsidRPr="001353F3" w:rsidRDefault="00037622" w:rsidP="000E4574">
      <w:pPr>
        <w:spacing w:line="360" w:lineRule="auto"/>
      </w:pPr>
    </w:p>
    <w:p w:rsidR="003048D0" w:rsidRDefault="003048D0" w:rsidP="000E4574">
      <w:pPr>
        <w:spacing w:line="360" w:lineRule="auto"/>
      </w:pPr>
    </w:p>
    <w:p w:rsidR="003048D0" w:rsidRPr="003048D0" w:rsidRDefault="003048D0" w:rsidP="000E4574">
      <w:pPr>
        <w:spacing w:line="360" w:lineRule="auto"/>
      </w:pPr>
    </w:p>
    <w:sectPr w:rsidR="003048D0" w:rsidRPr="003048D0" w:rsidSect="000E3C75">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23C" w:rsidRDefault="00A5523C">
      <w:r>
        <w:separator/>
      </w:r>
    </w:p>
  </w:endnote>
  <w:endnote w:type="continuationSeparator" w:id="0">
    <w:p w:rsidR="00A5523C" w:rsidRDefault="00A55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BodoniPosterH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Lucida Grande">
    <w:altName w:val="Lucida Sans"/>
    <w:panose1 w:val="00000000000000000000"/>
    <w:charset w:val="00"/>
    <w:family w:val="auto"/>
    <w:notTrueType/>
    <w:pitch w:val="variable"/>
    <w:sig w:usb0="00000003" w:usb1="00000000" w:usb2="00000000" w:usb3="00000000" w:csb0="00000001" w:csb1="00000000"/>
  </w:font>
  <w:font w:name="H-GillSan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Times New Roman">
    <w:altName w:val="Times New Roman"/>
    <w:charset w:val="00"/>
    <w:family w:val="roman"/>
    <w:pitch w:val="variable"/>
    <w:sig w:usb0="00000000" w:usb1="00000000" w:usb2="00000000" w:usb3="00000000" w:csb0="00000000" w:csb1="00000000"/>
  </w:font>
  <w:font w:name="ヒラギノ角ゴ Pro W3">
    <w:altName w:val="Arial Unicode MS"/>
    <w:charset w:val="80"/>
    <w:family w:val="auto"/>
    <w:pitch w:val="variable"/>
    <w:sig w:usb0="00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FB968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19" w:rsidRDefault="00075C64">
    <w:pPr>
      <w:pStyle w:val="llb"/>
      <w:jc w:val="center"/>
    </w:pPr>
    <w:fldSimple w:instr=" PAGE   \* MERGEFORMAT ">
      <w:r w:rsidR="000A1ADE">
        <w:rPr>
          <w:noProof/>
        </w:rPr>
        <w:t>10</w:t>
      </w:r>
    </w:fldSimple>
  </w:p>
  <w:p w:rsidR="00327B19" w:rsidRDefault="00327B1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19" w:rsidRDefault="00075C64" w:rsidP="00F47166">
    <w:pPr>
      <w:pStyle w:val="llb"/>
      <w:framePr w:wrap="around" w:vAnchor="text" w:hAnchor="margin" w:xAlign="right" w:y="1"/>
      <w:rPr>
        <w:rStyle w:val="Oldalszm"/>
      </w:rPr>
    </w:pPr>
    <w:r>
      <w:rPr>
        <w:rStyle w:val="Oldalszm"/>
      </w:rPr>
      <w:fldChar w:fldCharType="begin"/>
    </w:r>
    <w:r w:rsidR="00327B19">
      <w:rPr>
        <w:rStyle w:val="Oldalszm"/>
      </w:rPr>
      <w:instrText xml:space="preserve">PAGE  </w:instrText>
    </w:r>
    <w:r>
      <w:rPr>
        <w:rStyle w:val="Oldalszm"/>
      </w:rPr>
      <w:fldChar w:fldCharType="separate"/>
    </w:r>
    <w:r w:rsidR="00327B19">
      <w:rPr>
        <w:rStyle w:val="Oldalszm"/>
        <w:noProof/>
      </w:rPr>
      <w:t>32</w:t>
    </w:r>
    <w:r>
      <w:rPr>
        <w:rStyle w:val="Oldalszm"/>
      </w:rPr>
      <w:fldChar w:fldCharType="end"/>
    </w:r>
  </w:p>
  <w:p w:rsidR="00327B19" w:rsidRDefault="00327B19" w:rsidP="000E3C75">
    <w:pPr>
      <w:pStyle w:val="ll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B19" w:rsidRDefault="00075C64" w:rsidP="00F47166">
    <w:pPr>
      <w:pStyle w:val="llb"/>
      <w:framePr w:wrap="around" w:vAnchor="text" w:hAnchor="margin" w:xAlign="right" w:y="1"/>
      <w:rPr>
        <w:rStyle w:val="Oldalszm"/>
      </w:rPr>
    </w:pPr>
    <w:r>
      <w:rPr>
        <w:rStyle w:val="Oldalszm"/>
      </w:rPr>
      <w:fldChar w:fldCharType="begin"/>
    </w:r>
    <w:r w:rsidR="00327B19">
      <w:rPr>
        <w:rStyle w:val="Oldalszm"/>
      </w:rPr>
      <w:instrText xml:space="preserve">PAGE  </w:instrText>
    </w:r>
    <w:r>
      <w:rPr>
        <w:rStyle w:val="Oldalszm"/>
      </w:rPr>
      <w:fldChar w:fldCharType="separate"/>
    </w:r>
    <w:r w:rsidR="000A1ADE">
      <w:rPr>
        <w:rStyle w:val="Oldalszm"/>
        <w:noProof/>
      </w:rPr>
      <w:t>77</w:t>
    </w:r>
    <w:r>
      <w:rPr>
        <w:rStyle w:val="Oldalszm"/>
      </w:rPr>
      <w:fldChar w:fldCharType="end"/>
    </w:r>
  </w:p>
  <w:p w:rsidR="00327B19" w:rsidRDefault="00327B19" w:rsidP="000E3C75">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23C" w:rsidRDefault="00A5523C">
      <w:r>
        <w:separator/>
      </w:r>
    </w:p>
  </w:footnote>
  <w:footnote w:type="continuationSeparator" w:id="0">
    <w:p w:rsidR="00A5523C" w:rsidRDefault="00A55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58255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rPr>
    </w:lvl>
  </w:abstractNum>
  <w:abstractNum w:abstractNumId="3">
    <w:nsid w:val="0000000F"/>
    <w:multiLevelType w:val="singleLevel"/>
    <w:tmpl w:val="0000000F"/>
    <w:name w:val="WW8Num16"/>
    <w:lvl w:ilvl="0">
      <w:start w:val="4"/>
      <w:numFmt w:val="bullet"/>
      <w:lvlText w:val="-"/>
      <w:lvlJc w:val="left"/>
      <w:pPr>
        <w:tabs>
          <w:tab w:val="num" w:pos="0"/>
        </w:tabs>
        <w:ind w:left="720" w:hanging="360"/>
      </w:pPr>
      <w:rPr>
        <w:rFonts w:ascii="Times New Roman" w:hAnsi="Times New Roman" w:cs="Times New Roman"/>
        <w:spacing w:val="-9"/>
        <w:w w:val="105"/>
      </w:rPr>
    </w:lvl>
  </w:abstractNum>
  <w:abstractNum w:abstractNumId="4">
    <w:nsid w:val="0000004F"/>
    <w:multiLevelType w:val="multilevel"/>
    <w:tmpl w:val="0000004F"/>
    <w:name w:val="WW8Num8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1CD4907"/>
    <w:multiLevelType w:val="hybridMultilevel"/>
    <w:tmpl w:val="96E2EC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4F0666A"/>
    <w:multiLevelType w:val="singleLevel"/>
    <w:tmpl w:val="3A6B7EFB"/>
    <w:lvl w:ilvl="0">
      <w:numFmt w:val="bullet"/>
      <w:lvlText w:val="·"/>
      <w:lvlJc w:val="left"/>
      <w:pPr>
        <w:tabs>
          <w:tab w:val="num" w:pos="432"/>
        </w:tabs>
        <w:ind w:left="792" w:hanging="432"/>
      </w:pPr>
      <w:rPr>
        <w:rFonts w:ascii="Symbol" w:hAnsi="Symbol" w:cs="Symbol"/>
        <w:snapToGrid/>
        <w:spacing w:val="-9"/>
        <w:w w:val="110"/>
        <w:sz w:val="24"/>
        <w:szCs w:val="24"/>
      </w:rPr>
    </w:lvl>
  </w:abstractNum>
  <w:abstractNum w:abstractNumId="7">
    <w:nsid w:val="07CD98A0"/>
    <w:multiLevelType w:val="singleLevel"/>
    <w:tmpl w:val="16A96241"/>
    <w:lvl w:ilvl="0">
      <w:start w:val="1"/>
      <w:numFmt w:val="decimal"/>
      <w:pStyle w:val="Stlus4"/>
      <w:lvlText w:val="%1."/>
      <w:lvlJc w:val="left"/>
      <w:pPr>
        <w:tabs>
          <w:tab w:val="num" w:pos="288"/>
        </w:tabs>
        <w:ind w:left="864" w:hanging="648"/>
      </w:pPr>
      <w:rPr>
        <w:snapToGrid/>
        <w:spacing w:val="-8"/>
        <w:w w:val="110"/>
        <w:sz w:val="24"/>
        <w:szCs w:val="24"/>
      </w:rPr>
    </w:lvl>
  </w:abstractNum>
  <w:abstractNum w:abstractNumId="8">
    <w:nsid w:val="083048A3"/>
    <w:multiLevelType w:val="hybridMultilevel"/>
    <w:tmpl w:val="0A722282"/>
    <w:lvl w:ilvl="0" w:tplc="13A288A0">
      <w:start w:val="1"/>
      <w:numFmt w:val="bullet"/>
      <w:lvlText w:val=""/>
      <w:lvlJc w:val="left"/>
      <w:pPr>
        <w:tabs>
          <w:tab w:val="num" w:pos="1020"/>
        </w:tabs>
        <w:ind w:left="1020" w:hanging="340"/>
      </w:pPr>
      <w:rPr>
        <w:rFonts w:ascii="Symbol" w:hAnsi="Symbol" w:hint="default"/>
      </w:rPr>
    </w:lvl>
    <w:lvl w:ilvl="1" w:tplc="040E0003" w:tentative="1">
      <w:start w:val="1"/>
      <w:numFmt w:val="bullet"/>
      <w:lvlText w:val="o"/>
      <w:lvlJc w:val="left"/>
      <w:pPr>
        <w:tabs>
          <w:tab w:val="num" w:pos="2120"/>
        </w:tabs>
        <w:ind w:left="2120" w:hanging="360"/>
      </w:pPr>
      <w:rPr>
        <w:rFonts w:ascii="Courier New" w:hAnsi="Courier New" w:cs="Courier New" w:hint="default"/>
      </w:rPr>
    </w:lvl>
    <w:lvl w:ilvl="2" w:tplc="040E0005" w:tentative="1">
      <w:start w:val="1"/>
      <w:numFmt w:val="bullet"/>
      <w:lvlText w:val=""/>
      <w:lvlJc w:val="left"/>
      <w:pPr>
        <w:tabs>
          <w:tab w:val="num" w:pos="2840"/>
        </w:tabs>
        <w:ind w:left="2840" w:hanging="360"/>
      </w:pPr>
      <w:rPr>
        <w:rFonts w:ascii="Wingdings" w:hAnsi="Wingdings" w:hint="default"/>
      </w:rPr>
    </w:lvl>
    <w:lvl w:ilvl="3" w:tplc="040E0001" w:tentative="1">
      <w:start w:val="1"/>
      <w:numFmt w:val="bullet"/>
      <w:lvlText w:val=""/>
      <w:lvlJc w:val="left"/>
      <w:pPr>
        <w:tabs>
          <w:tab w:val="num" w:pos="3560"/>
        </w:tabs>
        <w:ind w:left="3560" w:hanging="360"/>
      </w:pPr>
      <w:rPr>
        <w:rFonts w:ascii="Symbol" w:hAnsi="Symbol" w:hint="default"/>
      </w:rPr>
    </w:lvl>
    <w:lvl w:ilvl="4" w:tplc="040E0003" w:tentative="1">
      <w:start w:val="1"/>
      <w:numFmt w:val="bullet"/>
      <w:lvlText w:val="o"/>
      <w:lvlJc w:val="left"/>
      <w:pPr>
        <w:tabs>
          <w:tab w:val="num" w:pos="4280"/>
        </w:tabs>
        <w:ind w:left="4280" w:hanging="360"/>
      </w:pPr>
      <w:rPr>
        <w:rFonts w:ascii="Courier New" w:hAnsi="Courier New" w:cs="Courier New" w:hint="default"/>
      </w:rPr>
    </w:lvl>
    <w:lvl w:ilvl="5" w:tplc="040E0005" w:tentative="1">
      <w:start w:val="1"/>
      <w:numFmt w:val="bullet"/>
      <w:lvlText w:val=""/>
      <w:lvlJc w:val="left"/>
      <w:pPr>
        <w:tabs>
          <w:tab w:val="num" w:pos="5000"/>
        </w:tabs>
        <w:ind w:left="5000" w:hanging="360"/>
      </w:pPr>
      <w:rPr>
        <w:rFonts w:ascii="Wingdings" w:hAnsi="Wingdings" w:hint="default"/>
      </w:rPr>
    </w:lvl>
    <w:lvl w:ilvl="6" w:tplc="040E0001" w:tentative="1">
      <w:start w:val="1"/>
      <w:numFmt w:val="bullet"/>
      <w:lvlText w:val=""/>
      <w:lvlJc w:val="left"/>
      <w:pPr>
        <w:tabs>
          <w:tab w:val="num" w:pos="5720"/>
        </w:tabs>
        <w:ind w:left="5720" w:hanging="360"/>
      </w:pPr>
      <w:rPr>
        <w:rFonts w:ascii="Symbol" w:hAnsi="Symbol" w:hint="default"/>
      </w:rPr>
    </w:lvl>
    <w:lvl w:ilvl="7" w:tplc="040E0003" w:tentative="1">
      <w:start w:val="1"/>
      <w:numFmt w:val="bullet"/>
      <w:lvlText w:val="o"/>
      <w:lvlJc w:val="left"/>
      <w:pPr>
        <w:tabs>
          <w:tab w:val="num" w:pos="6440"/>
        </w:tabs>
        <w:ind w:left="6440" w:hanging="360"/>
      </w:pPr>
      <w:rPr>
        <w:rFonts w:ascii="Courier New" w:hAnsi="Courier New" w:cs="Courier New" w:hint="default"/>
      </w:rPr>
    </w:lvl>
    <w:lvl w:ilvl="8" w:tplc="040E0005" w:tentative="1">
      <w:start w:val="1"/>
      <w:numFmt w:val="bullet"/>
      <w:lvlText w:val=""/>
      <w:lvlJc w:val="left"/>
      <w:pPr>
        <w:tabs>
          <w:tab w:val="num" w:pos="7160"/>
        </w:tabs>
        <w:ind w:left="7160" w:hanging="360"/>
      </w:pPr>
      <w:rPr>
        <w:rFonts w:ascii="Wingdings" w:hAnsi="Wingdings" w:hint="default"/>
      </w:rPr>
    </w:lvl>
  </w:abstractNum>
  <w:abstractNum w:abstractNumId="9">
    <w:nsid w:val="089E4351"/>
    <w:multiLevelType w:val="hybridMultilevel"/>
    <w:tmpl w:val="25F2039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09D26D82"/>
    <w:multiLevelType w:val="hybridMultilevel"/>
    <w:tmpl w:val="CE981A3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A440151"/>
    <w:multiLevelType w:val="hybridMultilevel"/>
    <w:tmpl w:val="687266E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BF277C3"/>
    <w:multiLevelType w:val="hybridMultilevel"/>
    <w:tmpl w:val="0CBA9CF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EF32294"/>
    <w:multiLevelType w:val="hybridMultilevel"/>
    <w:tmpl w:val="732CFF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F392FA8"/>
    <w:multiLevelType w:val="hybridMultilevel"/>
    <w:tmpl w:val="E2F2DC92"/>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5">
    <w:nsid w:val="10681D13"/>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16">
    <w:nsid w:val="137230AA"/>
    <w:multiLevelType w:val="hybridMultilevel"/>
    <w:tmpl w:val="704EBF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40A7094"/>
    <w:multiLevelType w:val="hybridMultilevel"/>
    <w:tmpl w:val="9F84339A"/>
    <w:lvl w:ilvl="0" w:tplc="FE4080DE">
      <w:start w:val="1"/>
      <w:numFmt w:val="bullet"/>
      <w:pStyle w:val="FreeForm"/>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5E47813"/>
    <w:multiLevelType w:val="hybridMultilevel"/>
    <w:tmpl w:val="2A42AB80"/>
    <w:lvl w:ilvl="0" w:tplc="8F86B37C">
      <w:start w:val="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72477B9"/>
    <w:multiLevelType w:val="hybridMultilevel"/>
    <w:tmpl w:val="8146F882"/>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17F5555A"/>
    <w:multiLevelType w:val="hybridMultilevel"/>
    <w:tmpl w:val="999805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90B7F31"/>
    <w:multiLevelType w:val="hybridMultilevel"/>
    <w:tmpl w:val="852C4A8C"/>
    <w:lvl w:ilvl="0" w:tplc="8F86B37C">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19DB1C4A"/>
    <w:multiLevelType w:val="hybridMultilevel"/>
    <w:tmpl w:val="044059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1AA1535A"/>
    <w:multiLevelType w:val="hybridMultilevel"/>
    <w:tmpl w:val="CBD89D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1AED36D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5">
    <w:nsid w:val="1C5355E1"/>
    <w:multiLevelType w:val="hybridMultilevel"/>
    <w:tmpl w:val="E39EA1D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1EAC63A3"/>
    <w:multiLevelType w:val="hybridMultilevel"/>
    <w:tmpl w:val="666EED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20825DE9"/>
    <w:multiLevelType w:val="hybridMultilevel"/>
    <w:tmpl w:val="FFACF1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20EF17B6"/>
    <w:multiLevelType w:val="hybridMultilevel"/>
    <w:tmpl w:val="90AEEC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2750CEF"/>
    <w:multiLevelType w:val="hybridMultilevel"/>
    <w:tmpl w:val="0E94B6CE"/>
    <w:lvl w:ilvl="0" w:tplc="61C2BC02">
      <w:start w:val="1"/>
      <w:numFmt w:val="decimal"/>
      <w:lvlText w:val="%1."/>
      <w:lvlJc w:val="left"/>
      <w:pPr>
        <w:ind w:left="1065" w:hanging="360"/>
      </w:pPr>
      <w:rPr>
        <w:rFonts w:hint="default"/>
        <w:w w:val="11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0">
    <w:nsid w:val="23623146"/>
    <w:multiLevelType w:val="hybridMultilevel"/>
    <w:tmpl w:val="ECA29892"/>
    <w:lvl w:ilvl="0" w:tplc="3A6B7EFB">
      <w:numFmt w:val="bullet"/>
      <w:lvlText w:val="·"/>
      <w:lvlJc w:val="left"/>
      <w:pPr>
        <w:ind w:left="720" w:hanging="360"/>
      </w:pPr>
      <w:rPr>
        <w:rFonts w:ascii="Symbol" w:hAnsi="Symbol" w:cs="Symbol"/>
        <w:snapToGrid/>
        <w:spacing w:val="-9"/>
        <w:w w:val="11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46A298E"/>
    <w:multiLevelType w:val="hybridMultilevel"/>
    <w:tmpl w:val="E6C6C4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248E1BFA"/>
    <w:multiLevelType w:val="hybridMultilevel"/>
    <w:tmpl w:val="0D1A04C0"/>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28D703D0"/>
    <w:multiLevelType w:val="hybridMultilevel"/>
    <w:tmpl w:val="C0A8894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29625F2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5">
    <w:nsid w:val="2AF66BBA"/>
    <w:multiLevelType w:val="hybridMultilevel"/>
    <w:tmpl w:val="FFA4D8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2AFB1BEB"/>
    <w:multiLevelType w:val="hybridMultilevel"/>
    <w:tmpl w:val="84BE02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2B2735C1"/>
    <w:multiLevelType w:val="hybridMultilevel"/>
    <w:tmpl w:val="CCFC8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B760316"/>
    <w:multiLevelType w:val="hybridMultilevel"/>
    <w:tmpl w:val="BD422830"/>
    <w:lvl w:ilvl="0" w:tplc="3A6B7EFB">
      <w:numFmt w:val="bullet"/>
      <w:lvlText w:val="·"/>
      <w:lvlJc w:val="left"/>
      <w:pPr>
        <w:ind w:left="1440" w:hanging="360"/>
      </w:pPr>
      <w:rPr>
        <w:rFonts w:ascii="Symbol" w:hAnsi="Symbol" w:cs="Symbol"/>
        <w:snapToGrid/>
        <w:spacing w:val="-9"/>
        <w:w w:val="110"/>
        <w:sz w:val="24"/>
        <w:szCs w:val="24"/>
      </w:rPr>
    </w:lvl>
    <w:lvl w:ilvl="1" w:tplc="3B5454AA">
      <w:numFmt w:val="bullet"/>
      <w:lvlText w:val=""/>
      <w:lvlJc w:val="left"/>
      <w:pPr>
        <w:ind w:left="2160" w:hanging="360"/>
      </w:pPr>
      <w:rPr>
        <w:rFonts w:ascii="Times New Roman" w:eastAsia="Calibri" w:hAnsi="Times New Roman"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nsid w:val="2B7E35FC"/>
    <w:multiLevelType w:val="hybridMultilevel"/>
    <w:tmpl w:val="A240E256"/>
    <w:lvl w:ilvl="0" w:tplc="3A6B7EFB">
      <w:numFmt w:val="bullet"/>
      <w:lvlText w:val="·"/>
      <w:lvlJc w:val="left"/>
      <w:pPr>
        <w:ind w:left="1440" w:hanging="360"/>
      </w:pPr>
      <w:rPr>
        <w:rFonts w:ascii="Symbol" w:hAnsi="Symbol" w:cs="Symbol"/>
        <w:snapToGrid/>
        <w:spacing w:val="-9"/>
        <w:w w:val="110"/>
        <w:sz w:val="24"/>
        <w:szCs w:val="24"/>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nsid w:val="2F35427F"/>
    <w:multiLevelType w:val="hybridMultilevel"/>
    <w:tmpl w:val="E8FEEB1C"/>
    <w:lvl w:ilvl="0" w:tplc="74B25FA8">
      <w:start w:val="32"/>
      <w:numFmt w:val="bullet"/>
      <w:lvlText w:val="-"/>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nsid w:val="2F74285B"/>
    <w:multiLevelType w:val="multilevel"/>
    <w:tmpl w:val="CDA00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2232F1B"/>
    <w:multiLevelType w:val="hybridMultilevel"/>
    <w:tmpl w:val="B3D8E874"/>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3">
    <w:nsid w:val="33B44D39"/>
    <w:multiLevelType w:val="hybridMultilevel"/>
    <w:tmpl w:val="974A623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350825D1"/>
    <w:multiLevelType w:val="hybridMultilevel"/>
    <w:tmpl w:val="1F0C7A1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362B518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6">
    <w:nsid w:val="382053C3"/>
    <w:multiLevelType w:val="hybridMultilevel"/>
    <w:tmpl w:val="452AA7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8B10C8B"/>
    <w:multiLevelType w:val="hybridMultilevel"/>
    <w:tmpl w:val="AB24218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39B91DDD"/>
    <w:multiLevelType w:val="hybridMultilevel"/>
    <w:tmpl w:val="CB540076"/>
    <w:lvl w:ilvl="0" w:tplc="040E0001">
      <w:start w:val="1"/>
      <w:numFmt w:val="bullet"/>
      <w:lvlText w:val=""/>
      <w:lvlJc w:val="left"/>
      <w:pPr>
        <w:tabs>
          <w:tab w:val="num" w:pos="1069"/>
        </w:tabs>
        <w:ind w:left="1069" w:hanging="360"/>
      </w:pPr>
      <w:rPr>
        <w:rFonts w:ascii="Symbol" w:hAnsi="Symbol"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49">
    <w:nsid w:val="3AC96AB4"/>
    <w:multiLevelType w:val="multilevel"/>
    <w:tmpl w:val="7FB022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AD94D99"/>
    <w:multiLevelType w:val="hybridMultilevel"/>
    <w:tmpl w:val="AFB68182"/>
    <w:lvl w:ilvl="0" w:tplc="394A24D0">
      <w:start w:val="1"/>
      <w:numFmt w:val="lowerLetter"/>
      <w:lvlText w:val="%1)"/>
      <w:lvlJc w:val="left"/>
      <w:pPr>
        <w:ind w:left="1778" w:hanging="360"/>
      </w:pPr>
      <w:rPr>
        <w:rFonts w:hint="default"/>
        <w:w w:val="110"/>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51">
    <w:nsid w:val="3D162BF4"/>
    <w:multiLevelType w:val="hybridMultilevel"/>
    <w:tmpl w:val="DC867B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nsid w:val="3E25584E"/>
    <w:multiLevelType w:val="multilevel"/>
    <w:tmpl w:val="F57A0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05C4146"/>
    <w:multiLevelType w:val="hybridMultilevel"/>
    <w:tmpl w:val="9BF6AEF4"/>
    <w:lvl w:ilvl="0" w:tplc="040E0001">
      <w:start w:val="1"/>
      <w:numFmt w:val="bullet"/>
      <w:lvlText w:val=""/>
      <w:lvlJc w:val="left"/>
      <w:pPr>
        <w:tabs>
          <w:tab w:val="num" w:pos="1060"/>
        </w:tabs>
        <w:ind w:left="1060" w:hanging="360"/>
      </w:pPr>
      <w:rPr>
        <w:rFonts w:ascii="Symbol" w:hAnsi="Symbol" w:hint="default"/>
      </w:rPr>
    </w:lvl>
    <w:lvl w:ilvl="1" w:tplc="040E0003" w:tentative="1">
      <w:start w:val="1"/>
      <w:numFmt w:val="bullet"/>
      <w:lvlText w:val="o"/>
      <w:lvlJc w:val="left"/>
      <w:pPr>
        <w:tabs>
          <w:tab w:val="num" w:pos="1780"/>
        </w:tabs>
        <w:ind w:left="1780" w:hanging="360"/>
      </w:pPr>
      <w:rPr>
        <w:rFonts w:ascii="Courier New" w:hAnsi="Courier New" w:cs="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cs="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cs="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54">
    <w:nsid w:val="40D97A8D"/>
    <w:multiLevelType w:val="hybridMultilevel"/>
    <w:tmpl w:val="8C6C8C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nsid w:val="439D1041"/>
    <w:multiLevelType w:val="hybridMultilevel"/>
    <w:tmpl w:val="88280F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nsid w:val="46BB347B"/>
    <w:multiLevelType w:val="hybridMultilevel"/>
    <w:tmpl w:val="379A853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nsid w:val="4733243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8">
    <w:nsid w:val="47E974AD"/>
    <w:multiLevelType w:val="hybridMultilevel"/>
    <w:tmpl w:val="E3EA2C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4C482756"/>
    <w:multiLevelType w:val="hybridMultilevel"/>
    <w:tmpl w:val="6E948382"/>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nsid w:val="4D4928FC"/>
    <w:multiLevelType w:val="hybridMultilevel"/>
    <w:tmpl w:val="0C0ECC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4E804A15"/>
    <w:multiLevelType w:val="hybridMultilevel"/>
    <w:tmpl w:val="B9C0690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4F2B7D62"/>
    <w:multiLevelType w:val="hybridMultilevel"/>
    <w:tmpl w:val="EB70D9CA"/>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nsid w:val="5169012B"/>
    <w:multiLevelType w:val="hybridMultilevel"/>
    <w:tmpl w:val="19E0F694"/>
    <w:lvl w:ilvl="0" w:tplc="040E0001">
      <w:start w:val="1"/>
      <w:numFmt w:val="bullet"/>
      <w:lvlText w:val=""/>
      <w:lvlJc w:val="left"/>
      <w:pPr>
        <w:tabs>
          <w:tab w:val="num" w:pos="360"/>
        </w:tabs>
        <w:ind w:left="360" w:hanging="360"/>
      </w:pPr>
      <w:rPr>
        <w:rFonts w:ascii="Symbol" w:hAnsi="Symbol"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nsid w:val="52E026BA"/>
    <w:multiLevelType w:val="hybridMultilevel"/>
    <w:tmpl w:val="795AFB2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53714FC0"/>
    <w:multiLevelType w:val="hybridMultilevel"/>
    <w:tmpl w:val="62B069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nsid w:val="53C854CA"/>
    <w:multiLevelType w:val="hybridMultilevel"/>
    <w:tmpl w:val="1B82A938"/>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nsid w:val="58B308BB"/>
    <w:multiLevelType w:val="hybridMultilevel"/>
    <w:tmpl w:val="26BC7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5A9546F4"/>
    <w:multiLevelType w:val="hybridMultilevel"/>
    <w:tmpl w:val="5FB654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nsid w:val="5ADB454D"/>
    <w:multiLevelType w:val="hybridMultilevel"/>
    <w:tmpl w:val="D32A8C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nsid w:val="5AFF2911"/>
    <w:multiLevelType w:val="hybridMultilevel"/>
    <w:tmpl w:val="68DC5FE0"/>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5C2D027C"/>
    <w:multiLevelType w:val="hybridMultilevel"/>
    <w:tmpl w:val="3DE87A1E"/>
    <w:lvl w:ilvl="0" w:tplc="13A288A0">
      <w:start w:val="1"/>
      <w:numFmt w:val="bullet"/>
      <w:lvlText w:val=""/>
      <w:lvlJc w:val="left"/>
      <w:pPr>
        <w:tabs>
          <w:tab w:val="num" w:pos="340"/>
        </w:tabs>
        <w:ind w:left="340"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nsid w:val="5CE03ADB"/>
    <w:multiLevelType w:val="hybridMultilevel"/>
    <w:tmpl w:val="4736676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5DB4166E"/>
    <w:multiLevelType w:val="multilevel"/>
    <w:tmpl w:val="8E32A764"/>
    <w:lvl w:ilvl="0">
      <w:start w:val="1"/>
      <w:numFmt w:val="decimal"/>
      <w:lvlText w:val="%1."/>
      <w:lvlJc w:val="left"/>
      <w:pPr>
        <w:ind w:left="720" w:hanging="360"/>
      </w:pPr>
      <w:rPr>
        <w:rFonts w:hint="default"/>
        <w:w w:val="110"/>
      </w:rPr>
    </w:lvl>
    <w:lvl w:ilvl="1">
      <w:start w:val="1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F7720A3"/>
    <w:multiLevelType w:val="hybridMultilevel"/>
    <w:tmpl w:val="6688F8D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609038B9"/>
    <w:multiLevelType w:val="hybridMultilevel"/>
    <w:tmpl w:val="C1849A94"/>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62AB7ACF"/>
    <w:multiLevelType w:val="multilevel"/>
    <w:tmpl w:val="5E6CB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64B246AE"/>
    <w:multiLevelType w:val="hybridMultilevel"/>
    <w:tmpl w:val="6CF0CFCC"/>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67F14537"/>
    <w:multiLevelType w:val="hybridMultilevel"/>
    <w:tmpl w:val="4558BA2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nsid w:val="68D03404"/>
    <w:multiLevelType w:val="hybridMultilevel"/>
    <w:tmpl w:val="5FF22F0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0">
    <w:nsid w:val="68E451D6"/>
    <w:multiLevelType w:val="hybridMultilevel"/>
    <w:tmpl w:val="716A5B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6BF329BE"/>
    <w:multiLevelType w:val="hybridMultilevel"/>
    <w:tmpl w:val="E84686E6"/>
    <w:lvl w:ilvl="0" w:tplc="808ABF14">
      <w:start w:val="1"/>
      <w:numFmt w:val="lowerLetter"/>
      <w:lvlText w:val="%1)"/>
      <w:lvlJc w:val="left"/>
      <w:pPr>
        <w:ind w:left="1778" w:hanging="360"/>
      </w:pPr>
      <w:rPr>
        <w:rFonts w:hint="default"/>
        <w:w w:val="110"/>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82">
    <w:nsid w:val="6C9E3834"/>
    <w:multiLevelType w:val="hybridMultilevel"/>
    <w:tmpl w:val="C358B3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3">
    <w:nsid w:val="6E53430F"/>
    <w:multiLevelType w:val="hybridMultilevel"/>
    <w:tmpl w:val="BB6A59A0"/>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705F3768"/>
    <w:multiLevelType w:val="hybridMultilevel"/>
    <w:tmpl w:val="BD9A4CB8"/>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nsid w:val="71A50A24"/>
    <w:multiLevelType w:val="hybridMultilevel"/>
    <w:tmpl w:val="5EF08B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nsid w:val="73915226"/>
    <w:multiLevelType w:val="hybridMultilevel"/>
    <w:tmpl w:val="1CE256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78425562"/>
    <w:multiLevelType w:val="hybridMultilevel"/>
    <w:tmpl w:val="8DDA6C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8">
    <w:nsid w:val="7A321BF8"/>
    <w:multiLevelType w:val="hybridMultilevel"/>
    <w:tmpl w:val="6C5EBCBA"/>
    <w:lvl w:ilvl="0" w:tplc="3A6B7EFB">
      <w:numFmt w:val="bullet"/>
      <w:lvlText w:val="·"/>
      <w:lvlJc w:val="left"/>
      <w:pPr>
        <w:ind w:left="720" w:hanging="360"/>
      </w:pPr>
      <w:rPr>
        <w:rFonts w:ascii="Symbol" w:hAnsi="Symbol" w:cs="Symbol"/>
        <w:snapToGrid/>
        <w:spacing w:val="-9"/>
        <w:w w:val="11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7D2A112D"/>
    <w:multiLevelType w:val="hybridMultilevel"/>
    <w:tmpl w:val="2D8CC4EC"/>
    <w:lvl w:ilvl="0" w:tplc="040E0001">
      <w:start w:val="1"/>
      <w:numFmt w:val="bullet"/>
      <w:lvlText w:val=""/>
      <w:lvlJc w:val="left"/>
      <w:pPr>
        <w:ind w:left="2847" w:hanging="360"/>
      </w:pPr>
      <w:rPr>
        <w:rFonts w:ascii="Symbol" w:hAnsi="Symbol"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90">
    <w:nsid w:val="7D2A17EC"/>
    <w:multiLevelType w:val="multilevel"/>
    <w:tmpl w:val="F85C6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7D602754"/>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3"/>
  </w:num>
  <w:num w:numId="3">
    <w:abstractNumId w:val="14"/>
  </w:num>
  <w:num w:numId="4">
    <w:abstractNumId w:val="47"/>
  </w:num>
  <w:num w:numId="5">
    <w:abstractNumId w:val="87"/>
  </w:num>
  <w:num w:numId="6">
    <w:abstractNumId w:val="9"/>
  </w:num>
  <w:num w:numId="7">
    <w:abstractNumId w:val="72"/>
  </w:num>
  <w:num w:numId="8">
    <w:abstractNumId w:val="10"/>
  </w:num>
  <w:num w:numId="9">
    <w:abstractNumId w:val="55"/>
  </w:num>
  <w:num w:numId="10">
    <w:abstractNumId w:val="82"/>
  </w:num>
  <w:num w:numId="11">
    <w:abstractNumId w:val="60"/>
  </w:num>
  <w:num w:numId="12">
    <w:abstractNumId w:val="36"/>
  </w:num>
  <w:num w:numId="13">
    <w:abstractNumId w:val="33"/>
  </w:num>
  <w:num w:numId="14">
    <w:abstractNumId w:val="43"/>
  </w:num>
  <w:num w:numId="15">
    <w:abstractNumId w:val="11"/>
  </w:num>
  <w:num w:numId="16">
    <w:abstractNumId w:val="71"/>
  </w:num>
  <w:num w:numId="17">
    <w:abstractNumId w:val="58"/>
  </w:num>
  <w:num w:numId="18">
    <w:abstractNumId w:val="22"/>
  </w:num>
  <w:num w:numId="19">
    <w:abstractNumId w:val="23"/>
  </w:num>
  <w:num w:numId="20">
    <w:abstractNumId w:val="54"/>
  </w:num>
  <w:num w:numId="21">
    <w:abstractNumId w:val="16"/>
  </w:num>
  <w:num w:numId="22">
    <w:abstractNumId w:val="51"/>
  </w:num>
  <w:num w:numId="23">
    <w:abstractNumId w:val="65"/>
  </w:num>
  <w:num w:numId="24">
    <w:abstractNumId w:val="35"/>
  </w:num>
  <w:num w:numId="25">
    <w:abstractNumId w:val="8"/>
  </w:num>
  <w:num w:numId="26">
    <w:abstractNumId w:val="68"/>
  </w:num>
  <w:num w:numId="27">
    <w:abstractNumId w:val="61"/>
  </w:num>
  <w:num w:numId="28">
    <w:abstractNumId w:val="13"/>
  </w:num>
  <w:num w:numId="29">
    <w:abstractNumId w:val="31"/>
  </w:num>
  <w:num w:numId="30">
    <w:abstractNumId w:val="5"/>
  </w:num>
  <w:num w:numId="31">
    <w:abstractNumId w:val="44"/>
  </w:num>
  <w:num w:numId="32">
    <w:abstractNumId w:val="85"/>
  </w:num>
  <w:num w:numId="33">
    <w:abstractNumId w:val="26"/>
  </w:num>
  <w:num w:numId="34">
    <w:abstractNumId w:val="74"/>
  </w:num>
  <w:num w:numId="35">
    <w:abstractNumId w:val="78"/>
  </w:num>
  <w:num w:numId="36">
    <w:abstractNumId w:val="69"/>
  </w:num>
  <w:num w:numId="3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25"/>
  </w:num>
  <w:num w:numId="44">
    <w:abstractNumId w:val="70"/>
  </w:num>
  <w:num w:numId="45">
    <w:abstractNumId w:val="84"/>
  </w:num>
  <w:num w:numId="46">
    <w:abstractNumId w:val="77"/>
  </w:num>
  <w:num w:numId="47">
    <w:abstractNumId w:val="19"/>
  </w:num>
  <w:num w:numId="48">
    <w:abstractNumId w:val="62"/>
  </w:num>
  <w:num w:numId="49">
    <w:abstractNumId w:val="59"/>
  </w:num>
  <w:num w:numId="50">
    <w:abstractNumId w:val="75"/>
  </w:num>
  <w:num w:numId="51">
    <w:abstractNumId w:val="66"/>
  </w:num>
  <w:num w:numId="52">
    <w:abstractNumId w:val="32"/>
  </w:num>
  <w:num w:numId="53">
    <w:abstractNumId w:val="64"/>
  </w:num>
  <w:num w:numId="54">
    <w:abstractNumId w:val="83"/>
  </w:num>
  <w:num w:numId="55">
    <w:abstractNumId w:val="56"/>
  </w:num>
  <w:num w:numId="56">
    <w:abstractNumId w:val="24"/>
  </w:num>
  <w:num w:numId="57">
    <w:abstractNumId w:val="45"/>
  </w:num>
  <w:num w:numId="58">
    <w:abstractNumId w:val="63"/>
  </w:num>
  <w:num w:numId="59">
    <w:abstractNumId w:val="6"/>
  </w:num>
  <w:num w:numId="60">
    <w:abstractNumId w:val="7"/>
  </w:num>
  <w:num w:numId="61">
    <w:abstractNumId w:val="88"/>
  </w:num>
  <w:num w:numId="62">
    <w:abstractNumId w:val="38"/>
  </w:num>
  <w:num w:numId="63">
    <w:abstractNumId w:val="30"/>
  </w:num>
  <w:num w:numId="64">
    <w:abstractNumId w:val="39"/>
  </w:num>
  <w:num w:numId="65">
    <w:abstractNumId w:val="6"/>
    <w:lvlOverride w:ilvl="0">
      <w:lvl w:ilvl="0">
        <w:numFmt w:val="bullet"/>
        <w:lvlText w:val="·"/>
        <w:lvlJc w:val="left"/>
        <w:pPr>
          <w:tabs>
            <w:tab w:val="num" w:pos="504"/>
          </w:tabs>
          <w:ind w:left="504"/>
        </w:pPr>
        <w:rPr>
          <w:rFonts w:ascii="Symbol" w:hAnsi="Symbol" w:cs="Symbol"/>
          <w:snapToGrid/>
          <w:spacing w:val="-4"/>
          <w:sz w:val="24"/>
          <w:szCs w:val="24"/>
        </w:rPr>
      </w:lvl>
    </w:lvlOverride>
  </w:num>
  <w:num w:numId="66">
    <w:abstractNumId w:val="17"/>
  </w:num>
  <w:num w:numId="67">
    <w:abstractNumId w:val="15"/>
  </w:num>
  <w:num w:numId="68">
    <w:abstractNumId w:val="37"/>
  </w:num>
  <w:num w:numId="69">
    <w:abstractNumId w:val="18"/>
  </w:num>
  <w:num w:numId="70">
    <w:abstractNumId w:val="34"/>
  </w:num>
  <w:num w:numId="71">
    <w:abstractNumId w:val="57"/>
  </w:num>
  <w:num w:numId="72">
    <w:abstractNumId w:val="91"/>
  </w:num>
  <w:num w:numId="73">
    <w:abstractNumId w:val="73"/>
  </w:num>
  <w:num w:numId="74">
    <w:abstractNumId w:val="21"/>
  </w:num>
  <w:num w:numId="75">
    <w:abstractNumId w:val="20"/>
  </w:num>
  <w:num w:numId="76">
    <w:abstractNumId w:val="28"/>
  </w:num>
  <w:num w:numId="77">
    <w:abstractNumId w:val="1"/>
  </w:num>
  <w:num w:numId="78">
    <w:abstractNumId w:val="4"/>
  </w:num>
  <w:num w:numId="79">
    <w:abstractNumId w:val="40"/>
  </w:num>
  <w:num w:numId="80">
    <w:abstractNumId w:val="86"/>
  </w:num>
  <w:num w:numId="81">
    <w:abstractNumId w:val="27"/>
  </w:num>
  <w:num w:numId="82">
    <w:abstractNumId w:val="46"/>
  </w:num>
  <w:num w:numId="83">
    <w:abstractNumId w:val="42"/>
  </w:num>
  <w:num w:numId="84">
    <w:abstractNumId w:val="29"/>
  </w:num>
  <w:num w:numId="85">
    <w:abstractNumId w:val="50"/>
  </w:num>
  <w:num w:numId="86">
    <w:abstractNumId w:val="81"/>
  </w:num>
  <w:num w:numId="87">
    <w:abstractNumId w:val="89"/>
  </w:num>
  <w:num w:numId="88">
    <w:abstractNumId w:val="79"/>
  </w:num>
  <w:num w:numId="89">
    <w:abstractNumId w:val="0"/>
    <w:lvlOverride w:ilvl="0">
      <w:lvl w:ilvl="0">
        <w:numFmt w:val="bullet"/>
        <w:lvlText w:val=""/>
        <w:legacy w:legacy="1" w:legacySpace="0" w:legacyIndent="0"/>
        <w:lvlJc w:val="left"/>
        <w:rPr>
          <w:rFonts w:ascii="Symbol" w:hAnsi="Symbol" w:hint="default"/>
        </w:rPr>
      </w:lvl>
    </w:lvlOverride>
  </w:num>
  <w:num w:numId="90">
    <w:abstractNumId w:val="67"/>
  </w:num>
  <w:num w:numId="91">
    <w:abstractNumId w:val="80"/>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18434"/>
  </w:hdrShapeDefaults>
  <w:footnotePr>
    <w:footnote w:id="-1"/>
    <w:footnote w:id="0"/>
  </w:footnotePr>
  <w:endnotePr>
    <w:endnote w:id="-1"/>
    <w:endnote w:id="0"/>
  </w:endnotePr>
  <w:compat/>
  <w:rsids>
    <w:rsidRoot w:val="009E2E98"/>
    <w:rsid w:val="000033E0"/>
    <w:rsid w:val="00012B1D"/>
    <w:rsid w:val="00016271"/>
    <w:rsid w:val="00016A69"/>
    <w:rsid w:val="00022DB5"/>
    <w:rsid w:val="000234F2"/>
    <w:rsid w:val="000262F8"/>
    <w:rsid w:val="00036BC6"/>
    <w:rsid w:val="00037622"/>
    <w:rsid w:val="00041525"/>
    <w:rsid w:val="00042E7B"/>
    <w:rsid w:val="00050A30"/>
    <w:rsid w:val="00052CD4"/>
    <w:rsid w:val="0006241C"/>
    <w:rsid w:val="000732B1"/>
    <w:rsid w:val="00075C64"/>
    <w:rsid w:val="00075FD8"/>
    <w:rsid w:val="00081162"/>
    <w:rsid w:val="00084ACA"/>
    <w:rsid w:val="00085E95"/>
    <w:rsid w:val="00086B6E"/>
    <w:rsid w:val="00093EDE"/>
    <w:rsid w:val="00095CED"/>
    <w:rsid w:val="000A140C"/>
    <w:rsid w:val="000A1ADE"/>
    <w:rsid w:val="000A5076"/>
    <w:rsid w:val="000A58CB"/>
    <w:rsid w:val="000A5903"/>
    <w:rsid w:val="000A7B55"/>
    <w:rsid w:val="000B0669"/>
    <w:rsid w:val="000B38AE"/>
    <w:rsid w:val="000B7D27"/>
    <w:rsid w:val="000C0655"/>
    <w:rsid w:val="000C3E99"/>
    <w:rsid w:val="000C6E9B"/>
    <w:rsid w:val="000C770B"/>
    <w:rsid w:val="000D0119"/>
    <w:rsid w:val="000D53C2"/>
    <w:rsid w:val="000D5E26"/>
    <w:rsid w:val="000E0787"/>
    <w:rsid w:val="000E3C75"/>
    <w:rsid w:val="000E4574"/>
    <w:rsid w:val="000E6D26"/>
    <w:rsid w:val="00104747"/>
    <w:rsid w:val="00105961"/>
    <w:rsid w:val="00106D11"/>
    <w:rsid w:val="00113DC5"/>
    <w:rsid w:val="001272F6"/>
    <w:rsid w:val="00132A08"/>
    <w:rsid w:val="001348E2"/>
    <w:rsid w:val="00140BFA"/>
    <w:rsid w:val="00141164"/>
    <w:rsid w:val="001472C6"/>
    <w:rsid w:val="00147E23"/>
    <w:rsid w:val="0015144C"/>
    <w:rsid w:val="001537B5"/>
    <w:rsid w:val="00163824"/>
    <w:rsid w:val="001661BE"/>
    <w:rsid w:val="001706D8"/>
    <w:rsid w:val="00170DDC"/>
    <w:rsid w:val="00173989"/>
    <w:rsid w:val="00175AF6"/>
    <w:rsid w:val="001818B0"/>
    <w:rsid w:val="001833C0"/>
    <w:rsid w:val="00190B6E"/>
    <w:rsid w:val="00195F5A"/>
    <w:rsid w:val="001969CA"/>
    <w:rsid w:val="001A67F2"/>
    <w:rsid w:val="001A70D1"/>
    <w:rsid w:val="001B2647"/>
    <w:rsid w:val="001B4690"/>
    <w:rsid w:val="001B48B0"/>
    <w:rsid w:val="001D0F7E"/>
    <w:rsid w:val="001D5C21"/>
    <w:rsid w:val="001D772B"/>
    <w:rsid w:val="001F10B5"/>
    <w:rsid w:val="001F568F"/>
    <w:rsid w:val="001F68CF"/>
    <w:rsid w:val="00203585"/>
    <w:rsid w:val="00203AA3"/>
    <w:rsid w:val="00210648"/>
    <w:rsid w:val="002117B8"/>
    <w:rsid w:val="002152A8"/>
    <w:rsid w:val="002201E5"/>
    <w:rsid w:val="002260D7"/>
    <w:rsid w:val="00226382"/>
    <w:rsid w:val="002327AC"/>
    <w:rsid w:val="00236E8A"/>
    <w:rsid w:val="00241D83"/>
    <w:rsid w:val="00247913"/>
    <w:rsid w:val="00266DFB"/>
    <w:rsid w:val="0027128F"/>
    <w:rsid w:val="002724EC"/>
    <w:rsid w:val="00274BF0"/>
    <w:rsid w:val="00280B64"/>
    <w:rsid w:val="00283341"/>
    <w:rsid w:val="00284F98"/>
    <w:rsid w:val="00285FEB"/>
    <w:rsid w:val="002910A5"/>
    <w:rsid w:val="0029176E"/>
    <w:rsid w:val="00293A07"/>
    <w:rsid w:val="0029466D"/>
    <w:rsid w:val="002A3300"/>
    <w:rsid w:val="002A406D"/>
    <w:rsid w:val="002B0E38"/>
    <w:rsid w:val="002B44CA"/>
    <w:rsid w:val="002C2EFD"/>
    <w:rsid w:val="002D0C51"/>
    <w:rsid w:val="002D2067"/>
    <w:rsid w:val="002D531A"/>
    <w:rsid w:val="002D68DC"/>
    <w:rsid w:val="002E40B6"/>
    <w:rsid w:val="002E517E"/>
    <w:rsid w:val="002E6038"/>
    <w:rsid w:val="002F0824"/>
    <w:rsid w:val="002F4E54"/>
    <w:rsid w:val="00302FEB"/>
    <w:rsid w:val="003039EA"/>
    <w:rsid w:val="003047BD"/>
    <w:rsid w:val="003048D0"/>
    <w:rsid w:val="00306BD0"/>
    <w:rsid w:val="00317EB1"/>
    <w:rsid w:val="0032430D"/>
    <w:rsid w:val="0032755C"/>
    <w:rsid w:val="00327B19"/>
    <w:rsid w:val="00333336"/>
    <w:rsid w:val="0033449D"/>
    <w:rsid w:val="00342EF6"/>
    <w:rsid w:val="00353470"/>
    <w:rsid w:val="00353853"/>
    <w:rsid w:val="003540D5"/>
    <w:rsid w:val="0036097E"/>
    <w:rsid w:val="00364BA7"/>
    <w:rsid w:val="00367845"/>
    <w:rsid w:val="00372AF5"/>
    <w:rsid w:val="003759A0"/>
    <w:rsid w:val="00380354"/>
    <w:rsid w:val="00381795"/>
    <w:rsid w:val="00385241"/>
    <w:rsid w:val="00392014"/>
    <w:rsid w:val="003A7863"/>
    <w:rsid w:val="003B2525"/>
    <w:rsid w:val="003C3A47"/>
    <w:rsid w:val="003C4713"/>
    <w:rsid w:val="003C5709"/>
    <w:rsid w:val="003D1E64"/>
    <w:rsid w:val="003D34E0"/>
    <w:rsid w:val="003D7EAF"/>
    <w:rsid w:val="003E0EAF"/>
    <w:rsid w:val="003E2158"/>
    <w:rsid w:val="003F0447"/>
    <w:rsid w:val="003F2277"/>
    <w:rsid w:val="003F304C"/>
    <w:rsid w:val="00400846"/>
    <w:rsid w:val="00402E3D"/>
    <w:rsid w:val="004045B0"/>
    <w:rsid w:val="00405C58"/>
    <w:rsid w:val="00417521"/>
    <w:rsid w:val="00417D88"/>
    <w:rsid w:val="0042278B"/>
    <w:rsid w:val="004250B5"/>
    <w:rsid w:val="00425789"/>
    <w:rsid w:val="004264AF"/>
    <w:rsid w:val="00431310"/>
    <w:rsid w:val="00440BEA"/>
    <w:rsid w:val="004411A6"/>
    <w:rsid w:val="00441294"/>
    <w:rsid w:val="00456B0E"/>
    <w:rsid w:val="00457B63"/>
    <w:rsid w:val="004623F0"/>
    <w:rsid w:val="00471D2E"/>
    <w:rsid w:val="0047481F"/>
    <w:rsid w:val="004750F6"/>
    <w:rsid w:val="00475692"/>
    <w:rsid w:val="00475ACB"/>
    <w:rsid w:val="00482970"/>
    <w:rsid w:val="00486DE2"/>
    <w:rsid w:val="004923B5"/>
    <w:rsid w:val="004966C8"/>
    <w:rsid w:val="0049741C"/>
    <w:rsid w:val="00497EC3"/>
    <w:rsid w:val="00497EE2"/>
    <w:rsid w:val="004A5CC0"/>
    <w:rsid w:val="004B0A94"/>
    <w:rsid w:val="004B5555"/>
    <w:rsid w:val="004B773D"/>
    <w:rsid w:val="004C11FA"/>
    <w:rsid w:val="004C2C69"/>
    <w:rsid w:val="004D0F73"/>
    <w:rsid w:val="004D0F91"/>
    <w:rsid w:val="004D65F4"/>
    <w:rsid w:val="004E447A"/>
    <w:rsid w:val="004F08F2"/>
    <w:rsid w:val="004F0A13"/>
    <w:rsid w:val="004F4C3D"/>
    <w:rsid w:val="00507A58"/>
    <w:rsid w:val="00521428"/>
    <w:rsid w:val="0052460D"/>
    <w:rsid w:val="005253A8"/>
    <w:rsid w:val="005358B3"/>
    <w:rsid w:val="00540A0C"/>
    <w:rsid w:val="00543912"/>
    <w:rsid w:val="005452E0"/>
    <w:rsid w:val="0056306C"/>
    <w:rsid w:val="005657F1"/>
    <w:rsid w:val="00573E1D"/>
    <w:rsid w:val="00574085"/>
    <w:rsid w:val="00585039"/>
    <w:rsid w:val="00595042"/>
    <w:rsid w:val="005A2E24"/>
    <w:rsid w:val="005A4350"/>
    <w:rsid w:val="005B00F6"/>
    <w:rsid w:val="005B1FDD"/>
    <w:rsid w:val="005B629C"/>
    <w:rsid w:val="005C2823"/>
    <w:rsid w:val="005C59B1"/>
    <w:rsid w:val="005F2247"/>
    <w:rsid w:val="005F7CEC"/>
    <w:rsid w:val="00612029"/>
    <w:rsid w:val="00614E52"/>
    <w:rsid w:val="00614EEB"/>
    <w:rsid w:val="00616238"/>
    <w:rsid w:val="00620297"/>
    <w:rsid w:val="00620594"/>
    <w:rsid w:val="00625C56"/>
    <w:rsid w:val="00642F10"/>
    <w:rsid w:val="00644A76"/>
    <w:rsid w:val="006516D2"/>
    <w:rsid w:val="006521B9"/>
    <w:rsid w:val="00663A51"/>
    <w:rsid w:val="006710B3"/>
    <w:rsid w:val="00682AC5"/>
    <w:rsid w:val="00693B75"/>
    <w:rsid w:val="00695995"/>
    <w:rsid w:val="006A5F47"/>
    <w:rsid w:val="006B28B1"/>
    <w:rsid w:val="006B7F50"/>
    <w:rsid w:val="006C2B44"/>
    <w:rsid w:val="006C2C8D"/>
    <w:rsid w:val="006D1C32"/>
    <w:rsid w:val="006D4CF8"/>
    <w:rsid w:val="006D77A6"/>
    <w:rsid w:val="006E6115"/>
    <w:rsid w:val="006F0731"/>
    <w:rsid w:val="006F624F"/>
    <w:rsid w:val="006F6C83"/>
    <w:rsid w:val="006F77F4"/>
    <w:rsid w:val="00710601"/>
    <w:rsid w:val="00713316"/>
    <w:rsid w:val="0072101B"/>
    <w:rsid w:val="00723297"/>
    <w:rsid w:val="0072348F"/>
    <w:rsid w:val="00725692"/>
    <w:rsid w:val="0072788E"/>
    <w:rsid w:val="00734975"/>
    <w:rsid w:val="00747A0D"/>
    <w:rsid w:val="007558DB"/>
    <w:rsid w:val="00755945"/>
    <w:rsid w:val="00756393"/>
    <w:rsid w:val="00757A27"/>
    <w:rsid w:val="00762ED6"/>
    <w:rsid w:val="00786714"/>
    <w:rsid w:val="00786CCB"/>
    <w:rsid w:val="007A6119"/>
    <w:rsid w:val="007A77FA"/>
    <w:rsid w:val="007C5FFE"/>
    <w:rsid w:val="007D05D4"/>
    <w:rsid w:val="007D265D"/>
    <w:rsid w:val="007D7FE4"/>
    <w:rsid w:val="007E68E5"/>
    <w:rsid w:val="007E796F"/>
    <w:rsid w:val="007F5B38"/>
    <w:rsid w:val="007F6A79"/>
    <w:rsid w:val="00806A37"/>
    <w:rsid w:val="00810A50"/>
    <w:rsid w:val="008112A9"/>
    <w:rsid w:val="008124D8"/>
    <w:rsid w:val="00815137"/>
    <w:rsid w:val="00827C3C"/>
    <w:rsid w:val="008469C0"/>
    <w:rsid w:val="00847ECD"/>
    <w:rsid w:val="008508A6"/>
    <w:rsid w:val="00860655"/>
    <w:rsid w:val="00860E11"/>
    <w:rsid w:val="0086699E"/>
    <w:rsid w:val="00866A29"/>
    <w:rsid w:val="00867DD7"/>
    <w:rsid w:val="00870E6C"/>
    <w:rsid w:val="008822F4"/>
    <w:rsid w:val="00884B24"/>
    <w:rsid w:val="008872B9"/>
    <w:rsid w:val="00896908"/>
    <w:rsid w:val="00897F63"/>
    <w:rsid w:val="008A30B3"/>
    <w:rsid w:val="008B0D0F"/>
    <w:rsid w:val="008B1A70"/>
    <w:rsid w:val="008C469B"/>
    <w:rsid w:val="008F0568"/>
    <w:rsid w:val="008F2C73"/>
    <w:rsid w:val="008F5066"/>
    <w:rsid w:val="008F6EA8"/>
    <w:rsid w:val="00903F76"/>
    <w:rsid w:val="00905D7E"/>
    <w:rsid w:val="00933C66"/>
    <w:rsid w:val="0093401F"/>
    <w:rsid w:val="0093662B"/>
    <w:rsid w:val="009369D7"/>
    <w:rsid w:val="009435FA"/>
    <w:rsid w:val="00943F15"/>
    <w:rsid w:val="00946E57"/>
    <w:rsid w:val="00950A36"/>
    <w:rsid w:val="00952444"/>
    <w:rsid w:val="0095723A"/>
    <w:rsid w:val="00960C6A"/>
    <w:rsid w:val="0096200A"/>
    <w:rsid w:val="009652FE"/>
    <w:rsid w:val="00971AD0"/>
    <w:rsid w:val="00972DFF"/>
    <w:rsid w:val="00973B0C"/>
    <w:rsid w:val="00981E00"/>
    <w:rsid w:val="00992FCB"/>
    <w:rsid w:val="00993386"/>
    <w:rsid w:val="0099438A"/>
    <w:rsid w:val="0099757F"/>
    <w:rsid w:val="009A79DA"/>
    <w:rsid w:val="009B4A6B"/>
    <w:rsid w:val="009B54D9"/>
    <w:rsid w:val="009B6433"/>
    <w:rsid w:val="009C0924"/>
    <w:rsid w:val="009C27AA"/>
    <w:rsid w:val="009C2ADD"/>
    <w:rsid w:val="009C6A58"/>
    <w:rsid w:val="009C7E40"/>
    <w:rsid w:val="009D3A09"/>
    <w:rsid w:val="009D3B50"/>
    <w:rsid w:val="009D65D3"/>
    <w:rsid w:val="009E2E98"/>
    <w:rsid w:val="009F3DEF"/>
    <w:rsid w:val="009F7380"/>
    <w:rsid w:val="00A028C5"/>
    <w:rsid w:val="00A2056A"/>
    <w:rsid w:val="00A2242B"/>
    <w:rsid w:val="00A24442"/>
    <w:rsid w:val="00A27C2E"/>
    <w:rsid w:val="00A313DB"/>
    <w:rsid w:val="00A3154B"/>
    <w:rsid w:val="00A318D7"/>
    <w:rsid w:val="00A41D10"/>
    <w:rsid w:val="00A46A02"/>
    <w:rsid w:val="00A52686"/>
    <w:rsid w:val="00A5523C"/>
    <w:rsid w:val="00A578B0"/>
    <w:rsid w:val="00A75767"/>
    <w:rsid w:val="00A773B1"/>
    <w:rsid w:val="00A8526A"/>
    <w:rsid w:val="00A92A0E"/>
    <w:rsid w:val="00AA2A67"/>
    <w:rsid w:val="00AB5B3E"/>
    <w:rsid w:val="00AC47C3"/>
    <w:rsid w:val="00AD3E83"/>
    <w:rsid w:val="00AD4DD7"/>
    <w:rsid w:val="00AD7EC9"/>
    <w:rsid w:val="00AF0A66"/>
    <w:rsid w:val="00AF472C"/>
    <w:rsid w:val="00B03523"/>
    <w:rsid w:val="00B059F7"/>
    <w:rsid w:val="00B07E8C"/>
    <w:rsid w:val="00B15B4A"/>
    <w:rsid w:val="00B21535"/>
    <w:rsid w:val="00B231C4"/>
    <w:rsid w:val="00B25B08"/>
    <w:rsid w:val="00B268DD"/>
    <w:rsid w:val="00B3356D"/>
    <w:rsid w:val="00B341C2"/>
    <w:rsid w:val="00B36C67"/>
    <w:rsid w:val="00B464B5"/>
    <w:rsid w:val="00B47516"/>
    <w:rsid w:val="00B5083D"/>
    <w:rsid w:val="00B61681"/>
    <w:rsid w:val="00B617AB"/>
    <w:rsid w:val="00B61D2A"/>
    <w:rsid w:val="00B72716"/>
    <w:rsid w:val="00B77D74"/>
    <w:rsid w:val="00B8146F"/>
    <w:rsid w:val="00B859A6"/>
    <w:rsid w:val="00B87A4A"/>
    <w:rsid w:val="00B902D3"/>
    <w:rsid w:val="00B90E18"/>
    <w:rsid w:val="00BA5BE7"/>
    <w:rsid w:val="00BC0EFC"/>
    <w:rsid w:val="00BC1DC2"/>
    <w:rsid w:val="00BC223F"/>
    <w:rsid w:val="00BC5047"/>
    <w:rsid w:val="00BD6671"/>
    <w:rsid w:val="00BD7F41"/>
    <w:rsid w:val="00BE61AE"/>
    <w:rsid w:val="00BE7211"/>
    <w:rsid w:val="00C03669"/>
    <w:rsid w:val="00C064BB"/>
    <w:rsid w:val="00C07BD5"/>
    <w:rsid w:val="00C1074A"/>
    <w:rsid w:val="00C36284"/>
    <w:rsid w:val="00C36A37"/>
    <w:rsid w:val="00C43B99"/>
    <w:rsid w:val="00C56EB6"/>
    <w:rsid w:val="00C62F46"/>
    <w:rsid w:val="00C70BE4"/>
    <w:rsid w:val="00C75ED1"/>
    <w:rsid w:val="00C76E19"/>
    <w:rsid w:val="00C77502"/>
    <w:rsid w:val="00C8101A"/>
    <w:rsid w:val="00C87F5F"/>
    <w:rsid w:val="00C940FE"/>
    <w:rsid w:val="00CA0176"/>
    <w:rsid w:val="00CB494A"/>
    <w:rsid w:val="00CB6DCA"/>
    <w:rsid w:val="00CC174F"/>
    <w:rsid w:val="00CC2768"/>
    <w:rsid w:val="00CC51BD"/>
    <w:rsid w:val="00CC712D"/>
    <w:rsid w:val="00CD09EE"/>
    <w:rsid w:val="00CD3046"/>
    <w:rsid w:val="00CD344D"/>
    <w:rsid w:val="00CF086F"/>
    <w:rsid w:val="00CF3FAC"/>
    <w:rsid w:val="00CF7DC3"/>
    <w:rsid w:val="00CF7F65"/>
    <w:rsid w:val="00D048D9"/>
    <w:rsid w:val="00D0559F"/>
    <w:rsid w:val="00D122DF"/>
    <w:rsid w:val="00D1729D"/>
    <w:rsid w:val="00D24942"/>
    <w:rsid w:val="00D255A5"/>
    <w:rsid w:val="00D273A2"/>
    <w:rsid w:val="00D3069E"/>
    <w:rsid w:val="00D330EE"/>
    <w:rsid w:val="00D409D6"/>
    <w:rsid w:val="00D45CA1"/>
    <w:rsid w:val="00D552A9"/>
    <w:rsid w:val="00D57A5D"/>
    <w:rsid w:val="00D64172"/>
    <w:rsid w:val="00D65491"/>
    <w:rsid w:val="00D66E6E"/>
    <w:rsid w:val="00D84AD6"/>
    <w:rsid w:val="00D8674C"/>
    <w:rsid w:val="00D97C86"/>
    <w:rsid w:val="00DA13A0"/>
    <w:rsid w:val="00DA788D"/>
    <w:rsid w:val="00DB03E4"/>
    <w:rsid w:val="00DB3610"/>
    <w:rsid w:val="00DB448E"/>
    <w:rsid w:val="00DB5043"/>
    <w:rsid w:val="00DB719B"/>
    <w:rsid w:val="00DC02E7"/>
    <w:rsid w:val="00DE30C8"/>
    <w:rsid w:val="00DE34DE"/>
    <w:rsid w:val="00DE726B"/>
    <w:rsid w:val="00DF46FF"/>
    <w:rsid w:val="00E01F79"/>
    <w:rsid w:val="00E146B4"/>
    <w:rsid w:val="00E16604"/>
    <w:rsid w:val="00E2044E"/>
    <w:rsid w:val="00E229B9"/>
    <w:rsid w:val="00E25296"/>
    <w:rsid w:val="00E32302"/>
    <w:rsid w:val="00E4159A"/>
    <w:rsid w:val="00E450BB"/>
    <w:rsid w:val="00E50E97"/>
    <w:rsid w:val="00E601E0"/>
    <w:rsid w:val="00E60846"/>
    <w:rsid w:val="00E62831"/>
    <w:rsid w:val="00E66D78"/>
    <w:rsid w:val="00E66E22"/>
    <w:rsid w:val="00E75C31"/>
    <w:rsid w:val="00E77DA0"/>
    <w:rsid w:val="00E804A1"/>
    <w:rsid w:val="00E80BC1"/>
    <w:rsid w:val="00E82274"/>
    <w:rsid w:val="00E848EE"/>
    <w:rsid w:val="00E918EF"/>
    <w:rsid w:val="00E91CDD"/>
    <w:rsid w:val="00E9299C"/>
    <w:rsid w:val="00E92FBA"/>
    <w:rsid w:val="00E964DC"/>
    <w:rsid w:val="00EA401D"/>
    <w:rsid w:val="00EC01FF"/>
    <w:rsid w:val="00EC478C"/>
    <w:rsid w:val="00ED05E5"/>
    <w:rsid w:val="00ED0887"/>
    <w:rsid w:val="00ED7759"/>
    <w:rsid w:val="00ED7C86"/>
    <w:rsid w:val="00EE16A6"/>
    <w:rsid w:val="00EE6074"/>
    <w:rsid w:val="00EE76F8"/>
    <w:rsid w:val="00EF6375"/>
    <w:rsid w:val="00EF68DE"/>
    <w:rsid w:val="00F05308"/>
    <w:rsid w:val="00F07872"/>
    <w:rsid w:val="00F12BAD"/>
    <w:rsid w:val="00F13772"/>
    <w:rsid w:val="00F13FED"/>
    <w:rsid w:val="00F1414E"/>
    <w:rsid w:val="00F145E1"/>
    <w:rsid w:val="00F20062"/>
    <w:rsid w:val="00F40219"/>
    <w:rsid w:val="00F44E17"/>
    <w:rsid w:val="00F47166"/>
    <w:rsid w:val="00F66DF1"/>
    <w:rsid w:val="00F71881"/>
    <w:rsid w:val="00F8716E"/>
    <w:rsid w:val="00F92C4E"/>
    <w:rsid w:val="00F948A7"/>
    <w:rsid w:val="00FB415F"/>
    <w:rsid w:val="00FB53B5"/>
    <w:rsid w:val="00FC5A52"/>
    <w:rsid w:val="00FC696D"/>
    <w:rsid w:val="00FD1692"/>
    <w:rsid w:val="00FD37E4"/>
    <w:rsid w:val="00FD6DED"/>
    <w:rsid w:val="00FE0378"/>
    <w:rsid w:val="00FF460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Document Map"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E2E98"/>
    <w:rPr>
      <w:rFonts w:eastAsia="Calibri"/>
      <w:sz w:val="24"/>
      <w:szCs w:val="24"/>
    </w:rPr>
  </w:style>
  <w:style w:type="paragraph" w:styleId="Cmsor1">
    <w:name w:val="heading 1"/>
    <w:aliases w:val="Heading 1 Char"/>
    <w:basedOn w:val="Norml"/>
    <w:next w:val="Norml"/>
    <w:link w:val="Cmsor1Char"/>
    <w:qFormat/>
    <w:rsid w:val="009E2E98"/>
    <w:pPr>
      <w:keepNext/>
      <w:jc w:val="center"/>
      <w:outlineLvl w:val="0"/>
    </w:pPr>
    <w:rPr>
      <w:rFonts w:eastAsia="Times New Roman"/>
      <w:b/>
      <w:sz w:val="32"/>
      <w:szCs w:val="20"/>
    </w:rPr>
  </w:style>
  <w:style w:type="paragraph" w:styleId="Cmsor2">
    <w:name w:val="heading 2"/>
    <w:basedOn w:val="Norml"/>
    <w:next w:val="Norml"/>
    <w:link w:val="Cmsor2Char"/>
    <w:uiPriority w:val="99"/>
    <w:qFormat/>
    <w:rsid w:val="009E2E98"/>
    <w:pPr>
      <w:keepNext/>
      <w:outlineLvl w:val="1"/>
    </w:pPr>
    <w:rPr>
      <w:rFonts w:eastAsia="Times New Roman"/>
      <w:b/>
      <w:szCs w:val="20"/>
    </w:rPr>
  </w:style>
  <w:style w:type="paragraph" w:styleId="Cmsor3">
    <w:name w:val="heading 3"/>
    <w:basedOn w:val="Norml"/>
    <w:next w:val="Norml"/>
    <w:link w:val="Cmsor3Char"/>
    <w:qFormat/>
    <w:rsid w:val="006D1C32"/>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E2E98"/>
    <w:pPr>
      <w:keepNext/>
      <w:jc w:val="center"/>
      <w:outlineLvl w:val="3"/>
    </w:pPr>
    <w:rPr>
      <w:rFonts w:eastAsia="Times New Roman"/>
      <w:b/>
      <w:szCs w:val="20"/>
    </w:rPr>
  </w:style>
  <w:style w:type="paragraph" w:styleId="Cmsor5">
    <w:name w:val="heading 5"/>
    <w:basedOn w:val="Norml"/>
    <w:next w:val="Norml"/>
    <w:link w:val="Cmsor5Char1"/>
    <w:qFormat/>
    <w:rsid w:val="00946E57"/>
    <w:pPr>
      <w:spacing w:before="240" w:after="60"/>
      <w:outlineLvl w:val="4"/>
    </w:pPr>
    <w:rPr>
      <w:rFonts w:ascii="Calibri" w:eastAsia="Times New Roman" w:hAnsi="Calibri"/>
      <w:b/>
      <w:bCs/>
      <w:i/>
      <w:iCs/>
      <w:sz w:val="26"/>
      <w:szCs w:val="26"/>
      <w:lang w:eastAsia="en-US"/>
    </w:rPr>
  </w:style>
  <w:style w:type="paragraph" w:styleId="Cmsor6">
    <w:name w:val="heading 6"/>
    <w:basedOn w:val="Norml"/>
    <w:next w:val="Norml"/>
    <w:link w:val="Cmsor6Char"/>
    <w:qFormat/>
    <w:rsid w:val="00E50E97"/>
    <w:pPr>
      <w:spacing w:before="240" w:after="60"/>
      <w:outlineLvl w:val="5"/>
    </w:pPr>
    <w:rPr>
      <w:b/>
      <w:bCs/>
      <w:sz w:val="22"/>
      <w:szCs w:val="22"/>
    </w:rPr>
  </w:style>
  <w:style w:type="paragraph" w:styleId="Cmsor7">
    <w:name w:val="heading 7"/>
    <w:basedOn w:val="Norml"/>
    <w:next w:val="Norml"/>
    <w:link w:val="Cmsor7Char"/>
    <w:uiPriority w:val="99"/>
    <w:unhideWhenUsed/>
    <w:qFormat/>
    <w:rsid w:val="000D53C2"/>
    <w:pPr>
      <w:spacing w:before="240" w:after="60"/>
      <w:outlineLvl w:val="6"/>
    </w:pPr>
    <w:rPr>
      <w:rFonts w:ascii="Calibri" w:eastAsia="Times New Roman" w:hAnsi="Calibri"/>
    </w:rPr>
  </w:style>
  <w:style w:type="paragraph" w:styleId="Cmsor8">
    <w:name w:val="heading 8"/>
    <w:basedOn w:val="Norml"/>
    <w:next w:val="Norml"/>
    <w:link w:val="Cmsor8Char"/>
    <w:unhideWhenUsed/>
    <w:qFormat/>
    <w:rsid w:val="00946E57"/>
    <w:pPr>
      <w:keepNext/>
      <w:keepLines/>
      <w:spacing w:before="200" w:line="276" w:lineRule="auto"/>
      <w:outlineLvl w:val="7"/>
    </w:pPr>
    <w:rPr>
      <w:rFonts w:ascii="Cambria" w:eastAsia="Times New Roman" w:hAnsi="Cambria"/>
      <w:color w:val="404040"/>
      <w:sz w:val="20"/>
      <w:szCs w:val="20"/>
      <w:lang w:eastAsia="en-US"/>
    </w:rPr>
  </w:style>
  <w:style w:type="paragraph" w:styleId="Cmsor9">
    <w:name w:val="heading 9"/>
    <w:basedOn w:val="Norml"/>
    <w:next w:val="Norml"/>
    <w:link w:val="Cmsor9Char"/>
    <w:qFormat/>
    <w:rsid w:val="00992FCB"/>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9E2E98"/>
    <w:pPr>
      <w:tabs>
        <w:tab w:val="center" w:pos="4536"/>
        <w:tab w:val="right" w:pos="9072"/>
      </w:tabs>
    </w:pPr>
    <w:rPr>
      <w:rFonts w:eastAsia="Times New Roman"/>
      <w:szCs w:val="20"/>
    </w:rPr>
  </w:style>
  <w:style w:type="paragraph" w:styleId="Szvegtrzs">
    <w:name w:val="Body Text"/>
    <w:basedOn w:val="Norml"/>
    <w:link w:val="SzvegtrzsChar2"/>
    <w:rsid w:val="009E2E98"/>
    <w:pPr>
      <w:jc w:val="both"/>
    </w:pPr>
    <w:rPr>
      <w:rFonts w:eastAsia="Times New Roman"/>
      <w:szCs w:val="20"/>
    </w:rPr>
  </w:style>
  <w:style w:type="paragraph" w:customStyle="1" w:styleId="Char">
    <w:name w:val="Char"/>
    <w:basedOn w:val="Norml"/>
    <w:rsid w:val="00475ACB"/>
    <w:pPr>
      <w:spacing w:after="160" w:line="240" w:lineRule="exact"/>
    </w:pPr>
    <w:rPr>
      <w:rFonts w:ascii="Tahoma" w:eastAsia="Times New Roman" w:hAnsi="Tahoma"/>
      <w:sz w:val="20"/>
      <w:szCs w:val="20"/>
      <w:lang w:val="en-US" w:eastAsia="en-US"/>
    </w:rPr>
  </w:style>
  <w:style w:type="character" w:styleId="Hiperhivatkozs">
    <w:name w:val="Hyperlink"/>
    <w:basedOn w:val="Bekezdsalapbettpusa"/>
    <w:uiPriority w:val="99"/>
    <w:rsid w:val="007C5FFE"/>
    <w:rPr>
      <w:color w:val="0000FF"/>
      <w:u w:val="single"/>
    </w:rPr>
  </w:style>
  <w:style w:type="paragraph" w:styleId="NormlWeb">
    <w:name w:val="Normal (Web)"/>
    <w:basedOn w:val="Norml"/>
    <w:rsid w:val="00E77DA0"/>
    <w:pPr>
      <w:spacing w:before="100" w:beforeAutospacing="1" w:after="100" w:afterAutospacing="1"/>
    </w:pPr>
    <w:rPr>
      <w:rFonts w:eastAsia="Times New Roman"/>
    </w:rPr>
  </w:style>
  <w:style w:type="paragraph" w:styleId="Szvegtrzs3">
    <w:name w:val="Body Text 3"/>
    <w:basedOn w:val="Norml"/>
    <w:link w:val="Szvegtrzs3Char"/>
    <w:rsid w:val="000262F8"/>
    <w:pPr>
      <w:spacing w:after="120"/>
    </w:pPr>
    <w:rPr>
      <w:sz w:val="16"/>
      <w:szCs w:val="16"/>
    </w:rPr>
  </w:style>
  <w:style w:type="paragraph" w:styleId="Szvegtrzsbehzssal2">
    <w:name w:val="Body Text Indent 2"/>
    <w:basedOn w:val="Norml"/>
    <w:link w:val="Szvegtrzsbehzssal2Char"/>
    <w:rsid w:val="00C56EB6"/>
    <w:pPr>
      <w:spacing w:after="120" w:line="480" w:lineRule="auto"/>
      <w:ind w:left="283"/>
    </w:pPr>
    <w:rPr>
      <w:rFonts w:eastAsia="Times New Roman"/>
    </w:rPr>
  </w:style>
  <w:style w:type="paragraph" w:customStyle="1" w:styleId="Elsfl">
    <w:name w:val="Elsőfül"/>
    <w:basedOn w:val="Norml"/>
    <w:rsid w:val="00457B63"/>
    <w:pPr>
      <w:jc w:val="both"/>
    </w:pPr>
    <w:rPr>
      <w:rFonts w:eastAsia="Times New Roman"/>
    </w:rPr>
  </w:style>
  <w:style w:type="character" w:styleId="Oldalszm">
    <w:name w:val="page number"/>
    <w:basedOn w:val="Bekezdsalapbettpusa"/>
    <w:uiPriority w:val="99"/>
    <w:rsid w:val="000E3C75"/>
  </w:style>
  <w:style w:type="paragraph" w:customStyle="1" w:styleId="Felsorols1">
    <w:name w:val="Felsorolás1"/>
    <w:basedOn w:val="Norml"/>
    <w:autoRedefine/>
    <w:rsid w:val="00190B6E"/>
    <w:pPr>
      <w:jc w:val="both"/>
    </w:pPr>
    <w:rPr>
      <w:rFonts w:eastAsia="Times New Roman"/>
      <w:b/>
      <w:color w:val="000000"/>
      <w:u w:val="single"/>
    </w:rPr>
  </w:style>
  <w:style w:type="paragraph" w:customStyle="1" w:styleId="Style23">
    <w:name w:val="Style 23"/>
    <w:basedOn w:val="Norml"/>
    <w:rsid w:val="000033E0"/>
    <w:pPr>
      <w:widowControl w:val="0"/>
      <w:autoSpaceDE w:val="0"/>
      <w:autoSpaceDN w:val="0"/>
      <w:spacing w:before="2556" w:after="3924" w:line="588" w:lineRule="exact"/>
      <w:ind w:left="2952"/>
    </w:pPr>
    <w:rPr>
      <w:rFonts w:eastAsia="Times New Roman"/>
    </w:rPr>
  </w:style>
  <w:style w:type="table" w:styleId="Rcsostblzat">
    <w:name w:val="Table Grid"/>
    <w:basedOn w:val="Normltblzat"/>
    <w:rsid w:val="00CF08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5">
    <w:name w:val="Style 25"/>
    <w:basedOn w:val="Norml"/>
    <w:rsid w:val="00CF086F"/>
    <w:pPr>
      <w:widowControl w:val="0"/>
      <w:autoSpaceDE w:val="0"/>
      <w:autoSpaceDN w:val="0"/>
      <w:spacing w:before="144" w:after="108"/>
    </w:pPr>
    <w:rPr>
      <w:rFonts w:eastAsia="Times New Roman"/>
    </w:rPr>
  </w:style>
  <w:style w:type="paragraph" w:customStyle="1" w:styleId="Style11">
    <w:name w:val="Style 11"/>
    <w:basedOn w:val="Norml"/>
    <w:uiPriority w:val="99"/>
    <w:rsid w:val="00CF086F"/>
    <w:pPr>
      <w:widowControl w:val="0"/>
      <w:autoSpaceDE w:val="0"/>
      <w:autoSpaceDN w:val="0"/>
      <w:spacing w:line="360" w:lineRule="auto"/>
    </w:pPr>
    <w:rPr>
      <w:rFonts w:eastAsia="Times New Roman"/>
    </w:rPr>
  </w:style>
  <w:style w:type="paragraph" w:customStyle="1" w:styleId="Style21">
    <w:name w:val="Style 21"/>
    <w:basedOn w:val="Norml"/>
    <w:rsid w:val="00EC478C"/>
    <w:pPr>
      <w:widowControl w:val="0"/>
      <w:autoSpaceDE w:val="0"/>
      <w:autoSpaceDN w:val="0"/>
      <w:jc w:val="center"/>
    </w:pPr>
    <w:rPr>
      <w:rFonts w:eastAsia="Times New Roman"/>
    </w:rPr>
  </w:style>
  <w:style w:type="paragraph" w:customStyle="1" w:styleId="Listaszerbekezds1">
    <w:name w:val="Listaszerű bekezdés1"/>
    <w:basedOn w:val="Norml"/>
    <w:rsid w:val="004F0A13"/>
    <w:pPr>
      <w:ind w:left="720"/>
      <w:contextualSpacing/>
    </w:pPr>
    <w:rPr>
      <w:rFonts w:eastAsia="Times New Roman"/>
    </w:rPr>
  </w:style>
  <w:style w:type="paragraph" w:customStyle="1" w:styleId="Default">
    <w:name w:val="Default"/>
    <w:uiPriority w:val="99"/>
    <w:rsid w:val="00897F63"/>
    <w:pPr>
      <w:autoSpaceDE w:val="0"/>
      <w:autoSpaceDN w:val="0"/>
      <w:adjustRightInd w:val="0"/>
    </w:pPr>
    <w:rPr>
      <w:color w:val="000000"/>
      <w:sz w:val="24"/>
      <w:szCs w:val="24"/>
    </w:rPr>
  </w:style>
  <w:style w:type="paragraph" w:customStyle="1" w:styleId="Style9">
    <w:name w:val="Style 9"/>
    <w:basedOn w:val="Norml"/>
    <w:rsid w:val="009F3DEF"/>
    <w:pPr>
      <w:widowControl w:val="0"/>
      <w:autoSpaceDE w:val="0"/>
      <w:autoSpaceDN w:val="0"/>
      <w:adjustRightInd w:val="0"/>
    </w:pPr>
    <w:rPr>
      <w:rFonts w:eastAsia="Times New Roman"/>
    </w:rPr>
  </w:style>
  <w:style w:type="paragraph" w:customStyle="1" w:styleId="Style22">
    <w:name w:val="Style 22"/>
    <w:basedOn w:val="Norml"/>
    <w:uiPriority w:val="99"/>
    <w:rsid w:val="009F3DEF"/>
    <w:pPr>
      <w:widowControl w:val="0"/>
      <w:autoSpaceDE w:val="0"/>
      <w:autoSpaceDN w:val="0"/>
      <w:ind w:left="1080" w:hanging="360"/>
    </w:pPr>
    <w:rPr>
      <w:rFonts w:eastAsia="Times New Roman"/>
    </w:rPr>
  </w:style>
  <w:style w:type="paragraph" w:styleId="lfej">
    <w:name w:val="header"/>
    <w:basedOn w:val="Norml"/>
    <w:link w:val="lfejChar"/>
    <w:uiPriority w:val="99"/>
    <w:rsid w:val="00105961"/>
    <w:pPr>
      <w:tabs>
        <w:tab w:val="center" w:pos="4536"/>
        <w:tab w:val="right" w:pos="9072"/>
      </w:tabs>
    </w:pPr>
  </w:style>
  <w:style w:type="paragraph" w:customStyle="1" w:styleId="Style10">
    <w:name w:val="Style 10"/>
    <w:basedOn w:val="Norml"/>
    <w:uiPriority w:val="99"/>
    <w:rsid w:val="00B61D2A"/>
    <w:pPr>
      <w:widowControl w:val="0"/>
      <w:autoSpaceDE w:val="0"/>
      <w:autoSpaceDN w:val="0"/>
      <w:adjustRightInd w:val="0"/>
    </w:pPr>
    <w:rPr>
      <w:rFonts w:eastAsia="Times New Roman"/>
    </w:rPr>
  </w:style>
  <w:style w:type="paragraph" w:styleId="Szvegtrzs2">
    <w:name w:val="Body Text 2"/>
    <w:basedOn w:val="Norml"/>
    <w:link w:val="Szvegtrzs2Char"/>
    <w:rsid w:val="00B61D2A"/>
    <w:pPr>
      <w:spacing w:after="120" w:line="480" w:lineRule="auto"/>
    </w:pPr>
    <w:rPr>
      <w:rFonts w:eastAsia="Times New Roman"/>
    </w:rPr>
  </w:style>
  <w:style w:type="paragraph" w:customStyle="1" w:styleId="Style24">
    <w:name w:val="Style 24"/>
    <w:basedOn w:val="Norml"/>
    <w:rsid w:val="005452E0"/>
    <w:pPr>
      <w:widowControl w:val="0"/>
      <w:autoSpaceDE w:val="0"/>
      <w:autoSpaceDN w:val="0"/>
      <w:ind w:left="72"/>
    </w:pPr>
    <w:rPr>
      <w:rFonts w:eastAsia="Times New Roman"/>
    </w:rPr>
  </w:style>
  <w:style w:type="paragraph" w:styleId="TJ1">
    <w:name w:val="toc 1"/>
    <w:basedOn w:val="Norml"/>
    <w:next w:val="Norml"/>
    <w:autoRedefine/>
    <w:uiPriority w:val="39"/>
    <w:rsid w:val="00280B64"/>
    <w:pPr>
      <w:ind w:left="360"/>
    </w:pPr>
  </w:style>
  <w:style w:type="paragraph" w:styleId="TJ2">
    <w:name w:val="toc 2"/>
    <w:basedOn w:val="Norml"/>
    <w:next w:val="Norml"/>
    <w:autoRedefine/>
    <w:uiPriority w:val="39"/>
    <w:rsid w:val="00B47516"/>
    <w:pPr>
      <w:tabs>
        <w:tab w:val="left" w:pos="426"/>
        <w:tab w:val="left" w:leader="dot" w:pos="9781"/>
      </w:tabs>
    </w:pPr>
    <w:rPr>
      <w:bCs/>
      <w:noProof/>
    </w:rPr>
  </w:style>
  <w:style w:type="paragraph" w:customStyle="1" w:styleId="a10b">
    <w:name w:val="a10b"/>
    <w:basedOn w:val="Norml"/>
    <w:rsid w:val="003048D0"/>
    <w:rPr>
      <w:rFonts w:eastAsia="Times New Roman"/>
    </w:rPr>
  </w:style>
  <w:style w:type="character" w:customStyle="1" w:styleId="Cmsor7Char">
    <w:name w:val="Címsor 7 Char"/>
    <w:basedOn w:val="Bekezdsalapbettpusa"/>
    <w:link w:val="Cmsor7"/>
    <w:uiPriority w:val="99"/>
    <w:rsid w:val="000D53C2"/>
    <w:rPr>
      <w:rFonts w:ascii="Calibri" w:hAnsi="Calibri"/>
      <w:sz w:val="24"/>
      <w:szCs w:val="24"/>
    </w:rPr>
  </w:style>
  <w:style w:type="character" w:customStyle="1" w:styleId="Cmsor5Char">
    <w:name w:val="Címsor 5 Char"/>
    <w:basedOn w:val="Bekezdsalapbettpusa"/>
    <w:link w:val="Cmsor5"/>
    <w:rsid w:val="00946E57"/>
    <w:rPr>
      <w:rFonts w:ascii="Calibri" w:eastAsia="Times New Roman" w:hAnsi="Calibri" w:cs="Times New Roman"/>
      <w:b/>
      <w:bCs/>
      <w:i/>
      <w:iCs/>
      <w:sz w:val="26"/>
      <w:szCs w:val="26"/>
    </w:rPr>
  </w:style>
  <w:style w:type="character" w:customStyle="1" w:styleId="Cmsor8Char">
    <w:name w:val="Címsor 8 Char"/>
    <w:basedOn w:val="Bekezdsalapbettpusa"/>
    <w:link w:val="Cmsor8"/>
    <w:rsid w:val="00946E57"/>
    <w:rPr>
      <w:rFonts w:ascii="Cambria" w:eastAsia="Times New Roman" w:hAnsi="Cambria" w:cs="Times New Roman"/>
      <w:color w:val="404040"/>
      <w:lang w:eastAsia="en-US"/>
    </w:rPr>
  </w:style>
  <w:style w:type="character" w:customStyle="1" w:styleId="Cmsor1Char">
    <w:name w:val="Címsor 1 Char"/>
    <w:aliases w:val="Heading 1 Char Char"/>
    <w:basedOn w:val="Bekezdsalapbettpusa"/>
    <w:link w:val="Cmsor1"/>
    <w:uiPriority w:val="99"/>
    <w:rsid w:val="00946E57"/>
    <w:rPr>
      <w:b/>
      <w:sz w:val="32"/>
    </w:rPr>
  </w:style>
  <w:style w:type="character" w:customStyle="1" w:styleId="Cmsor2Char">
    <w:name w:val="Címsor 2 Char"/>
    <w:basedOn w:val="Bekezdsalapbettpusa"/>
    <w:link w:val="Cmsor2"/>
    <w:uiPriority w:val="99"/>
    <w:rsid w:val="00946E57"/>
    <w:rPr>
      <w:b/>
      <w:sz w:val="24"/>
    </w:rPr>
  </w:style>
  <w:style w:type="character" w:customStyle="1" w:styleId="Cmsor3Char">
    <w:name w:val="Címsor 3 Char"/>
    <w:basedOn w:val="Bekezdsalapbettpusa"/>
    <w:link w:val="Cmsor3"/>
    <w:rsid w:val="00946E57"/>
    <w:rPr>
      <w:rFonts w:ascii="Arial" w:eastAsia="Calibri" w:hAnsi="Arial" w:cs="Arial"/>
      <w:b/>
      <w:bCs/>
      <w:sz w:val="26"/>
      <w:szCs w:val="26"/>
    </w:rPr>
  </w:style>
  <w:style w:type="character" w:customStyle="1" w:styleId="Cmsor4Char">
    <w:name w:val="Címsor 4 Char"/>
    <w:basedOn w:val="Bekezdsalapbettpusa"/>
    <w:link w:val="Cmsor4"/>
    <w:rsid w:val="00946E57"/>
    <w:rPr>
      <w:b/>
      <w:sz w:val="24"/>
    </w:rPr>
  </w:style>
  <w:style w:type="character" w:customStyle="1" w:styleId="Cmsor6Char">
    <w:name w:val="Címsor 6 Char"/>
    <w:basedOn w:val="Bekezdsalapbettpusa"/>
    <w:link w:val="Cmsor6"/>
    <w:rsid w:val="00946E57"/>
    <w:rPr>
      <w:rFonts w:eastAsia="Calibri"/>
      <w:b/>
      <w:bCs/>
      <w:sz w:val="22"/>
      <w:szCs w:val="22"/>
    </w:rPr>
  </w:style>
  <w:style w:type="character" w:customStyle="1" w:styleId="Cmsor9Char">
    <w:name w:val="Címsor 9 Char"/>
    <w:basedOn w:val="Bekezdsalapbettpusa"/>
    <w:link w:val="Cmsor9"/>
    <w:rsid w:val="00946E57"/>
    <w:rPr>
      <w:rFonts w:ascii="Arial" w:eastAsia="Calibri" w:hAnsi="Arial" w:cs="Arial"/>
      <w:sz w:val="22"/>
      <w:szCs w:val="22"/>
    </w:rPr>
  </w:style>
  <w:style w:type="numbering" w:customStyle="1" w:styleId="Nemlista1">
    <w:name w:val="Nem lista1"/>
    <w:next w:val="Nemlista"/>
    <w:uiPriority w:val="99"/>
    <w:semiHidden/>
    <w:unhideWhenUsed/>
    <w:rsid w:val="00946E57"/>
  </w:style>
  <w:style w:type="paragraph" w:styleId="Buborkszveg">
    <w:name w:val="Balloon Text"/>
    <w:basedOn w:val="Norml"/>
    <w:link w:val="BuborkszvegChar"/>
    <w:uiPriority w:val="99"/>
    <w:unhideWhenUsed/>
    <w:rsid w:val="00946E57"/>
    <w:rPr>
      <w:rFonts w:ascii="Tahoma" w:hAnsi="Tahoma" w:cs="Tahoma"/>
      <w:sz w:val="16"/>
      <w:szCs w:val="16"/>
      <w:lang w:eastAsia="en-US"/>
    </w:rPr>
  </w:style>
  <w:style w:type="character" w:customStyle="1" w:styleId="BuborkszvegChar">
    <w:name w:val="Buborékszöveg Char"/>
    <w:basedOn w:val="Bekezdsalapbettpusa"/>
    <w:link w:val="Buborkszveg"/>
    <w:uiPriority w:val="99"/>
    <w:rsid w:val="00946E57"/>
    <w:rPr>
      <w:rFonts w:ascii="Tahoma" w:eastAsia="Calibri" w:hAnsi="Tahoma" w:cs="Tahoma"/>
      <w:sz w:val="16"/>
      <w:szCs w:val="16"/>
      <w:lang w:eastAsia="en-US"/>
    </w:rPr>
  </w:style>
  <w:style w:type="character" w:customStyle="1" w:styleId="CharacterStyle3">
    <w:name w:val="Character Style 3"/>
    <w:uiPriority w:val="99"/>
    <w:rsid w:val="00946E57"/>
    <w:rPr>
      <w:sz w:val="20"/>
      <w:szCs w:val="20"/>
    </w:rPr>
  </w:style>
  <w:style w:type="character" w:customStyle="1" w:styleId="apple-converted-space">
    <w:name w:val="apple-converted-space"/>
    <w:basedOn w:val="Bekezdsalapbettpusa"/>
    <w:rsid w:val="00946E57"/>
  </w:style>
  <w:style w:type="character" w:styleId="Kiemels">
    <w:name w:val="Emphasis"/>
    <w:basedOn w:val="Bekezdsalapbettpusa"/>
    <w:qFormat/>
    <w:rsid w:val="00946E57"/>
    <w:rPr>
      <w:i/>
      <w:iCs/>
    </w:rPr>
  </w:style>
  <w:style w:type="paragraph" w:styleId="Listaszerbekezds">
    <w:name w:val="List Paragraph"/>
    <w:basedOn w:val="Norml"/>
    <w:uiPriority w:val="99"/>
    <w:qFormat/>
    <w:rsid w:val="00946E57"/>
    <w:pPr>
      <w:spacing w:after="200" w:line="276" w:lineRule="auto"/>
      <w:ind w:left="720"/>
      <w:contextualSpacing/>
    </w:pPr>
    <w:rPr>
      <w:rFonts w:ascii="Calibri" w:hAnsi="Calibri"/>
      <w:sz w:val="22"/>
      <w:szCs w:val="22"/>
      <w:lang w:eastAsia="en-US"/>
    </w:rPr>
  </w:style>
  <w:style w:type="character" w:customStyle="1" w:styleId="Cmsor5Char1">
    <w:name w:val="Címsor 5 Char1"/>
    <w:link w:val="Cmsor5"/>
    <w:locked/>
    <w:rsid w:val="00946E57"/>
    <w:rPr>
      <w:rFonts w:ascii="Calibri" w:hAnsi="Calibri"/>
      <w:b/>
      <w:bCs/>
      <w:i/>
      <w:iCs/>
      <w:sz w:val="26"/>
      <w:szCs w:val="26"/>
      <w:lang w:eastAsia="en-US"/>
    </w:rPr>
  </w:style>
  <w:style w:type="paragraph" w:customStyle="1" w:styleId="Listaszerbekezds2">
    <w:name w:val="Listaszerű bekezdés2"/>
    <w:basedOn w:val="Norml"/>
    <w:rsid w:val="00946E57"/>
    <w:pPr>
      <w:ind w:left="720"/>
      <w:contextualSpacing/>
    </w:pPr>
    <w:rPr>
      <w:rFonts w:ascii="Calibri" w:eastAsia="Times New Roman" w:hAnsi="Calibri"/>
      <w:sz w:val="22"/>
      <w:szCs w:val="22"/>
      <w:lang w:eastAsia="en-US"/>
    </w:rPr>
  </w:style>
  <w:style w:type="paragraph" w:customStyle="1" w:styleId="CM38">
    <w:name w:val="CM38"/>
    <w:basedOn w:val="Norml"/>
    <w:next w:val="Norml"/>
    <w:rsid w:val="00946E57"/>
    <w:pPr>
      <w:widowControl w:val="0"/>
      <w:autoSpaceDE w:val="0"/>
      <w:autoSpaceDN w:val="0"/>
      <w:adjustRightInd w:val="0"/>
      <w:spacing w:after="325"/>
    </w:pPr>
    <w:rPr>
      <w:rFonts w:ascii="Arial" w:eastAsia="Times New Roman" w:hAnsi="Arial"/>
    </w:rPr>
  </w:style>
  <w:style w:type="character" w:customStyle="1" w:styleId="SzvegtrzsChar">
    <w:name w:val="Szövegtörzs Char"/>
    <w:basedOn w:val="Bekezdsalapbettpusa"/>
    <w:rsid w:val="00946E57"/>
  </w:style>
  <w:style w:type="character" w:customStyle="1" w:styleId="SzvegtrzsChar1">
    <w:name w:val="Szövegtörzs Char1"/>
    <w:locked/>
    <w:rsid w:val="00946E57"/>
    <w:rPr>
      <w:rFonts w:ascii="Calibri" w:eastAsia="Calibri" w:hAnsi="Calibri" w:cs="Times New Roman"/>
      <w:sz w:val="24"/>
      <w:szCs w:val="24"/>
    </w:rPr>
  </w:style>
  <w:style w:type="paragraph" w:customStyle="1" w:styleId="CM3">
    <w:name w:val="CM3"/>
    <w:basedOn w:val="Default"/>
    <w:next w:val="Default"/>
    <w:rsid w:val="00946E57"/>
    <w:pPr>
      <w:widowControl w:val="0"/>
      <w:suppressAutoHyphens/>
      <w:autoSpaceDN/>
      <w:adjustRightInd/>
    </w:pPr>
    <w:rPr>
      <w:rFonts w:ascii="Times HRoman" w:hAnsi="Times HRoman"/>
      <w:szCs w:val="20"/>
    </w:rPr>
  </w:style>
  <w:style w:type="paragraph" w:customStyle="1" w:styleId="CM31">
    <w:name w:val="CM31"/>
    <w:basedOn w:val="Default"/>
    <w:next w:val="Default"/>
    <w:rsid w:val="00946E57"/>
    <w:pPr>
      <w:widowControl w:val="0"/>
      <w:suppressAutoHyphens/>
      <w:autoSpaceDN/>
      <w:adjustRightInd/>
    </w:pPr>
    <w:rPr>
      <w:rFonts w:ascii="Times HRoman" w:hAnsi="Times HRoman"/>
      <w:szCs w:val="20"/>
    </w:rPr>
  </w:style>
  <w:style w:type="paragraph" w:customStyle="1" w:styleId="CM14">
    <w:name w:val="CM14"/>
    <w:basedOn w:val="Default"/>
    <w:next w:val="Default"/>
    <w:rsid w:val="00946E57"/>
    <w:pPr>
      <w:widowControl w:val="0"/>
      <w:suppressAutoHyphens/>
      <w:autoSpaceDN/>
      <w:adjustRightInd/>
    </w:pPr>
    <w:rPr>
      <w:rFonts w:ascii="Times HRoman" w:hAnsi="Times HRoman"/>
      <w:szCs w:val="20"/>
    </w:rPr>
  </w:style>
  <w:style w:type="paragraph" w:customStyle="1" w:styleId="Tblzatszveg">
    <w:name w:val="Táblázat_szöveg"/>
    <w:basedOn w:val="Default"/>
    <w:next w:val="Default"/>
    <w:rsid w:val="00946E57"/>
    <w:pPr>
      <w:widowControl w:val="0"/>
      <w:suppressAutoHyphens/>
      <w:autoSpaceDN/>
      <w:adjustRightInd/>
    </w:pPr>
    <w:rPr>
      <w:rFonts w:ascii="Times HRoman" w:hAnsi="Times HRoman"/>
      <w:szCs w:val="20"/>
    </w:rPr>
  </w:style>
  <w:style w:type="paragraph" w:customStyle="1" w:styleId="CM32">
    <w:name w:val="CM32"/>
    <w:basedOn w:val="Default"/>
    <w:next w:val="Default"/>
    <w:uiPriority w:val="99"/>
    <w:rsid w:val="00946E57"/>
    <w:pPr>
      <w:widowControl w:val="0"/>
      <w:suppressAutoHyphens/>
      <w:autoSpaceDN/>
      <w:adjustRightInd/>
    </w:pPr>
    <w:rPr>
      <w:rFonts w:ascii="Times HRoman" w:hAnsi="Times HRoman"/>
      <w:szCs w:val="20"/>
    </w:rPr>
  </w:style>
  <w:style w:type="paragraph" w:customStyle="1" w:styleId="CM20">
    <w:name w:val="CM20"/>
    <w:basedOn w:val="Default"/>
    <w:next w:val="Default"/>
    <w:uiPriority w:val="99"/>
    <w:rsid w:val="00946E57"/>
    <w:pPr>
      <w:widowControl w:val="0"/>
      <w:suppressAutoHyphens/>
      <w:autoSpaceDN/>
      <w:adjustRightInd/>
    </w:pPr>
    <w:rPr>
      <w:rFonts w:ascii="Times HRoman" w:hAnsi="Times HRoman"/>
      <w:szCs w:val="20"/>
    </w:rPr>
  </w:style>
  <w:style w:type="paragraph" w:customStyle="1" w:styleId="CM21">
    <w:name w:val="CM21"/>
    <w:basedOn w:val="Default"/>
    <w:next w:val="Default"/>
    <w:uiPriority w:val="99"/>
    <w:rsid w:val="00946E57"/>
    <w:pPr>
      <w:widowControl w:val="0"/>
      <w:suppressAutoHyphens/>
      <w:autoSpaceDN/>
      <w:adjustRightInd/>
    </w:pPr>
    <w:rPr>
      <w:rFonts w:ascii="Times HRoman" w:hAnsi="Times HRoman"/>
      <w:szCs w:val="20"/>
    </w:rPr>
  </w:style>
  <w:style w:type="paragraph" w:customStyle="1" w:styleId="CM23">
    <w:name w:val="CM23"/>
    <w:basedOn w:val="Default"/>
    <w:next w:val="Default"/>
    <w:uiPriority w:val="99"/>
    <w:rsid w:val="00946E57"/>
    <w:pPr>
      <w:widowControl w:val="0"/>
      <w:suppressAutoHyphens/>
      <w:autoSpaceDN/>
      <w:adjustRightInd/>
    </w:pPr>
    <w:rPr>
      <w:rFonts w:ascii="Times HRoman" w:hAnsi="Times HRoman"/>
      <w:szCs w:val="20"/>
    </w:rPr>
  </w:style>
  <w:style w:type="paragraph" w:styleId="Jegyzetszveg">
    <w:name w:val="annotation text"/>
    <w:basedOn w:val="Norml"/>
    <w:link w:val="JegyzetszvegChar"/>
    <w:uiPriority w:val="99"/>
    <w:rsid w:val="00946E57"/>
    <w:rPr>
      <w:rFonts w:ascii="Calibri" w:hAnsi="Calibri"/>
      <w:sz w:val="20"/>
      <w:szCs w:val="20"/>
      <w:lang w:eastAsia="en-US"/>
    </w:rPr>
  </w:style>
  <w:style w:type="character" w:customStyle="1" w:styleId="JegyzetszvegChar">
    <w:name w:val="Jegyzetszöveg Char"/>
    <w:basedOn w:val="Bekezdsalapbettpusa"/>
    <w:link w:val="Jegyzetszveg"/>
    <w:uiPriority w:val="99"/>
    <w:rsid w:val="00946E57"/>
    <w:rPr>
      <w:rFonts w:ascii="Calibri" w:eastAsia="Calibri" w:hAnsi="Calibri"/>
      <w:lang w:eastAsia="en-US"/>
    </w:rPr>
  </w:style>
  <w:style w:type="character" w:customStyle="1" w:styleId="llbChar">
    <w:name w:val="Élőláb Char"/>
    <w:basedOn w:val="Bekezdsalapbettpusa"/>
    <w:link w:val="llb"/>
    <w:uiPriority w:val="99"/>
    <w:rsid w:val="00946E57"/>
    <w:rPr>
      <w:sz w:val="24"/>
    </w:rPr>
  </w:style>
  <w:style w:type="character" w:customStyle="1" w:styleId="lfejChar">
    <w:name w:val="Élőfej Char"/>
    <w:basedOn w:val="Bekezdsalapbettpusa"/>
    <w:link w:val="lfej"/>
    <w:uiPriority w:val="99"/>
    <w:rsid w:val="00946E57"/>
    <w:rPr>
      <w:rFonts w:eastAsia="Calibri"/>
      <w:sz w:val="24"/>
      <w:szCs w:val="24"/>
    </w:rPr>
  </w:style>
  <w:style w:type="paragraph" w:customStyle="1" w:styleId="CM28">
    <w:name w:val="CM28"/>
    <w:basedOn w:val="Default"/>
    <w:next w:val="Default"/>
    <w:rsid w:val="00946E57"/>
    <w:pPr>
      <w:widowControl w:val="0"/>
      <w:suppressAutoHyphens/>
      <w:autoSpaceDN/>
      <w:adjustRightInd/>
      <w:spacing w:after="290"/>
    </w:pPr>
    <w:rPr>
      <w:rFonts w:ascii="Times HRoman" w:hAnsi="Times HRoman"/>
      <w:color w:val="auto"/>
      <w:szCs w:val="20"/>
    </w:rPr>
  </w:style>
  <w:style w:type="character" w:customStyle="1" w:styleId="Szvegtrzs3Char">
    <w:name w:val="Szövegtörzs 3 Char"/>
    <w:basedOn w:val="Bekezdsalapbettpusa"/>
    <w:link w:val="Szvegtrzs3"/>
    <w:rsid w:val="00946E57"/>
    <w:rPr>
      <w:rFonts w:eastAsia="Calibri"/>
      <w:sz w:val="16"/>
      <w:szCs w:val="16"/>
    </w:rPr>
  </w:style>
  <w:style w:type="numbering" w:customStyle="1" w:styleId="Nemlista11">
    <w:name w:val="Nem lista11"/>
    <w:next w:val="Nemlista"/>
    <w:uiPriority w:val="99"/>
    <w:semiHidden/>
    <w:unhideWhenUsed/>
    <w:rsid w:val="00946E57"/>
  </w:style>
  <w:style w:type="paragraph" w:customStyle="1" w:styleId="feladatszvege">
    <w:name w:val="feladat szövege"/>
    <w:basedOn w:val="Norml"/>
    <w:next w:val="Norml"/>
    <w:rsid w:val="00946E57"/>
    <w:pPr>
      <w:spacing w:after="200" w:line="276" w:lineRule="auto"/>
    </w:pPr>
    <w:rPr>
      <w:rFonts w:cs="Arial"/>
      <w:lang w:eastAsia="en-US"/>
    </w:rPr>
  </w:style>
  <w:style w:type="character" w:styleId="Jegyzethivatkozs">
    <w:name w:val="annotation reference"/>
    <w:uiPriority w:val="99"/>
    <w:rsid w:val="00946E57"/>
    <w:rPr>
      <w:sz w:val="16"/>
      <w:szCs w:val="16"/>
    </w:rPr>
  </w:style>
  <w:style w:type="character" w:customStyle="1" w:styleId="Szvegtrzs2Char">
    <w:name w:val="Szövegtörzs 2 Char"/>
    <w:basedOn w:val="Bekezdsalapbettpusa"/>
    <w:link w:val="Szvegtrzs2"/>
    <w:rsid w:val="00946E57"/>
    <w:rPr>
      <w:sz w:val="24"/>
      <w:szCs w:val="24"/>
    </w:rPr>
  </w:style>
  <w:style w:type="paragraph" w:customStyle="1" w:styleId="NormlK">
    <w:name w:val="Normál_K"/>
    <w:basedOn w:val="Norml"/>
    <w:link w:val="NormlKChar"/>
    <w:rsid w:val="00946E57"/>
    <w:pPr>
      <w:tabs>
        <w:tab w:val="left" w:pos="4605"/>
      </w:tabs>
      <w:autoSpaceDE w:val="0"/>
      <w:autoSpaceDN w:val="0"/>
      <w:adjustRightInd w:val="0"/>
      <w:spacing w:before="40" w:after="40"/>
      <w:ind w:left="567"/>
    </w:pPr>
    <w:rPr>
      <w:rFonts w:eastAsia="Times New Roman"/>
      <w:color w:val="00B050"/>
    </w:rPr>
  </w:style>
  <w:style w:type="numbering" w:customStyle="1" w:styleId="Nemlista2">
    <w:name w:val="Nem lista2"/>
    <w:next w:val="Nemlista"/>
    <w:uiPriority w:val="99"/>
    <w:semiHidden/>
    <w:unhideWhenUsed/>
    <w:rsid w:val="00946E57"/>
  </w:style>
  <w:style w:type="paragraph" w:customStyle="1" w:styleId="torzs">
    <w:name w:val="torzs"/>
    <w:autoRedefine/>
    <w:rsid w:val="00946E57"/>
    <w:pPr>
      <w:tabs>
        <w:tab w:val="left" w:pos="240"/>
      </w:tabs>
      <w:autoSpaceDE w:val="0"/>
      <w:autoSpaceDN w:val="0"/>
      <w:adjustRightInd w:val="0"/>
      <w:jc w:val="both"/>
    </w:pPr>
    <w:rPr>
      <w:szCs w:val="16"/>
      <w:lang w:val="en-US" w:eastAsia="en-US"/>
    </w:rPr>
  </w:style>
  <w:style w:type="paragraph" w:customStyle="1" w:styleId="nagycm">
    <w:name w:val="nagycím"/>
    <w:autoRedefine/>
    <w:rsid w:val="00946E57"/>
    <w:pPr>
      <w:keepNext/>
      <w:tabs>
        <w:tab w:val="left" w:pos="397"/>
      </w:tabs>
      <w:autoSpaceDE w:val="0"/>
      <w:autoSpaceDN w:val="0"/>
      <w:adjustRightInd w:val="0"/>
      <w:spacing w:line="23" w:lineRule="atLeast"/>
      <w:jc w:val="center"/>
    </w:pPr>
    <w:rPr>
      <w:b/>
      <w:sz w:val="24"/>
      <w:szCs w:val="24"/>
      <w:lang w:val="en-US" w:eastAsia="en-US"/>
    </w:rPr>
  </w:style>
  <w:style w:type="paragraph" w:customStyle="1" w:styleId="al">
    <w:name w:val="alá"/>
    <w:autoRedefine/>
    <w:rsid w:val="00946E57"/>
    <w:pPr>
      <w:tabs>
        <w:tab w:val="left" w:pos="397"/>
      </w:tabs>
      <w:autoSpaceDE w:val="0"/>
      <w:autoSpaceDN w:val="0"/>
      <w:adjustRightInd w:val="0"/>
      <w:spacing w:line="120" w:lineRule="atLeast"/>
      <w:jc w:val="both"/>
    </w:pPr>
    <w:rPr>
      <w:rFonts w:ascii="BodoniPosterHBT" w:hAnsi="BodoniPosterHBT"/>
      <w:sz w:val="12"/>
      <w:szCs w:val="16"/>
      <w:lang w:val="en-US" w:eastAsia="en-US"/>
    </w:rPr>
  </w:style>
  <w:style w:type="paragraph" w:customStyle="1" w:styleId="fejezet">
    <w:name w:val="fejezet"/>
    <w:rsid w:val="00946E57"/>
    <w:pPr>
      <w:tabs>
        <w:tab w:val="left" w:pos="397"/>
      </w:tabs>
      <w:autoSpaceDE w:val="0"/>
      <w:autoSpaceDN w:val="0"/>
      <w:adjustRightInd w:val="0"/>
      <w:jc w:val="both"/>
    </w:pPr>
    <w:rPr>
      <w:rFonts w:ascii="Arial" w:hAnsi="Arial" w:cs="Arial"/>
      <w:b/>
      <w:bCs/>
      <w:sz w:val="24"/>
      <w:szCs w:val="16"/>
      <w:lang w:val="en-US" w:eastAsia="en-US"/>
    </w:rPr>
  </w:style>
  <w:style w:type="paragraph" w:customStyle="1" w:styleId="Cmsor21">
    <w:name w:val="Címsor 21"/>
    <w:basedOn w:val="Norml2"/>
    <w:next w:val="Norml2"/>
    <w:rsid w:val="00946E57"/>
    <w:pPr>
      <w:keepNext/>
    </w:pPr>
    <w:rPr>
      <w:b/>
      <w:bCs/>
      <w:sz w:val="28"/>
      <w:szCs w:val="28"/>
    </w:rPr>
  </w:style>
  <w:style w:type="paragraph" w:customStyle="1" w:styleId="Norml2">
    <w:name w:val="Normál2"/>
    <w:autoRedefine/>
    <w:rsid w:val="00946E57"/>
    <w:pPr>
      <w:tabs>
        <w:tab w:val="left" w:pos="397"/>
      </w:tabs>
      <w:autoSpaceDE w:val="0"/>
      <w:autoSpaceDN w:val="0"/>
      <w:adjustRightInd w:val="0"/>
      <w:jc w:val="both"/>
    </w:pPr>
    <w:rPr>
      <w:rFonts w:ascii="Garamond" w:hAnsi="Garamond"/>
      <w:sz w:val="16"/>
      <w:szCs w:val="16"/>
      <w:lang w:val="en-US" w:eastAsia="en-US"/>
    </w:rPr>
  </w:style>
  <w:style w:type="paragraph" w:customStyle="1" w:styleId="behuz">
    <w:name w:val="behuz"/>
    <w:autoRedefine/>
    <w:rsid w:val="00946E57"/>
    <w:pPr>
      <w:tabs>
        <w:tab w:val="left" w:pos="397"/>
      </w:tabs>
      <w:autoSpaceDE w:val="0"/>
      <w:autoSpaceDN w:val="0"/>
      <w:adjustRightInd w:val="0"/>
      <w:ind w:firstLine="454"/>
      <w:jc w:val="both"/>
    </w:pPr>
    <w:rPr>
      <w:szCs w:val="16"/>
      <w:lang w:val="en-US" w:eastAsia="en-US"/>
    </w:rPr>
  </w:style>
  <w:style w:type="paragraph" w:customStyle="1" w:styleId="dlt">
    <w:name w:val="dőlt"/>
    <w:autoRedefine/>
    <w:rsid w:val="00946E57"/>
    <w:pPr>
      <w:tabs>
        <w:tab w:val="left" w:pos="397"/>
      </w:tabs>
      <w:autoSpaceDE w:val="0"/>
      <w:autoSpaceDN w:val="0"/>
      <w:adjustRightInd w:val="0"/>
      <w:jc w:val="both"/>
    </w:pPr>
    <w:rPr>
      <w:b/>
      <w:bCs/>
      <w:i/>
      <w:iCs/>
      <w:szCs w:val="16"/>
      <w:lang w:val="en-US" w:eastAsia="en-US"/>
    </w:rPr>
  </w:style>
  <w:style w:type="paragraph" w:customStyle="1" w:styleId="Kpalrs1">
    <w:name w:val="Képaláírás1"/>
    <w:basedOn w:val="Norml2"/>
    <w:next w:val="Norml2"/>
    <w:rsid w:val="00946E57"/>
    <w:rPr>
      <w:rFonts w:ascii="BodoniPosterHBT" w:hAnsi="BodoniPosterHBT"/>
      <w:b/>
      <w:bCs/>
      <w:sz w:val="28"/>
      <w:szCs w:val="28"/>
    </w:rPr>
  </w:style>
  <w:style w:type="paragraph" w:customStyle="1" w:styleId="Norml1">
    <w:name w:val="Normál1"/>
    <w:basedOn w:val="Norml2"/>
    <w:rsid w:val="00946E57"/>
    <w:rPr>
      <w:rFonts w:ascii="BodoniPosterHBT" w:hAnsi="BodoniPosterHBT"/>
      <w:sz w:val="20"/>
      <w:szCs w:val="24"/>
    </w:rPr>
  </w:style>
  <w:style w:type="paragraph" w:styleId="Kpalrs">
    <w:name w:val="caption"/>
    <w:basedOn w:val="Norml"/>
    <w:next w:val="Norml"/>
    <w:qFormat/>
    <w:rsid w:val="00946E57"/>
    <w:pPr>
      <w:tabs>
        <w:tab w:val="left" w:pos="397"/>
      </w:tabs>
      <w:jc w:val="both"/>
    </w:pPr>
    <w:rPr>
      <w:rFonts w:eastAsia="Times New Roman"/>
      <w:b/>
      <w:sz w:val="28"/>
    </w:rPr>
  </w:style>
  <w:style w:type="paragraph" w:customStyle="1" w:styleId="tbla">
    <w:name w:val="tábla"/>
    <w:rsid w:val="00946E57"/>
    <w:pPr>
      <w:tabs>
        <w:tab w:val="left" w:pos="2211"/>
        <w:tab w:val="left" w:pos="4535"/>
      </w:tabs>
      <w:autoSpaceDE w:val="0"/>
      <w:autoSpaceDN w:val="0"/>
      <w:adjustRightInd w:val="0"/>
    </w:pPr>
    <w:rPr>
      <w:sz w:val="16"/>
      <w:szCs w:val="16"/>
      <w:lang w:val="en-US" w:eastAsia="en-US"/>
    </w:rPr>
  </w:style>
  <w:style w:type="paragraph" w:customStyle="1" w:styleId="tblacm">
    <w:name w:val="táblacím"/>
    <w:basedOn w:val="torzs"/>
    <w:autoRedefine/>
    <w:rsid w:val="00946E57"/>
    <w:pPr>
      <w:jc w:val="center"/>
    </w:pPr>
    <w:rPr>
      <w:rFonts w:ascii="Arial Black" w:hAnsi="Arial Black"/>
      <w:sz w:val="18"/>
    </w:rPr>
  </w:style>
  <w:style w:type="paragraph" w:styleId="Cm">
    <w:name w:val="Title"/>
    <w:basedOn w:val="Norml"/>
    <w:link w:val="CmChar"/>
    <w:qFormat/>
    <w:rsid w:val="00946E57"/>
    <w:pPr>
      <w:widowControl w:val="0"/>
      <w:jc w:val="center"/>
    </w:pPr>
    <w:rPr>
      <w:rFonts w:eastAsia="Times New Roman"/>
      <w:b/>
      <w:sz w:val="32"/>
      <w:szCs w:val="20"/>
      <w:lang w:eastAsia="en-US"/>
    </w:rPr>
  </w:style>
  <w:style w:type="character" w:customStyle="1" w:styleId="CmChar">
    <w:name w:val="Cím Char"/>
    <w:basedOn w:val="Bekezdsalapbettpusa"/>
    <w:link w:val="Cm"/>
    <w:rsid w:val="00946E57"/>
    <w:rPr>
      <w:b/>
      <w:sz w:val="32"/>
      <w:lang w:eastAsia="en-US"/>
    </w:rPr>
  </w:style>
  <w:style w:type="paragraph" w:customStyle="1" w:styleId="behuztorzs">
    <w:name w:val="behuztorzs"/>
    <w:basedOn w:val="torzs"/>
    <w:rsid w:val="00946E57"/>
    <w:pPr>
      <w:ind w:left="454"/>
    </w:pPr>
  </w:style>
  <w:style w:type="character" w:customStyle="1" w:styleId="Szvegtrzsbehzssal2Char">
    <w:name w:val="Szövegtörzs behúzással 2 Char"/>
    <w:basedOn w:val="Bekezdsalapbettpusa"/>
    <w:link w:val="Szvegtrzsbehzssal2"/>
    <w:rsid w:val="00946E57"/>
    <w:rPr>
      <w:sz w:val="24"/>
      <w:szCs w:val="24"/>
    </w:rPr>
  </w:style>
  <w:style w:type="paragraph" w:styleId="Szvegtrzsbehzssal3">
    <w:name w:val="Body Text Indent 3"/>
    <w:basedOn w:val="Norml"/>
    <w:link w:val="Szvegtrzsbehzssal3Char"/>
    <w:rsid w:val="00946E57"/>
    <w:pPr>
      <w:ind w:left="283"/>
    </w:pPr>
    <w:rPr>
      <w:rFonts w:eastAsia="Times New Roman"/>
      <w:b/>
      <w:szCs w:val="20"/>
      <w:lang w:eastAsia="en-US"/>
    </w:rPr>
  </w:style>
  <w:style w:type="character" w:customStyle="1" w:styleId="Szvegtrzsbehzssal3Char">
    <w:name w:val="Szövegtörzs behúzással 3 Char"/>
    <w:basedOn w:val="Bekezdsalapbettpusa"/>
    <w:link w:val="Szvegtrzsbehzssal3"/>
    <w:rsid w:val="00946E57"/>
    <w:rPr>
      <w:b/>
      <w:sz w:val="24"/>
      <w:lang w:eastAsia="en-US"/>
    </w:rPr>
  </w:style>
  <w:style w:type="numbering" w:customStyle="1" w:styleId="Nemlista3">
    <w:name w:val="Nem lista3"/>
    <w:next w:val="Nemlista"/>
    <w:uiPriority w:val="99"/>
    <w:semiHidden/>
    <w:unhideWhenUsed/>
    <w:rsid w:val="00946E57"/>
  </w:style>
  <w:style w:type="paragraph" w:customStyle="1" w:styleId="FreeFormB">
    <w:name w:val="Free Form B"/>
    <w:rsid w:val="00946E57"/>
    <w:rPr>
      <w:rFonts w:eastAsia="Calibri"/>
      <w:color w:val="000000"/>
      <w:sz w:val="24"/>
      <w:szCs w:val="22"/>
    </w:rPr>
  </w:style>
  <w:style w:type="paragraph" w:customStyle="1" w:styleId="Szvegtrzs1">
    <w:name w:val="Szövegtörzs1"/>
    <w:uiPriority w:val="99"/>
    <w:rsid w:val="00946E57"/>
    <w:pPr>
      <w:jc w:val="both"/>
    </w:pPr>
    <w:rPr>
      <w:rFonts w:eastAsia="Calibri"/>
      <w:color w:val="000000"/>
      <w:sz w:val="24"/>
      <w:szCs w:val="24"/>
    </w:rPr>
  </w:style>
  <w:style w:type="paragraph" w:customStyle="1" w:styleId="Szvegtrzs20">
    <w:name w:val="Szövegtörzs2"/>
    <w:rsid w:val="00946E57"/>
    <w:pPr>
      <w:jc w:val="both"/>
    </w:pPr>
    <w:rPr>
      <w:rFonts w:eastAsia="Calibri"/>
      <w:color w:val="000000"/>
      <w:sz w:val="24"/>
      <w:szCs w:val="24"/>
    </w:rPr>
  </w:style>
  <w:style w:type="paragraph" w:customStyle="1" w:styleId="Cmsor51">
    <w:name w:val="Címsor 51"/>
    <w:next w:val="Norml"/>
    <w:rsid w:val="00946E57"/>
    <w:pPr>
      <w:spacing w:before="240" w:after="60"/>
      <w:outlineLvl w:val="4"/>
    </w:pPr>
    <w:rPr>
      <w:rFonts w:ascii="Lucida Grande" w:eastAsia="Calibri" w:hAnsi="Lucida Grande" w:cs="Lucida Grande"/>
      <w:b/>
      <w:bCs/>
      <w:color w:val="000000"/>
      <w:sz w:val="26"/>
      <w:szCs w:val="26"/>
      <w:lang w:val="en-US"/>
    </w:rPr>
  </w:style>
  <w:style w:type="paragraph" w:customStyle="1" w:styleId="Cmsor31">
    <w:name w:val="Címsor 31"/>
    <w:next w:val="Norml"/>
    <w:rsid w:val="00946E57"/>
    <w:pPr>
      <w:keepNext/>
      <w:keepLines/>
      <w:spacing w:before="200"/>
      <w:outlineLvl w:val="2"/>
    </w:pPr>
    <w:rPr>
      <w:rFonts w:ascii="Lucida Grande" w:eastAsia="Calibri" w:hAnsi="Lucida Grande" w:cs="Lucida Grande"/>
      <w:b/>
      <w:bCs/>
      <w:color w:val="243A9F"/>
      <w:sz w:val="22"/>
      <w:szCs w:val="22"/>
      <w:lang w:val="en-US"/>
    </w:rPr>
  </w:style>
  <w:style w:type="paragraph" w:customStyle="1" w:styleId="FreeForm">
    <w:name w:val="Free Form"/>
    <w:autoRedefine/>
    <w:rsid w:val="00946E57"/>
    <w:pPr>
      <w:numPr>
        <w:numId w:val="66"/>
      </w:numPr>
      <w:spacing w:line="276" w:lineRule="auto"/>
    </w:pPr>
    <w:rPr>
      <w:rFonts w:eastAsia="Calibri"/>
      <w:color w:val="000000"/>
      <w:sz w:val="24"/>
      <w:szCs w:val="24"/>
    </w:rPr>
  </w:style>
  <w:style w:type="paragraph" w:customStyle="1" w:styleId="Szvegtrzsbehzssal20">
    <w:name w:val="Szövegtörzs behúzással2"/>
    <w:rsid w:val="00946E57"/>
    <w:rPr>
      <w:rFonts w:eastAsia="Calibri"/>
      <w:color w:val="000000"/>
      <w:sz w:val="24"/>
      <w:szCs w:val="24"/>
    </w:rPr>
  </w:style>
  <w:style w:type="paragraph" w:customStyle="1" w:styleId="Szvegtrzs31">
    <w:name w:val="Szövegtörzs 31"/>
    <w:rsid w:val="00946E57"/>
    <w:rPr>
      <w:rFonts w:eastAsia="Calibri"/>
      <w:strike/>
      <w:color w:val="E50000"/>
      <w:sz w:val="24"/>
      <w:szCs w:val="24"/>
    </w:rPr>
  </w:style>
  <w:style w:type="paragraph" w:customStyle="1" w:styleId="Szvegtrzsbehzssal1">
    <w:name w:val="Szövegtörzs behúzással1"/>
    <w:rsid w:val="00946E57"/>
    <w:rPr>
      <w:rFonts w:eastAsia="Calibri"/>
      <w:color w:val="000000"/>
      <w:sz w:val="24"/>
      <w:szCs w:val="24"/>
    </w:rPr>
  </w:style>
  <w:style w:type="paragraph" w:customStyle="1" w:styleId="Cmsor311">
    <w:name w:val="Címsor 311"/>
    <w:next w:val="Norml"/>
    <w:uiPriority w:val="99"/>
    <w:rsid w:val="00946E57"/>
    <w:pPr>
      <w:keepNext/>
      <w:keepLines/>
      <w:spacing w:before="200"/>
      <w:outlineLvl w:val="2"/>
    </w:pPr>
    <w:rPr>
      <w:rFonts w:ascii="Lucida Grande" w:eastAsia="Calibri" w:hAnsi="Lucida Grande" w:cs="Lucida Grande"/>
      <w:b/>
      <w:bCs/>
      <w:color w:val="3252AA"/>
      <w:sz w:val="22"/>
      <w:szCs w:val="22"/>
    </w:rPr>
  </w:style>
  <w:style w:type="paragraph" w:customStyle="1" w:styleId="Cmsor511">
    <w:name w:val="Címsor 511"/>
    <w:next w:val="Norml"/>
    <w:uiPriority w:val="99"/>
    <w:rsid w:val="00946E57"/>
    <w:pPr>
      <w:spacing w:before="240" w:after="60"/>
      <w:outlineLvl w:val="4"/>
    </w:pPr>
    <w:rPr>
      <w:rFonts w:ascii="Lucida Grande" w:eastAsia="Calibri" w:hAnsi="Lucida Grande" w:cs="Lucida Grande"/>
      <w:b/>
      <w:bCs/>
      <w:color w:val="000000"/>
      <w:sz w:val="26"/>
      <w:szCs w:val="26"/>
    </w:rPr>
  </w:style>
  <w:style w:type="paragraph" w:customStyle="1" w:styleId="Norml3">
    <w:name w:val="Normál3"/>
    <w:rsid w:val="00946E57"/>
    <w:rPr>
      <w:rFonts w:eastAsia="Calibri"/>
      <w:color w:val="000000"/>
      <w:sz w:val="24"/>
      <w:szCs w:val="24"/>
    </w:rPr>
  </w:style>
  <w:style w:type="paragraph" w:customStyle="1" w:styleId="Bullet">
    <w:name w:val="Bullet"/>
    <w:basedOn w:val="Norml"/>
    <w:uiPriority w:val="99"/>
    <w:rsid w:val="00946E57"/>
    <w:rPr>
      <w:rFonts w:ascii="Lucida Grande" w:hAnsi="Lucida Grande" w:cs="Lucida Grande"/>
      <w:color w:val="000000"/>
      <w:sz w:val="22"/>
      <w:szCs w:val="22"/>
      <w:lang w:eastAsia="en-US"/>
    </w:rPr>
  </w:style>
  <w:style w:type="numbering" w:customStyle="1" w:styleId="Nemlista4">
    <w:name w:val="Nem lista4"/>
    <w:next w:val="Nemlista"/>
    <w:uiPriority w:val="99"/>
    <w:semiHidden/>
    <w:unhideWhenUsed/>
    <w:rsid w:val="00946E57"/>
  </w:style>
  <w:style w:type="paragraph" w:customStyle="1" w:styleId="Heading31">
    <w:name w:val="Heading 31"/>
    <w:next w:val="Norml"/>
    <w:uiPriority w:val="99"/>
    <w:rsid w:val="00946E57"/>
    <w:pPr>
      <w:keepNext/>
      <w:keepLines/>
      <w:spacing w:before="200"/>
      <w:outlineLvl w:val="2"/>
    </w:pPr>
    <w:rPr>
      <w:rFonts w:ascii="Lucida Grande" w:hAnsi="Lucida Grande" w:cs="Lucida Grande"/>
      <w:b/>
      <w:bCs/>
      <w:color w:val="356DB0"/>
      <w:sz w:val="22"/>
      <w:szCs w:val="22"/>
      <w:lang w:val="en-US" w:eastAsia="en-US"/>
    </w:rPr>
  </w:style>
  <w:style w:type="paragraph" w:customStyle="1" w:styleId="Heading51">
    <w:name w:val="Heading 51"/>
    <w:next w:val="Norml"/>
    <w:uiPriority w:val="99"/>
    <w:rsid w:val="00946E57"/>
    <w:pPr>
      <w:spacing w:before="240" w:after="60"/>
      <w:outlineLvl w:val="4"/>
    </w:pPr>
    <w:rPr>
      <w:rFonts w:ascii="Lucida Grande" w:hAnsi="Lucida Grande" w:cs="Lucida Grande"/>
      <w:b/>
      <w:bCs/>
      <w:color w:val="000000"/>
      <w:sz w:val="26"/>
      <w:szCs w:val="26"/>
      <w:lang w:val="en-US" w:eastAsia="en-US"/>
    </w:rPr>
  </w:style>
  <w:style w:type="paragraph" w:customStyle="1" w:styleId="Listaszerbekezds10">
    <w:name w:val="Listaszerű bekezdés1"/>
    <w:basedOn w:val="Norml"/>
    <w:uiPriority w:val="99"/>
    <w:rsid w:val="00946E57"/>
    <w:pPr>
      <w:ind w:left="720"/>
      <w:jc w:val="both"/>
    </w:pPr>
    <w:rPr>
      <w:rFonts w:eastAsia="Times New Roman"/>
      <w:lang w:eastAsia="zh-CN"/>
    </w:rPr>
  </w:style>
  <w:style w:type="paragraph" w:customStyle="1" w:styleId="CM26">
    <w:name w:val="CM26"/>
    <w:basedOn w:val="Norml"/>
    <w:next w:val="Norml"/>
    <w:uiPriority w:val="99"/>
    <w:rsid w:val="00946E57"/>
    <w:pPr>
      <w:widowControl w:val="0"/>
      <w:autoSpaceDE w:val="0"/>
      <w:autoSpaceDN w:val="0"/>
      <w:adjustRightInd w:val="0"/>
      <w:spacing w:after="3173"/>
    </w:pPr>
    <w:rPr>
      <w:rFonts w:ascii="Times HRoman" w:eastAsia="Times New Roman" w:hAnsi="Times HRoman" w:cs="Times HRoman"/>
    </w:rPr>
  </w:style>
  <w:style w:type="paragraph" w:customStyle="1" w:styleId="CM1">
    <w:name w:val="CM1"/>
    <w:basedOn w:val="Norml"/>
    <w:next w:val="Norml"/>
    <w:rsid w:val="00946E57"/>
    <w:pPr>
      <w:widowControl w:val="0"/>
      <w:autoSpaceDE w:val="0"/>
      <w:autoSpaceDN w:val="0"/>
      <w:adjustRightInd w:val="0"/>
    </w:pPr>
    <w:rPr>
      <w:rFonts w:ascii="Times HRoman" w:eastAsia="Times New Roman" w:hAnsi="Times HRoman" w:cs="Times HRoman"/>
    </w:rPr>
  </w:style>
  <w:style w:type="character" w:customStyle="1" w:styleId="NormlKChar">
    <w:name w:val="Normál_K Char"/>
    <w:link w:val="NormlK"/>
    <w:locked/>
    <w:rsid w:val="00946E57"/>
    <w:rPr>
      <w:color w:val="00B050"/>
      <w:sz w:val="24"/>
      <w:szCs w:val="24"/>
    </w:rPr>
  </w:style>
  <w:style w:type="paragraph" w:styleId="Megjegyzstrgya">
    <w:name w:val="annotation subject"/>
    <w:basedOn w:val="Jegyzetszveg"/>
    <w:next w:val="Jegyzetszveg"/>
    <w:link w:val="MegjegyzstrgyaChar"/>
    <w:rsid w:val="00946E57"/>
    <w:rPr>
      <w:rFonts w:ascii="Times New Roman" w:eastAsia="Times New Roman" w:hAnsi="Times New Roman"/>
      <w:b/>
      <w:bCs/>
    </w:rPr>
  </w:style>
  <w:style w:type="character" w:customStyle="1" w:styleId="MegjegyzstrgyaChar">
    <w:name w:val="Megjegyzés tárgya Char"/>
    <w:basedOn w:val="JegyzetszvegChar"/>
    <w:link w:val="Megjegyzstrgya"/>
    <w:rsid w:val="00946E57"/>
    <w:rPr>
      <w:b/>
      <w:bCs/>
    </w:rPr>
  </w:style>
  <w:style w:type="numbering" w:customStyle="1" w:styleId="Nemlista5">
    <w:name w:val="Nem lista5"/>
    <w:next w:val="Nemlista"/>
    <w:uiPriority w:val="99"/>
    <w:semiHidden/>
    <w:unhideWhenUsed/>
    <w:rsid w:val="00946E57"/>
  </w:style>
  <w:style w:type="numbering" w:customStyle="1" w:styleId="Nemlista6">
    <w:name w:val="Nem lista6"/>
    <w:next w:val="Nemlista"/>
    <w:uiPriority w:val="99"/>
    <w:semiHidden/>
    <w:unhideWhenUsed/>
    <w:rsid w:val="00946E57"/>
  </w:style>
  <w:style w:type="numbering" w:customStyle="1" w:styleId="Nemlista7">
    <w:name w:val="Nem lista7"/>
    <w:next w:val="Nemlista"/>
    <w:uiPriority w:val="99"/>
    <w:semiHidden/>
    <w:unhideWhenUsed/>
    <w:rsid w:val="00946E57"/>
  </w:style>
  <w:style w:type="table" w:customStyle="1" w:styleId="Rcsostblzat1">
    <w:name w:val="Rácsos táblázat1"/>
    <w:basedOn w:val="Normltblzat"/>
    <w:next w:val="Rcsostblzat"/>
    <w:uiPriority w:val="99"/>
    <w:rsid w:val="00946E5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8">
    <w:name w:val="Nem lista8"/>
    <w:next w:val="Nemlista"/>
    <w:uiPriority w:val="99"/>
    <w:semiHidden/>
    <w:unhideWhenUsed/>
    <w:rsid w:val="00946E57"/>
  </w:style>
  <w:style w:type="numbering" w:customStyle="1" w:styleId="Nemlista9">
    <w:name w:val="Nem lista9"/>
    <w:next w:val="Nemlista"/>
    <w:uiPriority w:val="99"/>
    <w:semiHidden/>
    <w:unhideWhenUsed/>
    <w:rsid w:val="00946E57"/>
  </w:style>
  <w:style w:type="paragraph" w:styleId="Szvegtrzsbehzssal">
    <w:name w:val="Body Text Indent"/>
    <w:basedOn w:val="Norml"/>
    <w:link w:val="SzvegtrzsbehzssalChar"/>
    <w:unhideWhenUsed/>
    <w:rsid w:val="00946E57"/>
    <w:pPr>
      <w:spacing w:after="120" w:line="276" w:lineRule="auto"/>
      <w:ind w:left="283"/>
    </w:pPr>
    <w:rPr>
      <w:rFonts w:ascii="Calibri" w:hAnsi="Calibri"/>
      <w:sz w:val="22"/>
      <w:szCs w:val="22"/>
      <w:lang w:eastAsia="en-US"/>
    </w:rPr>
  </w:style>
  <w:style w:type="character" w:customStyle="1" w:styleId="SzvegtrzsbehzssalChar">
    <w:name w:val="Szövegtörzs behúzással Char"/>
    <w:basedOn w:val="Bekezdsalapbettpusa"/>
    <w:link w:val="Szvegtrzsbehzssal"/>
    <w:rsid w:val="00946E57"/>
    <w:rPr>
      <w:rFonts w:ascii="Calibri" w:eastAsia="Calibri" w:hAnsi="Calibri" w:cs="Times New Roman"/>
      <w:sz w:val="22"/>
      <w:szCs w:val="22"/>
      <w:lang w:eastAsia="en-US"/>
    </w:rPr>
  </w:style>
  <w:style w:type="numbering" w:customStyle="1" w:styleId="Nemlista10">
    <w:name w:val="Nem lista10"/>
    <w:next w:val="Nemlista"/>
    <w:uiPriority w:val="99"/>
    <w:semiHidden/>
    <w:unhideWhenUsed/>
    <w:rsid w:val="00946E57"/>
  </w:style>
  <w:style w:type="numbering" w:customStyle="1" w:styleId="Nemlista111">
    <w:name w:val="Nem lista111"/>
    <w:next w:val="Nemlista"/>
    <w:uiPriority w:val="99"/>
    <w:semiHidden/>
    <w:unhideWhenUsed/>
    <w:rsid w:val="00946E57"/>
  </w:style>
  <w:style w:type="numbering" w:customStyle="1" w:styleId="Nemlista12">
    <w:name w:val="Nem lista12"/>
    <w:next w:val="Nemlista"/>
    <w:uiPriority w:val="99"/>
    <w:semiHidden/>
    <w:unhideWhenUsed/>
    <w:rsid w:val="00946E57"/>
  </w:style>
  <w:style w:type="paragraph" w:customStyle="1" w:styleId="Beoszts">
    <w:name w:val="Beosztás"/>
    <w:basedOn w:val="Norml"/>
    <w:next w:val="Norml"/>
    <w:uiPriority w:val="99"/>
    <w:rsid w:val="00946E57"/>
    <w:pPr>
      <w:overflowPunct w:val="0"/>
      <w:autoSpaceDE w:val="0"/>
      <w:autoSpaceDN w:val="0"/>
      <w:adjustRightInd w:val="0"/>
      <w:spacing w:before="960"/>
      <w:jc w:val="center"/>
      <w:textAlignment w:val="baseline"/>
    </w:pPr>
    <w:rPr>
      <w:rFonts w:ascii="Arial" w:eastAsia="Times New Roman" w:hAnsi="Arial"/>
      <w:sz w:val="22"/>
      <w:szCs w:val="20"/>
    </w:rPr>
  </w:style>
  <w:style w:type="table" w:customStyle="1" w:styleId="Rcsostblzat2">
    <w:name w:val="Rácsos táblázat2"/>
    <w:basedOn w:val="Normltblzat"/>
    <w:next w:val="Rcsostblzat"/>
    <w:uiPriority w:val="99"/>
    <w:rsid w:val="00946E5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incstrkz">
    <w:name w:val="No Spacing"/>
    <w:uiPriority w:val="99"/>
    <w:qFormat/>
    <w:rsid w:val="00946E57"/>
    <w:rPr>
      <w:rFonts w:ascii="Calibri" w:eastAsia="Calibri" w:hAnsi="Calibri"/>
      <w:sz w:val="22"/>
      <w:szCs w:val="22"/>
      <w:lang w:eastAsia="en-US"/>
    </w:rPr>
  </w:style>
  <w:style w:type="character" w:styleId="HTML-rgp">
    <w:name w:val="HTML Typewriter"/>
    <w:rsid w:val="00946E57"/>
    <w:rPr>
      <w:rFonts w:ascii="Courier New" w:hAnsi="Courier New" w:cs="Times New Roman"/>
      <w:sz w:val="20"/>
    </w:rPr>
  </w:style>
  <w:style w:type="paragraph" w:styleId="Dokumentumtrkp">
    <w:name w:val="Document Map"/>
    <w:basedOn w:val="Norml"/>
    <w:link w:val="DokumentumtrkpChar"/>
    <w:uiPriority w:val="99"/>
    <w:rsid w:val="00946E57"/>
    <w:pPr>
      <w:shd w:val="clear" w:color="auto" w:fill="000080"/>
    </w:pPr>
    <w:rPr>
      <w:rFonts w:ascii="Tahoma" w:eastAsia="Times New Roman" w:hAnsi="Tahoma"/>
      <w:sz w:val="20"/>
      <w:szCs w:val="20"/>
    </w:rPr>
  </w:style>
  <w:style w:type="character" w:customStyle="1" w:styleId="DokumentumtrkpChar">
    <w:name w:val="Dokumentumtérkép Char"/>
    <w:basedOn w:val="Bekezdsalapbettpusa"/>
    <w:link w:val="Dokumentumtrkp"/>
    <w:uiPriority w:val="99"/>
    <w:rsid w:val="00946E57"/>
    <w:rPr>
      <w:rFonts w:ascii="Tahoma" w:hAnsi="Tahoma"/>
      <w:shd w:val="clear" w:color="auto" w:fill="000080"/>
    </w:rPr>
  </w:style>
  <w:style w:type="paragraph" w:customStyle="1" w:styleId="Alaprtelmezett">
    <w:name w:val="Alapértelmezett"/>
    <w:rsid w:val="00946E57"/>
    <w:pPr>
      <w:tabs>
        <w:tab w:val="left" w:pos="709"/>
      </w:tabs>
      <w:suppressAutoHyphens/>
      <w:spacing w:after="200" w:line="276" w:lineRule="atLeast"/>
    </w:pPr>
    <w:rPr>
      <w:rFonts w:ascii="Calibri" w:eastAsia="Calibri" w:hAnsi="Calibri" w:cs="Calibri"/>
      <w:color w:val="00000A"/>
      <w:sz w:val="22"/>
      <w:szCs w:val="22"/>
      <w:lang w:eastAsia="ar-SA"/>
    </w:rPr>
  </w:style>
  <w:style w:type="character" w:styleId="Kiemels2">
    <w:name w:val="Strong"/>
    <w:qFormat/>
    <w:rsid w:val="00946E57"/>
    <w:rPr>
      <w:rFonts w:cs="Times New Roman"/>
      <w:b/>
      <w:bCs/>
    </w:rPr>
  </w:style>
  <w:style w:type="paragraph" w:styleId="Vltozat">
    <w:name w:val="Revision"/>
    <w:hidden/>
    <w:uiPriority w:val="99"/>
    <w:semiHidden/>
    <w:rsid w:val="00946E57"/>
    <w:rPr>
      <w:rFonts w:ascii="Calibri" w:eastAsia="Calibri" w:hAnsi="Calibri"/>
      <w:sz w:val="22"/>
      <w:szCs w:val="22"/>
      <w:lang w:eastAsia="en-US"/>
    </w:rPr>
  </w:style>
  <w:style w:type="numbering" w:customStyle="1" w:styleId="Nemlista13">
    <w:name w:val="Nem lista13"/>
    <w:next w:val="Nemlista"/>
    <w:uiPriority w:val="99"/>
    <w:semiHidden/>
    <w:unhideWhenUsed/>
    <w:rsid w:val="00946E57"/>
  </w:style>
  <w:style w:type="numbering" w:customStyle="1" w:styleId="Nemlista14">
    <w:name w:val="Nem lista14"/>
    <w:next w:val="Nemlista"/>
    <w:uiPriority w:val="99"/>
    <w:semiHidden/>
    <w:unhideWhenUsed/>
    <w:rsid w:val="00946E57"/>
  </w:style>
  <w:style w:type="numbering" w:customStyle="1" w:styleId="Nemlista1111">
    <w:name w:val="Nem lista1111"/>
    <w:next w:val="Nemlista"/>
    <w:uiPriority w:val="99"/>
    <w:semiHidden/>
    <w:unhideWhenUsed/>
    <w:rsid w:val="00946E57"/>
  </w:style>
  <w:style w:type="table" w:customStyle="1" w:styleId="Rcsostblzat3">
    <w:name w:val="Rácsos táblázat3"/>
    <w:basedOn w:val="Normltblzat"/>
    <w:next w:val="Rcsostblzat"/>
    <w:uiPriority w:val="99"/>
    <w:rsid w:val="00946E5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21">
    <w:name w:val="Nem lista21"/>
    <w:next w:val="Nemlista"/>
    <w:uiPriority w:val="99"/>
    <w:semiHidden/>
    <w:unhideWhenUsed/>
    <w:rsid w:val="00946E57"/>
  </w:style>
  <w:style w:type="numbering" w:customStyle="1" w:styleId="Nemlista11111">
    <w:name w:val="Nem lista11111"/>
    <w:next w:val="Nemlista"/>
    <w:uiPriority w:val="99"/>
    <w:semiHidden/>
    <w:unhideWhenUsed/>
    <w:rsid w:val="00946E57"/>
  </w:style>
  <w:style w:type="table" w:customStyle="1" w:styleId="Rcsostblzat11">
    <w:name w:val="Rácsos táblázat11"/>
    <w:basedOn w:val="Normltblzat"/>
    <w:next w:val="Rcsostblzat"/>
    <w:uiPriority w:val="99"/>
    <w:rsid w:val="00946E5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15">
    <w:name w:val="Nem lista15"/>
    <w:next w:val="Nemlista"/>
    <w:semiHidden/>
    <w:rsid w:val="00946E57"/>
  </w:style>
  <w:style w:type="paragraph" w:customStyle="1" w:styleId="Q1">
    <w:name w:val="Q1"/>
    <w:basedOn w:val="Norml"/>
    <w:rsid w:val="00946E57"/>
    <w:pPr>
      <w:jc w:val="both"/>
    </w:pPr>
    <w:rPr>
      <w:rFonts w:cs="Calibri"/>
      <w:sz w:val="22"/>
      <w:lang w:eastAsia="en-US"/>
    </w:rPr>
  </w:style>
  <w:style w:type="paragraph" w:customStyle="1" w:styleId="Q2">
    <w:name w:val="Q2"/>
    <w:basedOn w:val="Q1"/>
    <w:rsid w:val="00946E57"/>
    <w:pPr>
      <w:ind w:left="284"/>
    </w:pPr>
  </w:style>
  <w:style w:type="paragraph" w:customStyle="1" w:styleId="R1">
    <w:name w:val="R1"/>
    <w:basedOn w:val="Norml"/>
    <w:rsid w:val="00946E57"/>
    <w:pPr>
      <w:ind w:firstLine="284"/>
      <w:jc w:val="both"/>
    </w:pPr>
    <w:rPr>
      <w:rFonts w:cs="Calibri"/>
      <w:sz w:val="22"/>
      <w:lang w:eastAsia="en-US"/>
    </w:rPr>
  </w:style>
  <w:style w:type="paragraph" w:customStyle="1" w:styleId="R2">
    <w:name w:val="R2"/>
    <w:basedOn w:val="Norml"/>
    <w:rsid w:val="00946E57"/>
    <w:pPr>
      <w:tabs>
        <w:tab w:val="right" w:pos="454"/>
      </w:tabs>
      <w:ind w:left="567" w:hanging="567"/>
      <w:jc w:val="both"/>
    </w:pPr>
    <w:rPr>
      <w:rFonts w:cs="Calibri"/>
      <w:sz w:val="22"/>
      <w:lang w:eastAsia="en-US"/>
    </w:rPr>
  </w:style>
  <w:style w:type="paragraph" w:customStyle="1" w:styleId="R3">
    <w:name w:val="R3"/>
    <w:basedOn w:val="R2"/>
    <w:rsid w:val="00946E57"/>
    <w:pPr>
      <w:tabs>
        <w:tab w:val="clear" w:pos="454"/>
        <w:tab w:val="right" w:pos="680"/>
        <w:tab w:val="left" w:pos="794"/>
      </w:tabs>
      <w:ind w:left="794" w:hanging="794"/>
    </w:pPr>
  </w:style>
  <w:style w:type="paragraph" w:customStyle="1" w:styleId="R4">
    <w:name w:val="R4"/>
    <w:basedOn w:val="R3"/>
    <w:rsid w:val="00946E57"/>
    <w:pPr>
      <w:tabs>
        <w:tab w:val="clear" w:pos="680"/>
        <w:tab w:val="clear" w:pos="794"/>
        <w:tab w:val="right" w:pos="1021"/>
        <w:tab w:val="left" w:pos="1134"/>
      </w:tabs>
      <w:ind w:left="1134" w:hanging="1134"/>
    </w:pPr>
  </w:style>
  <w:style w:type="paragraph" w:customStyle="1" w:styleId="P1">
    <w:name w:val="P1"/>
    <w:basedOn w:val="Norml"/>
    <w:rsid w:val="00946E57"/>
    <w:pPr>
      <w:spacing w:before="120"/>
      <w:ind w:firstLine="284"/>
      <w:jc w:val="both"/>
    </w:pPr>
    <w:rPr>
      <w:rFonts w:cs="Calibri"/>
      <w:sz w:val="22"/>
      <w:lang w:eastAsia="en-US"/>
    </w:rPr>
  </w:style>
  <w:style w:type="paragraph" w:customStyle="1" w:styleId="P2">
    <w:name w:val="P2"/>
    <w:basedOn w:val="Norml"/>
    <w:rsid w:val="00946E57"/>
    <w:pPr>
      <w:tabs>
        <w:tab w:val="right" w:pos="454"/>
      </w:tabs>
      <w:spacing w:before="160"/>
      <w:ind w:left="567" w:hanging="567"/>
      <w:jc w:val="both"/>
    </w:pPr>
    <w:rPr>
      <w:rFonts w:cs="Calibri"/>
      <w:sz w:val="22"/>
      <w:lang w:eastAsia="en-US"/>
    </w:rPr>
  </w:style>
  <w:style w:type="paragraph" w:customStyle="1" w:styleId="P3">
    <w:name w:val="P3"/>
    <w:basedOn w:val="Norml"/>
    <w:rsid w:val="00946E57"/>
    <w:pPr>
      <w:tabs>
        <w:tab w:val="right" w:pos="340"/>
        <w:tab w:val="right" w:pos="680"/>
        <w:tab w:val="left" w:pos="794"/>
      </w:tabs>
      <w:spacing w:before="160"/>
      <w:ind w:left="794" w:hanging="794"/>
      <w:jc w:val="both"/>
    </w:pPr>
    <w:rPr>
      <w:rFonts w:cs="Calibri"/>
      <w:sz w:val="22"/>
      <w:lang w:eastAsia="en-US"/>
    </w:rPr>
  </w:style>
  <w:style w:type="paragraph" w:customStyle="1" w:styleId="P4">
    <w:name w:val="P4"/>
    <w:basedOn w:val="Norml"/>
    <w:rsid w:val="00946E57"/>
    <w:pPr>
      <w:tabs>
        <w:tab w:val="right" w:pos="340"/>
        <w:tab w:val="right" w:pos="1021"/>
        <w:tab w:val="left" w:pos="1134"/>
      </w:tabs>
      <w:spacing w:before="120"/>
      <w:ind w:left="1134" w:hanging="1134"/>
      <w:jc w:val="both"/>
    </w:pPr>
    <w:rPr>
      <w:rFonts w:cs="Calibri"/>
      <w:sz w:val="22"/>
      <w:lang w:eastAsia="en-US"/>
    </w:rPr>
  </w:style>
  <w:style w:type="paragraph" w:customStyle="1" w:styleId="kzpreigaztott">
    <w:name w:val="középre igazított"/>
    <w:basedOn w:val="Norml"/>
    <w:rsid w:val="00946E57"/>
    <w:pPr>
      <w:keepLines/>
      <w:widowControl w:val="0"/>
      <w:jc w:val="center"/>
    </w:pPr>
    <w:rPr>
      <w:rFonts w:cs="Calibri"/>
      <w:lang w:eastAsia="en-US"/>
    </w:rPr>
  </w:style>
  <w:style w:type="paragraph" w:styleId="Trgymutat1">
    <w:name w:val="index 1"/>
    <w:basedOn w:val="Norml"/>
    <w:next w:val="Norml"/>
    <w:rsid w:val="00946E57"/>
    <w:pPr>
      <w:jc w:val="both"/>
    </w:pPr>
    <w:rPr>
      <w:rFonts w:cs="Calibri"/>
      <w:lang w:eastAsia="en-US"/>
    </w:rPr>
  </w:style>
  <w:style w:type="paragraph" w:styleId="Trgymutat2">
    <w:name w:val="index 2"/>
    <w:basedOn w:val="Norml"/>
    <w:next w:val="Norml"/>
    <w:rsid w:val="00946E57"/>
    <w:pPr>
      <w:ind w:left="283"/>
      <w:jc w:val="both"/>
    </w:pPr>
    <w:rPr>
      <w:rFonts w:cs="Calibri"/>
      <w:lang w:eastAsia="en-US"/>
    </w:rPr>
  </w:style>
  <w:style w:type="paragraph" w:styleId="Trgymutat3">
    <w:name w:val="index 3"/>
    <w:basedOn w:val="Norml"/>
    <w:next w:val="Norml"/>
    <w:rsid w:val="00946E57"/>
    <w:pPr>
      <w:ind w:left="566"/>
      <w:jc w:val="both"/>
    </w:pPr>
    <w:rPr>
      <w:rFonts w:cs="Calibri"/>
      <w:lang w:eastAsia="en-US"/>
    </w:rPr>
  </w:style>
  <w:style w:type="paragraph" w:styleId="TJ3">
    <w:name w:val="toc 3"/>
    <w:basedOn w:val="Norml"/>
    <w:next w:val="Norml"/>
    <w:uiPriority w:val="39"/>
    <w:rsid w:val="00946E57"/>
    <w:pPr>
      <w:tabs>
        <w:tab w:val="left" w:leader="dot" w:pos="8079"/>
        <w:tab w:val="right" w:pos="8505"/>
      </w:tabs>
      <w:ind w:left="1418" w:right="850"/>
      <w:jc w:val="both"/>
    </w:pPr>
    <w:rPr>
      <w:rFonts w:cs="Calibri"/>
      <w:lang w:eastAsia="en-US"/>
    </w:rPr>
  </w:style>
  <w:style w:type="paragraph" w:styleId="Lbjegyzetszveg">
    <w:name w:val="footnote text"/>
    <w:basedOn w:val="Norml"/>
    <w:link w:val="LbjegyzetszvegChar"/>
    <w:rsid w:val="00946E57"/>
    <w:pPr>
      <w:spacing w:line="240" w:lineRule="atLeast"/>
      <w:jc w:val="both"/>
    </w:pPr>
    <w:rPr>
      <w:rFonts w:ascii="H-GillSans" w:hAnsi="H-GillSans" w:cs="Calibri"/>
      <w:lang w:eastAsia="en-US"/>
    </w:rPr>
  </w:style>
  <w:style w:type="character" w:customStyle="1" w:styleId="LbjegyzetszvegChar">
    <w:name w:val="Lábjegyzetszöveg Char"/>
    <w:basedOn w:val="Bekezdsalapbettpusa"/>
    <w:link w:val="Lbjegyzetszveg"/>
    <w:rsid w:val="00946E57"/>
    <w:rPr>
      <w:rFonts w:ascii="H-GillSans" w:eastAsia="Calibri" w:hAnsi="H-GillSans" w:cs="Calibri"/>
      <w:sz w:val="24"/>
      <w:szCs w:val="24"/>
      <w:lang w:eastAsia="en-US"/>
    </w:rPr>
  </w:style>
  <w:style w:type="paragraph" w:customStyle="1" w:styleId="Vgjegyzetszvege1">
    <w:name w:val="Végjegyzet szövege1"/>
    <w:basedOn w:val="Norml"/>
    <w:rsid w:val="00946E57"/>
    <w:pPr>
      <w:spacing w:line="240" w:lineRule="atLeast"/>
      <w:jc w:val="both"/>
    </w:pPr>
    <w:rPr>
      <w:rFonts w:ascii="Tms Rmn" w:hAnsi="Tms Rmn" w:cs="Calibri"/>
      <w:lang w:eastAsia="en-US"/>
    </w:rPr>
  </w:style>
  <w:style w:type="character" w:styleId="Lbjegyzet-hivatkozs">
    <w:name w:val="footnote reference"/>
    <w:rsid w:val="00946E57"/>
    <w:rPr>
      <w:position w:val="6"/>
      <w:sz w:val="16"/>
    </w:rPr>
  </w:style>
  <w:style w:type="paragraph" w:styleId="TJ4">
    <w:name w:val="toc 4"/>
    <w:basedOn w:val="Norml"/>
    <w:next w:val="Norml"/>
    <w:rsid w:val="00946E57"/>
    <w:pPr>
      <w:tabs>
        <w:tab w:val="left" w:leader="dot" w:pos="8079"/>
        <w:tab w:val="right" w:pos="8505"/>
      </w:tabs>
      <w:ind w:left="2126" w:right="850"/>
      <w:jc w:val="both"/>
    </w:pPr>
    <w:rPr>
      <w:rFonts w:cs="Calibri"/>
      <w:lang w:eastAsia="en-US"/>
    </w:rPr>
  </w:style>
  <w:style w:type="paragraph" w:styleId="Normlbehzs">
    <w:name w:val="Normal Indent"/>
    <w:basedOn w:val="Norml"/>
    <w:rsid w:val="00946E57"/>
    <w:pPr>
      <w:ind w:left="708"/>
      <w:jc w:val="both"/>
    </w:pPr>
    <w:rPr>
      <w:rFonts w:cs="Calibri"/>
      <w:lang w:eastAsia="en-US"/>
    </w:rPr>
  </w:style>
  <w:style w:type="paragraph" w:customStyle="1" w:styleId="Listaszerbekezds3">
    <w:name w:val="Listaszerű bekezdés3"/>
    <w:basedOn w:val="Norml"/>
    <w:qFormat/>
    <w:rsid w:val="00946E57"/>
    <w:pPr>
      <w:ind w:left="720"/>
      <w:jc w:val="both"/>
    </w:pPr>
    <w:rPr>
      <w:rFonts w:eastAsia="Times New Roman" w:cs="Calibri"/>
      <w:lang w:eastAsia="en-US"/>
    </w:rPr>
  </w:style>
  <w:style w:type="paragraph" w:customStyle="1" w:styleId="Kfcm">
    <w:name w:val="K_főcím"/>
    <w:basedOn w:val="Norml"/>
    <w:link w:val="KfcmChar"/>
    <w:rsid w:val="00946E57"/>
    <w:pPr>
      <w:jc w:val="center"/>
    </w:pPr>
    <w:rPr>
      <w:b/>
      <w:bCs/>
      <w:sz w:val="36"/>
      <w:szCs w:val="36"/>
      <w:lang w:eastAsia="en-US"/>
    </w:rPr>
  </w:style>
  <w:style w:type="character" w:customStyle="1" w:styleId="KfcmChar">
    <w:name w:val="K_főcím Char"/>
    <w:link w:val="Kfcm"/>
    <w:rsid w:val="00946E57"/>
    <w:rPr>
      <w:rFonts w:eastAsia="Calibri"/>
      <w:b/>
      <w:bCs/>
      <w:sz w:val="36"/>
      <w:szCs w:val="36"/>
      <w:lang w:eastAsia="en-US"/>
    </w:rPr>
  </w:style>
  <w:style w:type="paragraph" w:customStyle="1" w:styleId="K-alcm">
    <w:name w:val="K-alcím"/>
    <w:basedOn w:val="Norml"/>
    <w:link w:val="K-alcmChar"/>
    <w:rsid w:val="00946E57"/>
    <w:pPr>
      <w:jc w:val="center"/>
    </w:pPr>
    <w:rPr>
      <w:b/>
      <w:bCs/>
      <w:sz w:val="28"/>
      <w:szCs w:val="28"/>
      <w:lang w:eastAsia="en-US"/>
    </w:rPr>
  </w:style>
  <w:style w:type="character" w:customStyle="1" w:styleId="K-alcmChar">
    <w:name w:val="K-alcím Char"/>
    <w:link w:val="K-alcm"/>
    <w:rsid w:val="00946E57"/>
    <w:rPr>
      <w:rFonts w:eastAsia="Calibri"/>
      <w:b/>
      <w:bCs/>
      <w:sz w:val="28"/>
      <w:szCs w:val="28"/>
      <w:lang w:eastAsia="en-US"/>
    </w:rPr>
  </w:style>
  <w:style w:type="paragraph" w:customStyle="1" w:styleId="Ktantrgy">
    <w:name w:val="K_tantárgy"/>
    <w:basedOn w:val="Norml"/>
    <w:link w:val="KtantrgyChar"/>
    <w:rsid w:val="00946E57"/>
    <w:pPr>
      <w:spacing w:before="240" w:after="240"/>
      <w:jc w:val="center"/>
    </w:pPr>
    <w:rPr>
      <w:b/>
      <w:bCs/>
      <w:sz w:val="28"/>
      <w:szCs w:val="28"/>
      <w:lang w:eastAsia="en-US"/>
    </w:rPr>
  </w:style>
  <w:style w:type="character" w:customStyle="1" w:styleId="KtantrgyChar">
    <w:name w:val="K_tantárgy Char"/>
    <w:link w:val="Ktantrgy"/>
    <w:rsid w:val="00946E57"/>
    <w:rPr>
      <w:rFonts w:eastAsia="Calibri"/>
      <w:b/>
      <w:bCs/>
      <w:sz w:val="28"/>
      <w:szCs w:val="28"/>
      <w:lang w:eastAsia="en-US"/>
    </w:rPr>
  </w:style>
  <w:style w:type="paragraph" w:customStyle="1" w:styleId="Kcmsor">
    <w:name w:val="K_címsor"/>
    <w:basedOn w:val="Norml"/>
    <w:link w:val="KcmsorChar"/>
    <w:rsid w:val="00946E57"/>
    <w:pPr>
      <w:keepNext/>
      <w:spacing w:before="120" w:after="120"/>
      <w:jc w:val="both"/>
    </w:pPr>
    <w:rPr>
      <w:b/>
      <w:bCs/>
      <w:lang w:eastAsia="en-US"/>
    </w:rPr>
  </w:style>
  <w:style w:type="character" w:customStyle="1" w:styleId="KcmsorChar">
    <w:name w:val="K_címsor Char"/>
    <w:link w:val="Kcmsor"/>
    <w:rsid w:val="00946E57"/>
    <w:rPr>
      <w:rFonts w:eastAsia="Calibri"/>
      <w:b/>
      <w:bCs/>
      <w:sz w:val="24"/>
      <w:szCs w:val="24"/>
      <w:lang w:eastAsia="en-US"/>
    </w:rPr>
  </w:style>
  <w:style w:type="paragraph" w:customStyle="1" w:styleId="Kelsbekezds">
    <w:name w:val="K_első_bekezdés"/>
    <w:basedOn w:val="Norml"/>
    <w:link w:val="KelsbekezdsChar"/>
    <w:rsid w:val="00946E57"/>
    <w:pPr>
      <w:jc w:val="both"/>
    </w:pPr>
    <w:rPr>
      <w:lang w:eastAsia="en-US"/>
    </w:rPr>
  </w:style>
  <w:style w:type="character" w:customStyle="1" w:styleId="KelsbekezdsChar">
    <w:name w:val="K_első_bekezdés Char"/>
    <w:link w:val="Kelsbekezds"/>
    <w:rsid w:val="00946E57"/>
    <w:rPr>
      <w:rFonts w:eastAsia="Calibri"/>
      <w:sz w:val="24"/>
      <w:szCs w:val="24"/>
      <w:lang w:eastAsia="en-US"/>
    </w:rPr>
  </w:style>
  <w:style w:type="paragraph" w:customStyle="1" w:styleId="Ktbbibekezds">
    <w:name w:val="K_többi_bekezdés"/>
    <w:basedOn w:val="Norml"/>
    <w:link w:val="KtbbibekezdsChar"/>
    <w:rsid w:val="00946E57"/>
    <w:pPr>
      <w:ind w:firstLine="708"/>
      <w:jc w:val="both"/>
    </w:pPr>
    <w:rPr>
      <w:lang w:eastAsia="en-US"/>
    </w:rPr>
  </w:style>
  <w:style w:type="character" w:customStyle="1" w:styleId="KtbbibekezdsChar">
    <w:name w:val="K_többi_bekezdés Char"/>
    <w:link w:val="Ktbbibekezds"/>
    <w:rsid w:val="00946E57"/>
    <w:rPr>
      <w:rFonts w:eastAsia="Calibri"/>
      <w:sz w:val="24"/>
      <w:szCs w:val="24"/>
      <w:lang w:eastAsia="en-US"/>
    </w:rPr>
  </w:style>
  <w:style w:type="character" w:customStyle="1" w:styleId="KvfolyamChar">
    <w:name w:val="K_évfolyam Char"/>
    <w:link w:val="Kvfolyam"/>
    <w:rsid w:val="00946E57"/>
    <w:rPr>
      <w:b/>
      <w:bCs/>
      <w:sz w:val="24"/>
      <w:szCs w:val="24"/>
    </w:rPr>
  </w:style>
  <w:style w:type="paragraph" w:customStyle="1" w:styleId="Kvfolyam">
    <w:name w:val="K_évfolyam"/>
    <w:basedOn w:val="Norml"/>
    <w:link w:val="KvfolyamChar"/>
    <w:rsid w:val="00946E57"/>
    <w:pPr>
      <w:spacing w:after="240"/>
      <w:jc w:val="center"/>
    </w:pPr>
    <w:rPr>
      <w:rFonts w:eastAsia="Times New Roman"/>
      <w:b/>
      <w:bCs/>
    </w:rPr>
  </w:style>
  <w:style w:type="paragraph" w:customStyle="1" w:styleId="NormlB">
    <w:name w:val="Normál_B"/>
    <w:basedOn w:val="Norml"/>
    <w:link w:val="NormlBChar"/>
    <w:rsid w:val="00946E57"/>
    <w:pPr>
      <w:jc w:val="both"/>
    </w:pPr>
    <w:rPr>
      <w:color w:val="0070C0"/>
    </w:rPr>
  </w:style>
  <w:style w:type="character" w:customStyle="1" w:styleId="NormlBChar">
    <w:name w:val="Normál_B Char"/>
    <w:link w:val="NormlB"/>
    <w:rsid w:val="00946E57"/>
    <w:rPr>
      <w:rFonts w:eastAsia="Calibri"/>
      <w:color w:val="0070C0"/>
      <w:sz w:val="24"/>
      <w:szCs w:val="24"/>
    </w:rPr>
  </w:style>
  <w:style w:type="paragraph" w:customStyle="1" w:styleId="NormlN">
    <w:name w:val="Normál_N"/>
    <w:basedOn w:val="Tblzatszveg"/>
    <w:next w:val="NormlK"/>
    <w:link w:val="NormlNChar1"/>
    <w:rsid w:val="00946E57"/>
    <w:pPr>
      <w:widowControl/>
      <w:tabs>
        <w:tab w:val="left" w:pos="4605"/>
      </w:tabs>
      <w:suppressAutoHyphens w:val="0"/>
      <w:autoSpaceDN w:val="0"/>
      <w:adjustRightInd w:val="0"/>
      <w:spacing w:before="40" w:after="40"/>
      <w:jc w:val="both"/>
    </w:pPr>
    <w:rPr>
      <w:rFonts w:ascii="Times New Roman" w:hAnsi="Times New Roman"/>
      <w:color w:val="C00000"/>
      <w:szCs w:val="24"/>
    </w:rPr>
  </w:style>
  <w:style w:type="character" w:customStyle="1" w:styleId="NormlNChar1">
    <w:name w:val="Normál_N Char1"/>
    <w:link w:val="NormlN"/>
    <w:rsid w:val="00946E57"/>
    <w:rPr>
      <w:color w:val="C00000"/>
      <w:sz w:val="24"/>
      <w:szCs w:val="24"/>
    </w:rPr>
  </w:style>
  <w:style w:type="character" w:customStyle="1" w:styleId="5vfolyam">
    <w:name w:val="5évfolyam"/>
    <w:rsid w:val="00946E57"/>
    <w:rPr>
      <w:color w:val="FF00FF"/>
      <w:lang w:eastAsia="hu-HU"/>
    </w:rPr>
  </w:style>
  <w:style w:type="numbering" w:customStyle="1" w:styleId="Nemlista16">
    <w:name w:val="Nem lista16"/>
    <w:next w:val="Nemlista"/>
    <w:uiPriority w:val="99"/>
    <w:semiHidden/>
    <w:unhideWhenUsed/>
    <w:rsid w:val="00946E57"/>
  </w:style>
  <w:style w:type="table" w:customStyle="1" w:styleId="Rcsostblzat4">
    <w:name w:val="Rácsos táblázat4"/>
    <w:basedOn w:val="Normltblzat"/>
    <w:next w:val="Rcsostblzat"/>
    <w:rsid w:val="00946E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7">
    <w:name w:val="Nem lista17"/>
    <w:next w:val="Nemlista"/>
    <w:semiHidden/>
    <w:rsid w:val="00946E57"/>
  </w:style>
  <w:style w:type="character" w:customStyle="1" w:styleId="WW8Num2z0">
    <w:name w:val="WW8Num2z0"/>
    <w:rsid w:val="00946E57"/>
    <w:rPr>
      <w:rFonts w:ascii="Symbol" w:hAnsi="Symbol" w:cs="Symbol"/>
    </w:rPr>
  </w:style>
  <w:style w:type="character" w:customStyle="1" w:styleId="WW8Num3z0">
    <w:name w:val="WW8Num3z0"/>
    <w:rsid w:val="00946E57"/>
    <w:rPr>
      <w:rFonts w:ascii="Symbol" w:hAnsi="Symbol" w:cs="Symbol"/>
    </w:rPr>
  </w:style>
  <w:style w:type="character" w:customStyle="1" w:styleId="WW8Num5z0">
    <w:name w:val="WW8Num5z0"/>
    <w:rsid w:val="00946E57"/>
    <w:rPr>
      <w:rFonts w:ascii="Symbol" w:hAnsi="Symbol" w:cs="Symbol"/>
    </w:rPr>
  </w:style>
  <w:style w:type="character" w:customStyle="1" w:styleId="WW8Num6z0">
    <w:name w:val="WW8Num6z0"/>
    <w:rsid w:val="00946E57"/>
    <w:rPr>
      <w:rFonts w:ascii="Symbol" w:hAnsi="Symbol" w:cs="Symbol"/>
    </w:rPr>
  </w:style>
  <w:style w:type="character" w:customStyle="1" w:styleId="WW8Num7z0">
    <w:name w:val="WW8Num7z0"/>
    <w:rsid w:val="00946E57"/>
    <w:rPr>
      <w:rFonts w:ascii="Symbol" w:hAnsi="Symbol" w:cs="Symbol"/>
    </w:rPr>
  </w:style>
  <w:style w:type="character" w:customStyle="1" w:styleId="WW8Num8z0">
    <w:name w:val="WW8Num8z0"/>
    <w:rsid w:val="00946E57"/>
    <w:rPr>
      <w:rFonts w:ascii="Symbol" w:hAnsi="Symbol" w:cs="Symbol"/>
    </w:rPr>
  </w:style>
  <w:style w:type="character" w:customStyle="1" w:styleId="WW8Num9z0">
    <w:name w:val="WW8Num9z0"/>
    <w:rsid w:val="00946E57"/>
    <w:rPr>
      <w:rFonts w:ascii="Symbol" w:hAnsi="Symbol" w:cs="Symbol"/>
    </w:rPr>
  </w:style>
  <w:style w:type="character" w:customStyle="1" w:styleId="WW8Num10z0">
    <w:name w:val="WW8Num10z0"/>
    <w:rsid w:val="00946E57"/>
    <w:rPr>
      <w:rFonts w:ascii="Symbol" w:hAnsi="Symbol" w:cs="Symbol"/>
    </w:rPr>
  </w:style>
  <w:style w:type="character" w:customStyle="1" w:styleId="WW8Num11z0">
    <w:name w:val="WW8Num11z0"/>
    <w:rsid w:val="00946E57"/>
    <w:rPr>
      <w:rFonts w:ascii="Symbol" w:hAnsi="Symbol" w:cs="Symbol"/>
    </w:rPr>
  </w:style>
  <w:style w:type="character" w:customStyle="1" w:styleId="WW8Num12z0">
    <w:name w:val="WW8Num12z0"/>
    <w:rsid w:val="00946E57"/>
    <w:rPr>
      <w:rFonts w:ascii="Symbol" w:hAnsi="Symbol" w:cs="Symbol"/>
    </w:rPr>
  </w:style>
  <w:style w:type="character" w:customStyle="1" w:styleId="WW8Num13z0">
    <w:name w:val="WW8Num13z0"/>
    <w:rsid w:val="00946E57"/>
    <w:rPr>
      <w:rFonts w:ascii="Symbol" w:hAnsi="Symbol" w:cs="Symbol"/>
    </w:rPr>
  </w:style>
  <w:style w:type="character" w:customStyle="1" w:styleId="WW8Num14z0">
    <w:name w:val="WW8Num14z0"/>
    <w:rsid w:val="00946E57"/>
    <w:rPr>
      <w:rFonts w:ascii="Symbol" w:hAnsi="Symbol" w:cs="Symbol"/>
    </w:rPr>
  </w:style>
  <w:style w:type="character" w:customStyle="1" w:styleId="WW8Num15z0">
    <w:name w:val="WW8Num15z0"/>
    <w:rsid w:val="00946E57"/>
    <w:rPr>
      <w:rFonts w:ascii="Symbol" w:hAnsi="Symbol" w:cs="Symbol"/>
    </w:rPr>
  </w:style>
  <w:style w:type="character" w:customStyle="1" w:styleId="WW8Num16z0">
    <w:name w:val="WW8Num16z0"/>
    <w:rsid w:val="00946E57"/>
    <w:rPr>
      <w:rFonts w:ascii="Symbol" w:hAnsi="Symbol" w:cs="Symbol"/>
    </w:rPr>
  </w:style>
  <w:style w:type="character" w:customStyle="1" w:styleId="WW8Num17z0">
    <w:name w:val="WW8Num17z0"/>
    <w:rsid w:val="00946E57"/>
    <w:rPr>
      <w:rFonts w:ascii="Symbol" w:hAnsi="Symbol" w:cs="Symbol"/>
    </w:rPr>
  </w:style>
  <w:style w:type="character" w:customStyle="1" w:styleId="WW8Num18z0">
    <w:name w:val="WW8Num18z0"/>
    <w:rsid w:val="00946E57"/>
    <w:rPr>
      <w:rFonts w:ascii="Symbol" w:hAnsi="Symbol" w:cs="Symbol"/>
    </w:rPr>
  </w:style>
  <w:style w:type="character" w:customStyle="1" w:styleId="WW8Num19z0">
    <w:name w:val="WW8Num19z0"/>
    <w:rsid w:val="00946E57"/>
    <w:rPr>
      <w:rFonts w:ascii="Symbol" w:hAnsi="Symbol" w:cs="Symbol"/>
    </w:rPr>
  </w:style>
  <w:style w:type="character" w:customStyle="1" w:styleId="WW8Num20z0">
    <w:name w:val="WW8Num20z0"/>
    <w:rsid w:val="00946E57"/>
    <w:rPr>
      <w:rFonts w:ascii="Symbol" w:hAnsi="Symbol" w:cs="Symbol"/>
    </w:rPr>
  </w:style>
  <w:style w:type="character" w:customStyle="1" w:styleId="WW8Num21z0">
    <w:name w:val="WW8Num21z0"/>
    <w:rsid w:val="00946E57"/>
    <w:rPr>
      <w:rFonts w:ascii="Symbol" w:hAnsi="Symbol" w:cs="Symbol"/>
    </w:rPr>
  </w:style>
  <w:style w:type="character" w:customStyle="1" w:styleId="WW8Num23z0">
    <w:name w:val="WW8Num23z0"/>
    <w:rsid w:val="00946E57"/>
    <w:rPr>
      <w:rFonts w:ascii="Symbol" w:hAnsi="Symbol" w:cs="Symbol"/>
    </w:rPr>
  </w:style>
  <w:style w:type="character" w:customStyle="1" w:styleId="WW8Num24z0">
    <w:name w:val="WW8Num24z0"/>
    <w:rsid w:val="00946E57"/>
    <w:rPr>
      <w:rFonts w:ascii="Symbol" w:hAnsi="Symbol" w:cs="Symbol"/>
    </w:rPr>
  </w:style>
  <w:style w:type="character" w:customStyle="1" w:styleId="WW8Num25z0">
    <w:name w:val="WW8Num25z0"/>
    <w:rsid w:val="00946E57"/>
    <w:rPr>
      <w:rFonts w:ascii="Symbol" w:hAnsi="Symbol" w:cs="Symbol"/>
    </w:rPr>
  </w:style>
  <w:style w:type="character" w:customStyle="1" w:styleId="WW8Num26z0">
    <w:name w:val="WW8Num26z0"/>
    <w:rsid w:val="00946E57"/>
    <w:rPr>
      <w:rFonts w:ascii="Symbol" w:hAnsi="Symbol" w:cs="Symbol"/>
    </w:rPr>
  </w:style>
  <w:style w:type="character" w:customStyle="1" w:styleId="WW8Num27z0">
    <w:name w:val="WW8Num27z0"/>
    <w:rsid w:val="00946E57"/>
    <w:rPr>
      <w:rFonts w:ascii="Symbol" w:hAnsi="Symbol" w:cs="Symbol"/>
    </w:rPr>
  </w:style>
  <w:style w:type="paragraph" w:customStyle="1" w:styleId="Heading">
    <w:name w:val="Heading"/>
    <w:basedOn w:val="Norml"/>
    <w:next w:val="Szvegtrzs"/>
    <w:rsid w:val="00946E57"/>
    <w:pPr>
      <w:keepNext/>
      <w:suppressAutoHyphens/>
      <w:spacing w:before="240" w:after="120"/>
    </w:pPr>
    <w:rPr>
      <w:rFonts w:ascii="Arial" w:eastAsia="Arial Unicode MS" w:hAnsi="Arial" w:cs="Mangal"/>
      <w:sz w:val="28"/>
      <w:szCs w:val="28"/>
      <w:lang w:eastAsia="ar-SA"/>
    </w:rPr>
  </w:style>
  <w:style w:type="paragraph" w:styleId="Lista">
    <w:name w:val="List"/>
    <w:basedOn w:val="Szvegtrzs"/>
    <w:rsid w:val="00946E57"/>
    <w:pPr>
      <w:suppressAutoHyphens/>
      <w:jc w:val="left"/>
    </w:pPr>
    <w:rPr>
      <w:rFonts w:ascii="H-Times New Roman" w:hAnsi="H-Times New Roman" w:cs="Mangal"/>
      <w:lang w:val="da-DK" w:eastAsia="ar-SA"/>
    </w:rPr>
  </w:style>
  <w:style w:type="paragraph" w:customStyle="1" w:styleId="Index">
    <w:name w:val="Index"/>
    <w:basedOn w:val="Norml"/>
    <w:rsid w:val="00946E57"/>
    <w:pPr>
      <w:suppressLineNumbers/>
      <w:suppressAutoHyphens/>
    </w:pPr>
    <w:rPr>
      <w:rFonts w:eastAsia="Times New Roman" w:cs="Mangal"/>
      <w:sz w:val="20"/>
      <w:szCs w:val="20"/>
      <w:lang w:eastAsia="ar-SA"/>
    </w:rPr>
  </w:style>
  <w:style w:type="paragraph" w:customStyle="1" w:styleId="fazekas">
    <w:name w:val="fazekas"/>
    <w:basedOn w:val="Norml"/>
    <w:rsid w:val="00946E57"/>
    <w:pPr>
      <w:suppressAutoHyphens/>
      <w:spacing w:before="240" w:line="240" w:lineRule="atLeast"/>
      <w:jc w:val="both"/>
    </w:pPr>
    <w:rPr>
      <w:rFonts w:ascii="H-Times New Roman" w:eastAsia="Times New Roman" w:hAnsi="H-Times New Roman" w:cs="H-Times New Roman"/>
      <w:sz w:val="26"/>
      <w:szCs w:val="20"/>
      <w:lang w:val="da-DK" w:eastAsia="ar-SA"/>
    </w:rPr>
  </w:style>
  <w:style w:type="paragraph" w:customStyle="1" w:styleId="TableContents">
    <w:name w:val="Table Contents"/>
    <w:basedOn w:val="Norml"/>
    <w:rsid w:val="00946E57"/>
    <w:pPr>
      <w:suppressLineNumbers/>
      <w:suppressAutoHyphens/>
    </w:pPr>
    <w:rPr>
      <w:rFonts w:eastAsia="Times New Roman"/>
      <w:sz w:val="20"/>
      <w:szCs w:val="20"/>
      <w:lang w:eastAsia="ar-SA"/>
    </w:rPr>
  </w:style>
  <w:style w:type="paragraph" w:customStyle="1" w:styleId="TableHeading">
    <w:name w:val="Table Heading"/>
    <w:basedOn w:val="TableContents"/>
    <w:rsid w:val="00946E57"/>
    <w:pPr>
      <w:jc w:val="center"/>
    </w:pPr>
    <w:rPr>
      <w:b/>
      <w:bCs/>
    </w:rPr>
  </w:style>
  <w:style w:type="paragraph" w:customStyle="1" w:styleId="Framecontents">
    <w:name w:val="Frame contents"/>
    <w:basedOn w:val="Szvegtrzs"/>
    <w:rsid w:val="00946E57"/>
    <w:pPr>
      <w:suppressAutoHyphens/>
      <w:jc w:val="left"/>
    </w:pPr>
    <w:rPr>
      <w:rFonts w:ascii="H-Times New Roman" w:hAnsi="H-Times New Roman" w:cs="H-Times New Roman"/>
      <w:lang w:val="da-DK" w:eastAsia="ar-SA"/>
    </w:rPr>
  </w:style>
  <w:style w:type="numbering" w:customStyle="1" w:styleId="Nemlista18">
    <w:name w:val="Nem lista18"/>
    <w:next w:val="Nemlista"/>
    <w:semiHidden/>
    <w:rsid w:val="00946E57"/>
  </w:style>
  <w:style w:type="numbering" w:customStyle="1" w:styleId="Nemlista19">
    <w:name w:val="Nem lista19"/>
    <w:next w:val="Nemlista"/>
    <w:semiHidden/>
    <w:rsid w:val="00946E57"/>
  </w:style>
  <w:style w:type="paragraph" w:customStyle="1" w:styleId="Stlus3">
    <w:name w:val="Stílus3"/>
    <w:basedOn w:val="Cmsor1"/>
    <w:rsid w:val="00946E57"/>
    <w:pPr>
      <w:suppressAutoHyphens/>
      <w:spacing w:before="240" w:after="60" w:line="360" w:lineRule="auto"/>
      <w:jc w:val="right"/>
    </w:pPr>
    <w:rPr>
      <w:rFonts w:ascii="Arial" w:hAnsi="Arial" w:cs="Arial"/>
      <w:bCs/>
      <w:kern w:val="1"/>
      <w:szCs w:val="32"/>
      <w:lang w:eastAsia="ar-SA"/>
    </w:rPr>
  </w:style>
  <w:style w:type="paragraph" w:customStyle="1" w:styleId="Stlus6">
    <w:name w:val="Stílus6"/>
    <w:basedOn w:val="Buborkszveg"/>
    <w:rsid w:val="00946E57"/>
    <w:rPr>
      <w:rFonts w:ascii="Times New Roman" w:eastAsia="Times New Roman" w:hAnsi="Times New Roman" w:cs="Times New Roman"/>
      <w:i/>
      <w:iCs/>
      <w:sz w:val="22"/>
      <w:szCs w:val="22"/>
      <w:lang w:eastAsia="hu-HU"/>
    </w:rPr>
  </w:style>
  <w:style w:type="paragraph" w:customStyle="1" w:styleId="Stlus4">
    <w:name w:val="Stílus4"/>
    <w:basedOn w:val="Buborkszveg"/>
    <w:rsid w:val="00946E57"/>
    <w:pPr>
      <w:numPr>
        <w:numId w:val="60"/>
      </w:numPr>
    </w:pPr>
    <w:rPr>
      <w:rFonts w:ascii="Times New Roman" w:eastAsia="Times New Roman" w:hAnsi="Times New Roman" w:cs="Times New Roman"/>
      <w:i/>
      <w:iCs/>
      <w:sz w:val="22"/>
      <w:szCs w:val="22"/>
      <w:lang w:eastAsia="hu-HU"/>
    </w:rPr>
  </w:style>
  <w:style w:type="paragraph" w:customStyle="1" w:styleId="Szvegtrzsbehzssal30">
    <w:name w:val="Szövegtörzs behúzással3"/>
    <w:basedOn w:val="Norml"/>
    <w:link w:val="BodyTextIndentChar"/>
    <w:rsid w:val="00946E57"/>
    <w:pPr>
      <w:ind w:firstLine="540"/>
      <w:jc w:val="both"/>
    </w:pPr>
    <w:rPr>
      <w:rFonts w:eastAsia="Times New Roman"/>
    </w:rPr>
  </w:style>
  <w:style w:type="character" w:customStyle="1" w:styleId="BodyTextIndentChar">
    <w:name w:val="Body Text Indent Char"/>
    <w:link w:val="Szvegtrzsbehzssal30"/>
    <w:rsid w:val="00946E57"/>
    <w:rPr>
      <w:sz w:val="24"/>
      <w:szCs w:val="24"/>
    </w:rPr>
  </w:style>
  <w:style w:type="paragraph" w:customStyle="1" w:styleId="Listaszerbekezds4">
    <w:name w:val="Listaszerű bekezdés4"/>
    <w:basedOn w:val="Norml"/>
    <w:qFormat/>
    <w:rsid w:val="00946E57"/>
    <w:pPr>
      <w:ind w:left="720"/>
      <w:contextualSpacing/>
    </w:pPr>
    <w:rPr>
      <w:rFonts w:eastAsia="Times New Roman"/>
    </w:rPr>
  </w:style>
  <w:style w:type="character" w:customStyle="1" w:styleId="st">
    <w:name w:val="st"/>
    <w:basedOn w:val="Bekezdsalapbettpusa"/>
    <w:rsid w:val="00946E57"/>
  </w:style>
  <w:style w:type="character" w:customStyle="1" w:styleId="txt">
    <w:name w:val="txt"/>
    <w:basedOn w:val="Bekezdsalapbettpusa"/>
    <w:rsid w:val="00946E57"/>
  </w:style>
  <w:style w:type="numbering" w:customStyle="1" w:styleId="Nemlista20">
    <w:name w:val="Nem lista20"/>
    <w:next w:val="Nemlista"/>
    <w:semiHidden/>
    <w:rsid w:val="00946E57"/>
  </w:style>
  <w:style w:type="table" w:customStyle="1" w:styleId="Rcsostblzat5">
    <w:name w:val="Rácsos táblázat5"/>
    <w:basedOn w:val="Normltblzat"/>
    <w:next w:val="Rcsostblzat"/>
    <w:rsid w:val="00946E5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946E57"/>
    <w:pPr>
      <w:spacing w:after="200" w:line="276" w:lineRule="auto"/>
      <w:ind w:left="720"/>
    </w:pPr>
    <w:rPr>
      <w:rFonts w:ascii="Calibri" w:eastAsia="Times New Roman" w:hAnsi="Calibri" w:cs="Calibri"/>
      <w:sz w:val="22"/>
      <w:szCs w:val="22"/>
      <w:lang w:eastAsia="en-US"/>
    </w:rPr>
  </w:style>
  <w:style w:type="character" w:customStyle="1" w:styleId="CharChar24">
    <w:name w:val="Char Char24"/>
    <w:rsid w:val="00946E57"/>
    <w:rPr>
      <w:rFonts w:ascii="Arial" w:hAnsi="Arial"/>
      <w:i/>
      <w:sz w:val="24"/>
      <w:lang w:val="hu-HU" w:eastAsia="hu-HU" w:bidi="ar-SA"/>
    </w:rPr>
  </w:style>
  <w:style w:type="character" w:customStyle="1" w:styleId="CharChar17">
    <w:name w:val="Char Char17"/>
    <w:rsid w:val="00946E57"/>
    <w:rPr>
      <w:sz w:val="22"/>
      <w:lang w:val="hu-HU" w:eastAsia="hu-HU" w:bidi="ar-SA"/>
    </w:rPr>
  </w:style>
  <w:style w:type="character" w:customStyle="1" w:styleId="CharChar4">
    <w:name w:val="Char Char4"/>
    <w:locked/>
    <w:rsid w:val="00946E57"/>
    <w:rPr>
      <w:rFonts w:ascii="Calibri" w:eastAsia="Calibri" w:hAnsi="Calibri"/>
      <w:lang w:bidi="ar-SA"/>
    </w:rPr>
  </w:style>
  <w:style w:type="paragraph" w:customStyle="1" w:styleId="Tblzattartalom">
    <w:name w:val="Táblázattartalom"/>
    <w:basedOn w:val="Norml"/>
    <w:rsid w:val="00946E57"/>
    <w:pPr>
      <w:widowControl w:val="0"/>
      <w:suppressLineNumbers/>
      <w:suppressAutoHyphens/>
    </w:pPr>
    <w:rPr>
      <w:rFonts w:ascii="Calibri" w:hAnsi="Calibri" w:cs="Calibri"/>
      <w:kern w:val="2"/>
    </w:rPr>
  </w:style>
  <w:style w:type="character" w:customStyle="1" w:styleId="Jegyzethivatkozs1">
    <w:name w:val="Jegyzethivatkozás1"/>
    <w:basedOn w:val="Bekezdsalapbettpusa"/>
    <w:rsid w:val="00946E57"/>
    <w:rPr>
      <w:rFonts w:cs="Times New Roman"/>
      <w:sz w:val="16"/>
    </w:rPr>
  </w:style>
  <w:style w:type="character" w:customStyle="1" w:styleId="Lbjegyzet-karakterek">
    <w:name w:val="Lábjegyzet-karakterek"/>
    <w:basedOn w:val="Bekezdsalapbettpusa"/>
    <w:rsid w:val="00946E57"/>
    <w:rPr>
      <w:rFonts w:cs="Times New Roman"/>
      <w:vertAlign w:val="superscript"/>
    </w:rPr>
  </w:style>
  <w:style w:type="paragraph" w:customStyle="1" w:styleId="Jegyzetszveg1">
    <w:name w:val="Jegyzetszöveg1"/>
    <w:basedOn w:val="Norml"/>
    <w:rsid w:val="00946E57"/>
    <w:pPr>
      <w:suppressAutoHyphens/>
      <w:spacing w:after="200" w:line="276" w:lineRule="auto"/>
    </w:pPr>
    <w:rPr>
      <w:sz w:val="20"/>
      <w:szCs w:val="20"/>
      <w:lang w:eastAsia="zh-CN"/>
    </w:rPr>
  </w:style>
  <w:style w:type="paragraph" w:customStyle="1" w:styleId="FreeFormA">
    <w:name w:val="Free Form A"/>
    <w:autoRedefine/>
    <w:rsid w:val="00946E57"/>
    <w:rPr>
      <w:rFonts w:ascii="Lucida Grande" w:eastAsia="ヒラギノ角ゴ Pro W3" w:hAnsi="Lucida Grande"/>
      <w:color w:val="000000"/>
      <w:sz w:val="22"/>
    </w:rPr>
  </w:style>
  <w:style w:type="paragraph" w:customStyle="1" w:styleId="llb1">
    <w:name w:val="Élőláb1"/>
    <w:rsid w:val="00946E57"/>
    <w:pPr>
      <w:tabs>
        <w:tab w:val="center" w:pos="4536"/>
        <w:tab w:val="right" w:pos="9072"/>
      </w:tabs>
    </w:pPr>
    <w:rPr>
      <w:rFonts w:ascii="Lucida Grande" w:eastAsia="ヒラギノ角ゴ Pro W3" w:hAnsi="Lucida Grande"/>
      <w:color w:val="000000"/>
      <w:sz w:val="22"/>
      <w:lang w:val="en-US"/>
    </w:rPr>
  </w:style>
  <w:style w:type="paragraph" w:customStyle="1" w:styleId="Norml4">
    <w:name w:val="Normál4"/>
    <w:rsid w:val="00946E57"/>
    <w:rPr>
      <w:rFonts w:ascii="Lucida Grande" w:eastAsia="ヒラギノ角ゴ Pro W3" w:hAnsi="Lucida Grande"/>
      <w:color w:val="000000"/>
      <w:sz w:val="22"/>
      <w:lang w:val="en-US"/>
    </w:rPr>
  </w:style>
  <w:style w:type="paragraph" w:customStyle="1" w:styleId="BodyBulletA">
    <w:name w:val="Body Bullet A"/>
    <w:uiPriority w:val="99"/>
    <w:rsid w:val="00946E57"/>
    <w:rPr>
      <w:rFonts w:ascii="Helvetica" w:eastAsia="ヒラギノ角ゴ Pro W3" w:hAnsi="Helvetica"/>
      <w:color w:val="000000"/>
      <w:sz w:val="24"/>
    </w:rPr>
  </w:style>
  <w:style w:type="paragraph" w:customStyle="1" w:styleId="FreeFormBA">
    <w:name w:val="Free Form B A"/>
    <w:rsid w:val="00946E57"/>
    <w:rPr>
      <w:rFonts w:eastAsia="ヒラギノ角ゴ Pro W3"/>
      <w:color w:val="000000"/>
    </w:rPr>
  </w:style>
  <w:style w:type="paragraph" w:customStyle="1" w:styleId="BodyA">
    <w:name w:val="Body A"/>
    <w:rsid w:val="00946E57"/>
    <w:rPr>
      <w:rFonts w:ascii="Helvetica" w:eastAsia="ヒラギノ角ゴ Pro W3" w:hAnsi="Helvetica"/>
      <w:color w:val="000000"/>
      <w:sz w:val="24"/>
    </w:rPr>
  </w:style>
  <w:style w:type="character" w:customStyle="1" w:styleId="Oldalszm1">
    <w:name w:val="Oldalszám1"/>
    <w:autoRedefine/>
    <w:rsid w:val="00946E57"/>
    <w:rPr>
      <w:color w:val="000000"/>
      <w:sz w:val="22"/>
    </w:rPr>
  </w:style>
  <w:style w:type="paragraph" w:customStyle="1" w:styleId="Cmsor32">
    <w:name w:val="Címsor 32"/>
    <w:next w:val="Norml"/>
    <w:qFormat/>
    <w:rsid w:val="00946E57"/>
    <w:pPr>
      <w:keepNext/>
      <w:keepLines/>
      <w:spacing w:before="200"/>
      <w:outlineLvl w:val="2"/>
    </w:pPr>
    <w:rPr>
      <w:rFonts w:ascii="Lucida Grande" w:eastAsia="ヒラギノ角ゴ Pro W3" w:hAnsi="Lucida Grande"/>
      <w:b/>
      <w:color w:val="4F81BD"/>
      <w:sz w:val="22"/>
    </w:rPr>
  </w:style>
  <w:style w:type="paragraph" w:customStyle="1" w:styleId="Cmsor52">
    <w:name w:val="Címsor 52"/>
    <w:next w:val="Norml"/>
    <w:qFormat/>
    <w:rsid w:val="00946E57"/>
    <w:pPr>
      <w:spacing w:before="240" w:after="60"/>
      <w:outlineLvl w:val="4"/>
    </w:pPr>
    <w:rPr>
      <w:rFonts w:ascii="Lucida Grande" w:eastAsia="ヒラギノ角ゴ Pro W3" w:hAnsi="Lucida Grande"/>
      <w:b/>
      <w:color w:val="000000"/>
      <w:sz w:val="26"/>
    </w:rPr>
  </w:style>
  <w:style w:type="numbering" w:customStyle="1" w:styleId="Nemlista22">
    <w:name w:val="Nem lista22"/>
    <w:next w:val="Nemlista"/>
    <w:semiHidden/>
    <w:rsid w:val="00946E57"/>
  </w:style>
  <w:style w:type="paragraph" w:customStyle="1" w:styleId="HeaderFooter">
    <w:name w:val="Header &amp; Footer"/>
    <w:autoRedefine/>
    <w:rsid w:val="00946E57"/>
    <w:pPr>
      <w:tabs>
        <w:tab w:val="right" w:pos="9632"/>
      </w:tabs>
    </w:pPr>
    <w:rPr>
      <w:rFonts w:ascii="Helvetica" w:eastAsia="ヒラギノ角ゴ Pro W3" w:hAnsi="Helvetica"/>
      <w:color w:val="000000"/>
      <w:lang w:val="en-US"/>
    </w:rPr>
  </w:style>
  <w:style w:type="paragraph" w:customStyle="1" w:styleId="Cmsor33">
    <w:name w:val="Címsor 33"/>
    <w:next w:val="Norml"/>
    <w:rsid w:val="00946E57"/>
    <w:pPr>
      <w:keepNext/>
      <w:keepLines/>
      <w:spacing w:before="200"/>
    </w:pPr>
    <w:rPr>
      <w:rFonts w:ascii="Lucida Grande" w:eastAsia="ヒラギノ角ゴ Pro W3" w:hAnsi="Lucida Grande"/>
      <w:b/>
      <w:color w:val="356DB0"/>
      <w:sz w:val="22"/>
      <w:lang w:val="en-US"/>
    </w:rPr>
  </w:style>
  <w:style w:type="paragraph" w:customStyle="1" w:styleId="Cmsor53">
    <w:name w:val="Címsor 53"/>
    <w:next w:val="Norml"/>
    <w:rsid w:val="00946E57"/>
    <w:pPr>
      <w:spacing w:before="240" w:after="60"/>
    </w:pPr>
    <w:rPr>
      <w:rFonts w:ascii="Lucida Grande" w:eastAsia="ヒラギノ角ゴ Pro W3" w:hAnsi="Lucida Grande"/>
      <w:b/>
      <w:color w:val="000000"/>
      <w:sz w:val="26"/>
      <w:lang w:val="en-US"/>
    </w:rPr>
  </w:style>
  <w:style w:type="paragraph" w:customStyle="1" w:styleId="NormalWeb1">
    <w:name w:val="Normal (Web)1"/>
    <w:rsid w:val="00946E57"/>
    <w:pPr>
      <w:spacing w:before="100" w:after="119"/>
    </w:pPr>
    <w:rPr>
      <w:rFonts w:eastAsia="ヒラギノ角ゴ Pro W3"/>
      <w:color w:val="000000"/>
      <w:sz w:val="24"/>
    </w:rPr>
  </w:style>
  <w:style w:type="paragraph" w:customStyle="1" w:styleId="Body">
    <w:name w:val="Body"/>
    <w:autoRedefine/>
    <w:rsid w:val="00946E57"/>
    <w:rPr>
      <w:rFonts w:ascii="Helvetica" w:eastAsia="ヒラギノ角ゴ Pro W3" w:hAnsi="Helvetica"/>
      <w:color w:val="000000"/>
      <w:sz w:val="24"/>
      <w:lang w:val="en-US"/>
    </w:rPr>
  </w:style>
  <w:style w:type="character" w:customStyle="1" w:styleId="piros">
    <w:name w:val="piros"/>
    <w:autoRedefine/>
    <w:rsid w:val="00946E57"/>
    <w:rPr>
      <w:rFonts w:ascii="Times New Roman" w:eastAsia="ヒラギノ角ゴ Pro W3" w:hAnsi="Times New Roman"/>
      <w:b w:val="0"/>
      <w:i w:val="0"/>
      <w:caps w:val="0"/>
      <w:smallCaps w:val="0"/>
      <w:strike w:val="0"/>
      <w:dstrike w:val="0"/>
      <w:color w:val="131313"/>
      <w:spacing w:val="0"/>
      <w:position w:val="0"/>
      <w:sz w:val="24"/>
      <w:u w:val="none"/>
      <w:shd w:val="clear" w:color="auto" w:fill="auto"/>
      <w:vertAlign w:val="baseline"/>
      <w:lang w:val="hu-HU"/>
    </w:rPr>
  </w:style>
  <w:style w:type="numbering" w:customStyle="1" w:styleId="Nemlista23">
    <w:name w:val="Nem lista23"/>
    <w:next w:val="Nemlista"/>
    <w:semiHidden/>
    <w:rsid w:val="00946E57"/>
  </w:style>
  <w:style w:type="paragraph" w:customStyle="1" w:styleId="Vgjegyzetszvege2">
    <w:name w:val="Végjegyzet szövege2"/>
    <w:basedOn w:val="Norml"/>
    <w:rsid w:val="00946E57"/>
    <w:pPr>
      <w:spacing w:line="240" w:lineRule="atLeast"/>
      <w:jc w:val="both"/>
    </w:pPr>
    <w:rPr>
      <w:rFonts w:ascii="Tms Rmn" w:hAnsi="Tms Rmn" w:cs="Calibri"/>
      <w:lang w:eastAsia="en-US"/>
    </w:rPr>
  </w:style>
  <w:style w:type="numbering" w:customStyle="1" w:styleId="Nemlista24">
    <w:name w:val="Nem lista24"/>
    <w:next w:val="Nemlista"/>
    <w:uiPriority w:val="99"/>
    <w:semiHidden/>
    <w:unhideWhenUsed/>
    <w:rsid w:val="00946E57"/>
  </w:style>
  <w:style w:type="numbering" w:customStyle="1" w:styleId="Nemlista110">
    <w:name w:val="Nem lista110"/>
    <w:next w:val="Nemlista"/>
    <w:uiPriority w:val="99"/>
    <w:semiHidden/>
    <w:unhideWhenUsed/>
    <w:rsid w:val="00946E57"/>
  </w:style>
  <w:style w:type="table" w:customStyle="1" w:styleId="Rcsostblzat6">
    <w:name w:val="Rácsos táblázat6"/>
    <w:basedOn w:val="Normltblzat"/>
    <w:next w:val="Rcsostblzat"/>
    <w:rsid w:val="00946E5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112">
    <w:name w:val="Nem lista112"/>
    <w:next w:val="Nemlista"/>
    <w:uiPriority w:val="99"/>
    <w:semiHidden/>
    <w:unhideWhenUsed/>
    <w:rsid w:val="00946E57"/>
  </w:style>
  <w:style w:type="table" w:customStyle="1" w:styleId="Rcsostblzat12">
    <w:name w:val="Rácsos táblázat12"/>
    <w:basedOn w:val="Normltblzat"/>
    <w:next w:val="Rcsostblzat"/>
    <w:uiPriority w:val="99"/>
    <w:rsid w:val="00946E5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incstrkz1">
    <w:name w:val="Nincs térköz1"/>
    <w:rsid w:val="00946E57"/>
    <w:rPr>
      <w:rFonts w:ascii="Calibri" w:hAnsi="Calibri"/>
      <w:sz w:val="22"/>
      <w:szCs w:val="22"/>
      <w:lang w:eastAsia="en-US"/>
    </w:rPr>
  </w:style>
  <w:style w:type="paragraph" w:customStyle="1" w:styleId="NoSpacing1">
    <w:name w:val="No Spacing1"/>
    <w:rsid w:val="00946E57"/>
    <w:rPr>
      <w:rFonts w:ascii="Calibri" w:hAnsi="Calibri"/>
      <w:sz w:val="22"/>
      <w:szCs w:val="22"/>
      <w:lang w:eastAsia="en-US"/>
    </w:rPr>
  </w:style>
  <w:style w:type="paragraph" w:styleId="Szvegtrzselssora">
    <w:name w:val="Body Text First Indent"/>
    <w:basedOn w:val="Szvegtrzs"/>
    <w:link w:val="SzvegtrzselssoraChar"/>
    <w:rsid w:val="00946E57"/>
    <w:pPr>
      <w:spacing w:after="120" w:line="276" w:lineRule="auto"/>
      <w:ind w:firstLine="210"/>
      <w:jc w:val="left"/>
    </w:pPr>
    <w:rPr>
      <w:rFonts w:ascii="Calibri" w:eastAsia="Calibri" w:hAnsi="Calibri"/>
      <w:sz w:val="22"/>
      <w:szCs w:val="22"/>
      <w:lang w:eastAsia="en-US"/>
    </w:rPr>
  </w:style>
  <w:style w:type="character" w:customStyle="1" w:styleId="SzvegtrzsChar2">
    <w:name w:val="Szövegtörzs Char2"/>
    <w:basedOn w:val="Bekezdsalapbettpusa"/>
    <w:link w:val="Szvegtrzs"/>
    <w:rsid w:val="00946E57"/>
    <w:rPr>
      <w:sz w:val="24"/>
    </w:rPr>
  </w:style>
  <w:style w:type="character" w:customStyle="1" w:styleId="SzvegtrzselssoraChar">
    <w:name w:val="Szövegtörzs első sora Char"/>
    <w:basedOn w:val="SzvegtrzsChar2"/>
    <w:link w:val="Szvegtrzselssora"/>
    <w:rsid w:val="00946E57"/>
    <w:rPr>
      <w:rFonts w:ascii="Calibri" w:eastAsia="Calibri" w:hAnsi="Calibri"/>
      <w:sz w:val="22"/>
      <w:szCs w:val="22"/>
      <w:lang w:eastAsia="en-US"/>
    </w:rPr>
  </w:style>
  <w:style w:type="numbering" w:customStyle="1" w:styleId="Nemlista25">
    <w:name w:val="Nem lista25"/>
    <w:next w:val="Nemlista"/>
    <w:uiPriority w:val="99"/>
    <w:semiHidden/>
    <w:unhideWhenUsed/>
    <w:rsid w:val="00946E57"/>
  </w:style>
  <w:style w:type="numbering" w:customStyle="1" w:styleId="Nemlista113">
    <w:name w:val="Nem lista113"/>
    <w:next w:val="Nemlista"/>
    <w:uiPriority w:val="99"/>
    <w:semiHidden/>
    <w:unhideWhenUsed/>
    <w:rsid w:val="00946E57"/>
  </w:style>
  <w:style w:type="table" w:customStyle="1" w:styleId="Rcsostblzat7">
    <w:name w:val="Rácsos táblázat7"/>
    <w:basedOn w:val="Normltblzat"/>
    <w:next w:val="Rcsostblzat"/>
    <w:rsid w:val="00946E5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114">
    <w:name w:val="Nem lista114"/>
    <w:next w:val="Nemlista"/>
    <w:uiPriority w:val="99"/>
    <w:semiHidden/>
    <w:unhideWhenUsed/>
    <w:rsid w:val="00946E57"/>
  </w:style>
  <w:style w:type="table" w:customStyle="1" w:styleId="Rcsostblzat13">
    <w:name w:val="Rácsos táblázat13"/>
    <w:basedOn w:val="Normltblzat"/>
    <w:next w:val="Rcsostblzat"/>
    <w:uiPriority w:val="99"/>
    <w:rsid w:val="00946E5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26">
    <w:name w:val="Nem lista26"/>
    <w:next w:val="Nemlista"/>
    <w:uiPriority w:val="99"/>
    <w:semiHidden/>
    <w:unhideWhenUsed/>
    <w:rsid w:val="00946E57"/>
  </w:style>
  <w:style w:type="paragraph" w:customStyle="1" w:styleId="Style6">
    <w:name w:val="Style 6"/>
    <w:basedOn w:val="Norml"/>
    <w:uiPriority w:val="99"/>
    <w:rsid w:val="00946E57"/>
    <w:pPr>
      <w:widowControl w:val="0"/>
      <w:autoSpaceDE w:val="0"/>
      <w:autoSpaceDN w:val="0"/>
      <w:ind w:left="72"/>
    </w:pPr>
    <w:rPr>
      <w:rFonts w:eastAsia="Times New Roman"/>
    </w:rPr>
  </w:style>
  <w:style w:type="paragraph" w:customStyle="1" w:styleId="Style16">
    <w:name w:val="Style 16"/>
    <w:basedOn w:val="Norml"/>
    <w:uiPriority w:val="99"/>
    <w:rsid w:val="00946E57"/>
    <w:pPr>
      <w:widowControl w:val="0"/>
      <w:autoSpaceDE w:val="0"/>
      <w:autoSpaceDN w:val="0"/>
      <w:spacing w:line="204" w:lineRule="auto"/>
    </w:pPr>
    <w:rPr>
      <w:rFonts w:eastAsia="Times New Roman"/>
      <w:b/>
      <w:bCs/>
      <w:sz w:val="23"/>
      <w:szCs w:val="23"/>
    </w:rPr>
  </w:style>
  <w:style w:type="paragraph" w:customStyle="1" w:styleId="Style12">
    <w:name w:val="Style 12"/>
    <w:basedOn w:val="Norml"/>
    <w:uiPriority w:val="99"/>
    <w:rsid w:val="00946E57"/>
    <w:pPr>
      <w:widowControl w:val="0"/>
      <w:autoSpaceDE w:val="0"/>
      <w:autoSpaceDN w:val="0"/>
      <w:spacing w:line="276" w:lineRule="exact"/>
      <w:ind w:left="144"/>
    </w:pPr>
    <w:rPr>
      <w:rFonts w:ascii="Bookman Old Style" w:eastAsia="Times New Roman" w:hAnsi="Bookman Old Style" w:cs="Bookman Old Style"/>
      <w:sz w:val="6"/>
      <w:szCs w:val="6"/>
    </w:rPr>
  </w:style>
  <w:style w:type="paragraph" w:customStyle="1" w:styleId="Style8">
    <w:name w:val="Style 8"/>
    <w:basedOn w:val="Norml"/>
    <w:uiPriority w:val="99"/>
    <w:rsid w:val="00946E57"/>
    <w:pPr>
      <w:widowControl w:val="0"/>
      <w:autoSpaceDE w:val="0"/>
      <w:autoSpaceDN w:val="0"/>
      <w:adjustRightInd w:val="0"/>
    </w:pPr>
    <w:rPr>
      <w:rFonts w:ascii="Bookman Old Style" w:eastAsia="Times New Roman" w:hAnsi="Bookman Old Style" w:cs="Bookman Old Style"/>
      <w:b/>
      <w:bCs/>
      <w:sz w:val="6"/>
      <w:szCs w:val="6"/>
    </w:rPr>
  </w:style>
  <w:style w:type="paragraph" w:customStyle="1" w:styleId="Style17">
    <w:name w:val="Style 17"/>
    <w:basedOn w:val="Norml"/>
    <w:uiPriority w:val="99"/>
    <w:rsid w:val="00946E57"/>
    <w:pPr>
      <w:widowControl w:val="0"/>
      <w:autoSpaceDE w:val="0"/>
      <w:autoSpaceDN w:val="0"/>
      <w:adjustRightInd w:val="0"/>
    </w:pPr>
    <w:rPr>
      <w:rFonts w:eastAsia="Times New Roman"/>
      <w:b/>
      <w:bCs/>
    </w:rPr>
  </w:style>
  <w:style w:type="paragraph" w:customStyle="1" w:styleId="Style13">
    <w:name w:val="Style 13"/>
    <w:basedOn w:val="Norml"/>
    <w:uiPriority w:val="99"/>
    <w:rsid w:val="00946E57"/>
    <w:pPr>
      <w:widowControl w:val="0"/>
      <w:autoSpaceDE w:val="0"/>
      <w:autoSpaceDN w:val="0"/>
      <w:spacing w:line="213" w:lineRule="auto"/>
    </w:pPr>
    <w:rPr>
      <w:rFonts w:eastAsia="Times New Roman"/>
      <w:b/>
      <w:bCs/>
      <w:sz w:val="19"/>
      <w:szCs w:val="19"/>
    </w:rPr>
  </w:style>
  <w:style w:type="paragraph" w:customStyle="1" w:styleId="Style14">
    <w:name w:val="Style 14"/>
    <w:basedOn w:val="Norml"/>
    <w:uiPriority w:val="99"/>
    <w:rsid w:val="00946E57"/>
    <w:pPr>
      <w:widowControl w:val="0"/>
      <w:autoSpaceDE w:val="0"/>
      <w:autoSpaceDN w:val="0"/>
      <w:spacing w:before="36" w:line="211" w:lineRule="auto"/>
    </w:pPr>
    <w:rPr>
      <w:rFonts w:eastAsia="Times New Roman"/>
      <w:b/>
      <w:bCs/>
      <w:sz w:val="19"/>
      <w:szCs w:val="19"/>
    </w:rPr>
  </w:style>
  <w:style w:type="paragraph" w:customStyle="1" w:styleId="Style18">
    <w:name w:val="Style 18"/>
    <w:basedOn w:val="Norml"/>
    <w:uiPriority w:val="99"/>
    <w:rsid w:val="00946E57"/>
    <w:pPr>
      <w:widowControl w:val="0"/>
      <w:autoSpaceDE w:val="0"/>
      <w:autoSpaceDN w:val="0"/>
      <w:spacing w:before="288"/>
    </w:pPr>
    <w:rPr>
      <w:rFonts w:eastAsia="Times New Roman"/>
      <w:b/>
      <w:bCs/>
    </w:rPr>
  </w:style>
  <w:style w:type="paragraph" w:customStyle="1" w:styleId="Style19">
    <w:name w:val="Style 19"/>
    <w:basedOn w:val="Norml"/>
    <w:uiPriority w:val="99"/>
    <w:rsid w:val="00946E57"/>
    <w:pPr>
      <w:widowControl w:val="0"/>
      <w:autoSpaceDE w:val="0"/>
      <w:autoSpaceDN w:val="0"/>
      <w:ind w:left="72"/>
    </w:pPr>
    <w:rPr>
      <w:rFonts w:ascii="Bookman Old Style" w:eastAsia="Times New Roman" w:hAnsi="Bookman Old Style" w:cs="Bookman Old Style"/>
      <w:sz w:val="6"/>
      <w:szCs w:val="6"/>
    </w:rPr>
  </w:style>
  <w:style w:type="paragraph" w:customStyle="1" w:styleId="Style15">
    <w:name w:val="Style 15"/>
    <w:basedOn w:val="Norml"/>
    <w:uiPriority w:val="99"/>
    <w:rsid w:val="00946E57"/>
    <w:pPr>
      <w:widowControl w:val="0"/>
      <w:autoSpaceDE w:val="0"/>
      <w:autoSpaceDN w:val="0"/>
      <w:spacing w:line="228" w:lineRule="exact"/>
      <w:ind w:left="72"/>
    </w:pPr>
    <w:rPr>
      <w:rFonts w:eastAsia="Times New Roman"/>
      <w:b/>
      <w:bCs/>
    </w:rPr>
  </w:style>
  <w:style w:type="paragraph" w:customStyle="1" w:styleId="Style20">
    <w:name w:val="Style 20"/>
    <w:basedOn w:val="Norml"/>
    <w:uiPriority w:val="99"/>
    <w:rsid w:val="00946E57"/>
    <w:pPr>
      <w:widowControl w:val="0"/>
      <w:autoSpaceDE w:val="0"/>
      <w:autoSpaceDN w:val="0"/>
      <w:jc w:val="both"/>
    </w:pPr>
    <w:rPr>
      <w:rFonts w:eastAsia="Times New Roman"/>
    </w:rPr>
  </w:style>
  <w:style w:type="paragraph" w:customStyle="1" w:styleId="Style1">
    <w:name w:val="Style 1"/>
    <w:basedOn w:val="Norml"/>
    <w:uiPriority w:val="99"/>
    <w:rsid w:val="00946E57"/>
    <w:pPr>
      <w:widowControl w:val="0"/>
      <w:autoSpaceDE w:val="0"/>
      <w:autoSpaceDN w:val="0"/>
      <w:adjustRightInd w:val="0"/>
    </w:pPr>
    <w:rPr>
      <w:rFonts w:eastAsia="Times New Roman"/>
      <w:sz w:val="20"/>
      <w:szCs w:val="20"/>
    </w:rPr>
  </w:style>
  <w:style w:type="character" w:customStyle="1" w:styleId="CharacterStyle2">
    <w:name w:val="Character Style 2"/>
    <w:uiPriority w:val="99"/>
    <w:rsid w:val="00946E57"/>
    <w:rPr>
      <w:sz w:val="20"/>
    </w:rPr>
  </w:style>
  <w:style w:type="character" w:customStyle="1" w:styleId="CharacterStyle7">
    <w:name w:val="Character Style 7"/>
    <w:uiPriority w:val="99"/>
    <w:rsid w:val="00946E57"/>
    <w:rPr>
      <w:b/>
      <w:sz w:val="19"/>
    </w:rPr>
  </w:style>
  <w:style w:type="character" w:customStyle="1" w:styleId="CharacterStyle4">
    <w:name w:val="Character Style 4"/>
    <w:uiPriority w:val="99"/>
    <w:rsid w:val="00946E57"/>
    <w:rPr>
      <w:rFonts w:ascii="Bookman Old Style" w:hAnsi="Bookman Old Style"/>
      <w:b/>
      <w:sz w:val="6"/>
    </w:rPr>
  </w:style>
  <w:style w:type="character" w:customStyle="1" w:styleId="CharacterStyle1">
    <w:name w:val="Character Style 1"/>
    <w:uiPriority w:val="99"/>
    <w:rsid w:val="00946E57"/>
    <w:rPr>
      <w:sz w:val="24"/>
    </w:rPr>
  </w:style>
  <w:style w:type="character" w:customStyle="1" w:styleId="CharacterStyle5">
    <w:name w:val="Character Style 5"/>
    <w:uiPriority w:val="99"/>
    <w:rsid w:val="00946E57"/>
    <w:rPr>
      <w:rFonts w:ascii="Bookman Old Style" w:hAnsi="Bookman Old Style"/>
      <w:sz w:val="6"/>
    </w:rPr>
  </w:style>
  <w:style w:type="character" w:customStyle="1" w:styleId="CharacterStyle6">
    <w:name w:val="Character Style 6"/>
    <w:uiPriority w:val="99"/>
    <w:rsid w:val="00946E57"/>
    <w:rPr>
      <w:b/>
      <w:sz w:val="23"/>
    </w:rPr>
  </w:style>
  <w:style w:type="paragraph" w:styleId="Alcm">
    <w:name w:val="Subtitle"/>
    <w:basedOn w:val="Norml"/>
    <w:next w:val="Norml"/>
    <w:link w:val="AlcmChar"/>
    <w:qFormat/>
    <w:rsid w:val="001F568F"/>
    <w:pPr>
      <w:spacing w:after="60"/>
      <w:jc w:val="center"/>
      <w:outlineLvl w:val="1"/>
    </w:pPr>
    <w:rPr>
      <w:rFonts w:ascii="Cambria" w:eastAsia="Times New Roman" w:hAnsi="Cambria"/>
    </w:rPr>
  </w:style>
  <w:style w:type="character" w:customStyle="1" w:styleId="AlcmChar">
    <w:name w:val="Alcím Char"/>
    <w:basedOn w:val="Bekezdsalapbettpusa"/>
    <w:link w:val="Alcm"/>
    <w:rsid w:val="001F568F"/>
    <w:rPr>
      <w:rFonts w:ascii="Cambria" w:eastAsia="Times New Roman" w:hAnsi="Cambria" w:cs="Times New Roman"/>
      <w:sz w:val="24"/>
      <w:szCs w:val="24"/>
    </w:rPr>
  </w:style>
  <w:style w:type="character" w:customStyle="1" w:styleId="Kiemels21">
    <w:name w:val="Kiemelés21"/>
    <w:basedOn w:val="Bekezdsalapbettpusa"/>
    <w:rsid w:val="00C87F5F"/>
    <w:rPr>
      <w:b/>
      <w:bCs/>
    </w:rPr>
  </w:style>
  <w:style w:type="paragraph" w:customStyle="1" w:styleId="Szvegtrzsbehzssal21">
    <w:name w:val="Szövegtörzs behúzással 21"/>
    <w:basedOn w:val="Norml"/>
    <w:rsid w:val="001706D8"/>
    <w:pPr>
      <w:suppressAutoHyphens/>
      <w:spacing w:after="120" w:line="480" w:lineRule="auto"/>
      <w:ind w:left="283"/>
    </w:pPr>
    <w:rPr>
      <w:rFonts w:eastAsia="Times New Roman"/>
      <w:lang w:eastAsia="zh-CN"/>
    </w:rPr>
  </w:style>
  <w:style w:type="paragraph" w:styleId="HTML-kntformzott">
    <w:name w:val="HTML Preformatted"/>
    <w:basedOn w:val="Norml"/>
    <w:link w:val="HTML-kntformzottChar"/>
    <w:uiPriority w:val="99"/>
    <w:unhideWhenUsed/>
    <w:rsid w:val="006C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rsid w:val="006C2B4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9406671">
      <w:bodyDiv w:val="1"/>
      <w:marLeft w:val="0"/>
      <w:marRight w:val="0"/>
      <w:marTop w:val="0"/>
      <w:marBottom w:val="0"/>
      <w:divBdr>
        <w:top w:val="none" w:sz="0" w:space="0" w:color="auto"/>
        <w:left w:val="none" w:sz="0" w:space="0" w:color="auto"/>
        <w:bottom w:val="none" w:sz="0" w:space="0" w:color="auto"/>
        <w:right w:val="none" w:sz="0" w:space="0" w:color="auto"/>
      </w:divBdr>
    </w:div>
    <w:div w:id="84495666">
      <w:bodyDiv w:val="1"/>
      <w:marLeft w:val="0"/>
      <w:marRight w:val="0"/>
      <w:marTop w:val="0"/>
      <w:marBottom w:val="0"/>
      <w:divBdr>
        <w:top w:val="none" w:sz="0" w:space="0" w:color="auto"/>
        <w:left w:val="none" w:sz="0" w:space="0" w:color="auto"/>
        <w:bottom w:val="none" w:sz="0" w:space="0" w:color="auto"/>
        <w:right w:val="none" w:sz="0" w:space="0" w:color="auto"/>
      </w:divBdr>
      <w:divsChild>
        <w:div w:id="112940088">
          <w:marLeft w:val="0"/>
          <w:marRight w:val="0"/>
          <w:marTop w:val="0"/>
          <w:marBottom w:val="0"/>
          <w:divBdr>
            <w:top w:val="none" w:sz="0" w:space="0" w:color="auto"/>
            <w:left w:val="none" w:sz="0" w:space="0" w:color="auto"/>
            <w:bottom w:val="none" w:sz="0" w:space="0" w:color="auto"/>
            <w:right w:val="none" w:sz="0" w:space="0" w:color="auto"/>
          </w:divBdr>
          <w:divsChild>
            <w:div w:id="1523125149">
              <w:marLeft w:val="0"/>
              <w:marRight w:val="0"/>
              <w:marTop w:val="0"/>
              <w:marBottom w:val="0"/>
              <w:divBdr>
                <w:top w:val="none" w:sz="0" w:space="0" w:color="auto"/>
                <w:left w:val="none" w:sz="0" w:space="0" w:color="auto"/>
                <w:bottom w:val="none" w:sz="0" w:space="0" w:color="auto"/>
                <w:right w:val="none" w:sz="0" w:space="0" w:color="auto"/>
              </w:divBdr>
              <w:divsChild>
                <w:div w:id="1177385261">
                  <w:marLeft w:val="0"/>
                  <w:marRight w:val="0"/>
                  <w:marTop w:val="0"/>
                  <w:marBottom w:val="0"/>
                  <w:divBdr>
                    <w:top w:val="none" w:sz="0" w:space="0" w:color="auto"/>
                    <w:left w:val="none" w:sz="0" w:space="0" w:color="auto"/>
                    <w:bottom w:val="none" w:sz="0" w:space="0" w:color="auto"/>
                    <w:right w:val="none" w:sz="0" w:space="0" w:color="auto"/>
                  </w:divBdr>
                  <w:divsChild>
                    <w:div w:id="707028694">
                      <w:marLeft w:val="0"/>
                      <w:marRight w:val="0"/>
                      <w:marTop w:val="0"/>
                      <w:marBottom w:val="0"/>
                      <w:divBdr>
                        <w:top w:val="none" w:sz="0" w:space="0" w:color="auto"/>
                        <w:left w:val="none" w:sz="0" w:space="0" w:color="auto"/>
                        <w:bottom w:val="none" w:sz="0" w:space="0" w:color="auto"/>
                        <w:right w:val="none" w:sz="0" w:space="0" w:color="auto"/>
                      </w:divBdr>
                      <w:divsChild>
                        <w:div w:id="327564116">
                          <w:marLeft w:val="0"/>
                          <w:marRight w:val="0"/>
                          <w:marTop w:val="0"/>
                          <w:marBottom w:val="0"/>
                          <w:divBdr>
                            <w:top w:val="none" w:sz="0" w:space="0" w:color="auto"/>
                            <w:left w:val="none" w:sz="0" w:space="0" w:color="auto"/>
                            <w:bottom w:val="none" w:sz="0" w:space="0" w:color="auto"/>
                            <w:right w:val="none" w:sz="0" w:space="0" w:color="auto"/>
                          </w:divBdr>
                          <w:divsChild>
                            <w:div w:id="2051614386">
                              <w:marLeft w:val="0"/>
                              <w:marRight w:val="0"/>
                              <w:marTop w:val="0"/>
                              <w:marBottom w:val="0"/>
                              <w:divBdr>
                                <w:top w:val="none" w:sz="0" w:space="0" w:color="auto"/>
                                <w:left w:val="none" w:sz="0" w:space="0" w:color="auto"/>
                                <w:bottom w:val="none" w:sz="0" w:space="0" w:color="auto"/>
                                <w:right w:val="none" w:sz="0" w:space="0" w:color="auto"/>
                              </w:divBdr>
                              <w:divsChild>
                                <w:div w:id="695621594">
                                  <w:marLeft w:val="0"/>
                                  <w:marRight w:val="0"/>
                                  <w:marTop w:val="0"/>
                                  <w:marBottom w:val="0"/>
                                  <w:divBdr>
                                    <w:top w:val="none" w:sz="0" w:space="0" w:color="auto"/>
                                    <w:left w:val="none" w:sz="0" w:space="0" w:color="auto"/>
                                    <w:bottom w:val="none" w:sz="0" w:space="0" w:color="auto"/>
                                    <w:right w:val="none" w:sz="0" w:space="0" w:color="auto"/>
                                  </w:divBdr>
                                  <w:divsChild>
                                    <w:div w:id="1855612459">
                                      <w:marLeft w:val="0"/>
                                      <w:marRight w:val="0"/>
                                      <w:marTop w:val="0"/>
                                      <w:marBottom w:val="0"/>
                                      <w:divBdr>
                                        <w:top w:val="none" w:sz="0" w:space="0" w:color="auto"/>
                                        <w:left w:val="none" w:sz="0" w:space="0" w:color="auto"/>
                                        <w:bottom w:val="none" w:sz="0" w:space="0" w:color="auto"/>
                                        <w:right w:val="none" w:sz="0" w:space="0" w:color="auto"/>
                                      </w:divBdr>
                                      <w:divsChild>
                                        <w:div w:id="2018725903">
                                          <w:marLeft w:val="0"/>
                                          <w:marRight w:val="0"/>
                                          <w:marTop w:val="0"/>
                                          <w:marBottom w:val="0"/>
                                          <w:divBdr>
                                            <w:top w:val="none" w:sz="0" w:space="0" w:color="auto"/>
                                            <w:left w:val="none" w:sz="0" w:space="0" w:color="auto"/>
                                            <w:bottom w:val="none" w:sz="0" w:space="0" w:color="auto"/>
                                            <w:right w:val="none" w:sz="0" w:space="0" w:color="auto"/>
                                          </w:divBdr>
                                          <w:divsChild>
                                            <w:div w:id="1393431219">
                                              <w:marLeft w:val="0"/>
                                              <w:marRight w:val="0"/>
                                              <w:marTop w:val="0"/>
                                              <w:marBottom w:val="0"/>
                                              <w:divBdr>
                                                <w:top w:val="none" w:sz="0" w:space="0" w:color="auto"/>
                                                <w:left w:val="none" w:sz="0" w:space="0" w:color="auto"/>
                                                <w:bottom w:val="none" w:sz="0" w:space="0" w:color="auto"/>
                                                <w:right w:val="none" w:sz="0" w:space="0" w:color="auto"/>
                                              </w:divBdr>
                                              <w:divsChild>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489388">
      <w:bodyDiv w:val="1"/>
      <w:marLeft w:val="0"/>
      <w:marRight w:val="0"/>
      <w:marTop w:val="0"/>
      <w:marBottom w:val="0"/>
      <w:divBdr>
        <w:top w:val="none" w:sz="0" w:space="0" w:color="auto"/>
        <w:left w:val="none" w:sz="0" w:space="0" w:color="auto"/>
        <w:bottom w:val="none" w:sz="0" w:space="0" w:color="auto"/>
        <w:right w:val="none" w:sz="0" w:space="0" w:color="auto"/>
      </w:divBdr>
    </w:div>
    <w:div w:id="1826319690">
      <w:bodyDiv w:val="1"/>
      <w:marLeft w:val="0"/>
      <w:marRight w:val="0"/>
      <w:marTop w:val="0"/>
      <w:marBottom w:val="0"/>
      <w:divBdr>
        <w:top w:val="none" w:sz="0" w:space="0" w:color="auto"/>
        <w:left w:val="none" w:sz="0" w:space="0" w:color="auto"/>
        <w:bottom w:val="none" w:sz="0" w:space="0" w:color="auto"/>
        <w:right w:val="none" w:sz="0" w:space="0" w:color="auto"/>
      </w:divBdr>
      <w:divsChild>
        <w:div w:id="774835477">
          <w:marLeft w:val="0"/>
          <w:marRight w:val="0"/>
          <w:marTop w:val="0"/>
          <w:marBottom w:val="0"/>
          <w:divBdr>
            <w:top w:val="none" w:sz="0" w:space="0" w:color="auto"/>
            <w:left w:val="none" w:sz="0" w:space="0" w:color="auto"/>
            <w:bottom w:val="none" w:sz="0" w:space="0" w:color="auto"/>
            <w:right w:val="none" w:sz="0" w:space="0" w:color="auto"/>
          </w:divBdr>
          <w:divsChild>
            <w:div w:id="336352857">
              <w:marLeft w:val="0"/>
              <w:marRight w:val="0"/>
              <w:marTop w:val="0"/>
              <w:marBottom w:val="0"/>
              <w:divBdr>
                <w:top w:val="none" w:sz="0" w:space="0" w:color="auto"/>
                <w:left w:val="none" w:sz="0" w:space="0" w:color="auto"/>
                <w:bottom w:val="none" w:sz="0" w:space="0" w:color="auto"/>
                <w:right w:val="none" w:sz="0" w:space="0" w:color="auto"/>
              </w:divBdr>
              <w:divsChild>
                <w:div w:id="1349990368">
                  <w:marLeft w:val="0"/>
                  <w:marRight w:val="0"/>
                  <w:marTop w:val="0"/>
                  <w:marBottom w:val="0"/>
                  <w:divBdr>
                    <w:top w:val="none" w:sz="0" w:space="0" w:color="auto"/>
                    <w:left w:val="none" w:sz="0" w:space="0" w:color="auto"/>
                    <w:bottom w:val="none" w:sz="0" w:space="0" w:color="auto"/>
                    <w:right w:val="none" w:sz="0" w:space="0" w:color="auto"/>
                  </w:divBdr>
                  <w:divsChild>
                    <w:div w:id="828836283">
                      <w:marLeft w:val="0"/>
                      <w:marRight w:val="0"/>
                      <w:marTop w:val="0"/>
                      <w:marBottom w:val="0"/>
                      <w:divBdr>
                        <w:top w:val="none" w:sz="0" w:space="0" w:color="auto"/>
                        <w:left w:val="none" w:sz="0" w:space="0" w:color="auto"/>
                        <w:bottom w:val="none" w:sz="0" w:space="0" w:color="auto"/>
                        <w:right w:val="none" w:sz="0" w:space="0" w:color="auto"/>
                      </w:divBdr>
                      <w:divsChild>
                        <w:div w:id="830604987">
                          <w:marLeft w:val="0"/>
                          <w:marRight w:val="0"/>
                          <w:marTop w:val="0"/>
                          <w:marBottom w:val="0"/>
                          <w:divBdr>
                            <w:top w:val="none" w:sz="0" w:space="0" w:color="auto"/>
                            <w:left w:val="none" w:sz="0" w:space="0" w:color="auto"/>
                            <w:bottom w:val="none" w:sz="0" w:space="0" w:color="auto"/>
                            <w:right w:val="none" w:sz="0" w:space="0" w:color="auto"/>
                          </w:divBdr>
                          <w:divsChild>
                            <w:div w:id="1465191850">
                              <w:marLeft w:val="0"/>
                              <w:marRight w:val="0"/>
                              <w:marTop w:val="0"/>
                              <w:marBottom w:val="0"/>
                              <w:divBdr>
                                <w:top w:val="none" w:sz="0" w:space="0" w:color="auto"/>
                                <w:left w:val="none" w:sz="0" w:space="0" w:color="auto"/>
                                <w:bottom w:val="none" w:sz="0" w:space="0" w:color="auto"/>
                                <w:right w:val="none" w:sz="0" w:space="0" w:color="auto"/>
                              </w:divBdr>
                              <w:divsChild>
                                <w:div w:id="1740785941">
                                  <w:marLeft w:val="0"/>
                                  <w:marRight w:val="0"/>
                                  <w:marTop w:val="0"/>
                                  <w:marBottom w:val="0"/>
                                  <w:divBdr>
                                    <w:top w:val="none" w:sz="0" w:space="0" w:color="auto"/>
                                    <w:left w:val="none" w:sz="0" w:space="0" w:color="auto"/>
                                    <w:bottom w:val="none" w:sz="0" w:space="0" w:color="auto"/>
                                    <w:right w:val="none" w:sz="0" w:space="0" w:color="auto"/>
                                  </w:divBdr>
                                  <w:divsChild>
                                    <w:div w:id="10089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aiskola.hu/c&#237;mer&#252;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kk.zoltan@moraiskola.hu" TargetMode="External"/><Relationship Id="rId4" Type="http://schemas.openxmlformats.org/officeDocument/2006/relationships/settings" Target="settings.xml"/><Relationship Id="rId9" Type="http://schemas.openxmlformats.org/officeDocument/2006/relationships/hyperlink" Target="mailto:info@moraiskola.hu"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3DD8-5775-4F6D-9EC8-CC098A58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77</Pages>
  <Words>15959</Words>
  <Characters>110120</Characters>
  <Application>Microsoft Office Word</Application>
  <DocSecurity>0</DocSecurity>
  <Lines>917</Lines>
  <Paragraphs>251</Paragraphs>
  <ScaleCrop>false</ScaleCrop>
  <HeadingPairs>
    <vt:vector size="2" baseType="variant">
      <vt:variant>
        <vt:lpstr>Cím</vt:lpstr>
      </vt:variant>
      <vt:variant>
        <vt:i4>1</vt:i4>
      </vt:variant>
    </vt:vector>
  </HeadingPairs>
  <TitlesOfParts>
    <vt:vector size="1" baseType="lpstr">
      <vt:lpstr>Móra Ferenc Általános Iskola</vt:lpstr>
    </vt:vector>
  </TitlesOfParts>
  <Company/>
  <LinksUpToDate>false</LinksUpToDate>
  <CharactersWithSpaces>125828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Móra Ferenc Általános Iskola</dc:title>
  <dc:creator>Kallós Károlyné</dc:creator>
  <cp:lastModifiedBy>Igazgatóhelyettes</cp:lastModifiedBy>
  <cp:revision>6</cp:revision>
  <cp:lastPrinted>2016-09-15T05:45:00Z</cp:lastPrinted>
  <dcterms:created xsi:type="dcterms:W3CDTF">2016-09-15T05:39:00Z</dcterms:created>
  <dcterms:modified xsi:type="dcterms:W3CDTF">2016-09-15T05:46:00Z</dcterms:modified>
</cp:coreProperties>
</file>